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1659" w:rsidRPr="00361659" w:rsidRDefault="00361659" w:rsidP="00361659">
      <w:pPr>
        <w:pStyle w:val="a3"/>
        <w:jc w:val="right"/>
        <w:rPr>
          <w:rFonts w:eastAsia="Calibri"/>
          <w:b/>
          <w:i/>
          <w:lang w:eastAsia="en-US"/>
        </w:rPr>
      </w:pPr>
      <w:r w:rsidRPr="00361659">
        <w:rPr>
          <w:rFonts w:eastAsia="Calibri"/>
          <w:b/>
          <w:i/>
          <w:lang w:eastAsia="en-US"/>
        </w:rPr>
        <w:t xml:space="preserve">УТВЕРЖДАЮ                                                                                                                                          </w:t>
      </w:r>
    </w:p>
    <w:p w:rsidR="00361659" w:rsidRPr="00361659" w:rsidRDefault="00361659" w:rsidP="00361659">
      <w:pPr>
        <w:pStyle w:val="a3"/>
        <w:jc w:val="right"/>
        <w:rPr>
          <w:rFonts w:eastAsia="Calibri"/>
          <w:b/>
          <w:i/>
          <w:lang w:eastAsia="en-US"/>
        </w:rPr>
      </w:pPr>
      <w:r w:rsidRPr="00361659">
        <w:rPr>
          <w:rFonts w:eastAsia="Calibri"/>
          <w:b/>
          <w:i/>
          <w:lang w:eastAsia="en-US"/>
        </w:rPr>
        <w:t xml:space="preserve">           И.О Руководителя</w:t>
      </w:r>
    </w:p>
    <w:p w:rsidR="00361659" w:rsidRPr="00361659" w:rsidRDefault="00361659" w:rsidP="00361659">
      <w:pPr>
        <w:pStyle w:val="a3"/>
        <w:jc w:val="right"/>
        <w:rPr>
          <w:rFonts w:eastAsia="Calibri"/>
          <w:b/>
          <w:i/>
          <w:lang w:eastAsia="en-US"/>
        </w:rPr>
      </w:pPr>
      <w:r w:rsidRPr="00361659">
        <w:rPr>
          <w:rFonts w:eastAsia="Calibri"/>
          <w:b/>
          <w:i/>
          <w:lang w:eastAsia="en-US"/>
        </w:rPr>
        <w:t xml:space="preserve">КГП на ПХВ "Районная больница          </w:t>
      </w:r>
      <w:r>
        <w:rPr>
          <w:rFonts w:eastAsia="Calibri"/>
          <w:b/>
          <w:i/>
          <w:lang w:eastAsia="en-US"/>
        </w:rPr>
        <w:t xml:space="preserve">                                                                                                                                                                      </w:t>
      </w:r>
      <w:bookmarkStart w:id="0" w:name="_GoBack"/>
      <w:bookmarkEnd w:id="0"/>
      <w:r w:rsidRPr="00361659">
        <w:rPr>
          <w:rFonts w:eastAsia="Calibri"/>
          <w:b/>
          <w:i/>
          <w:lang w:eastAsia="en-US"/>
        </w:rPr>
        <w:t xml:space="preserve">Курчумского района" УЗ ВКО   </w:t>
      </w:r>
    </w:p>
    <w:p w:rsidR="00361659" w:rsidRDefault="00361659" w:rsidP="00361659">
      <w:pPr>
        <w:pStyle w:val="a3"/>
        <w:jc w:val="right"/>
        <w:rPr>
          <w:rFonts w:eastAsia="Calibri"/>
          <w:b/>
          <w:i/>
          <w:lang w:eastAsia="en-US"/>
        </w:rPr>
      </w:pPr>
      <w:r w:rsidRPr="00361659">
        <w:rPr>
          <w:rFonts w:eastAsia="Calibri"/>
          <w:b/>
          <w:i/>
          <w:lang w:eastAsia="en-US"/>
        </w:rPr>
        <w:t xml:space="preserve">             _____________ Л.А. Шокаева</w:t>
      </w:r>
    </w:p>
    <w:p w:rsidR="00361659" w:rsidRDefault="00361659" w:rsidP="006D14FA">
      <w:pPr>
        <w:pStyle w:val="a3"/>
        <w:jc w:val="right"/>
        <w:rPr>
          <w:rFonts w:eastAsia="Calibri"/>
          <w:b/>
          <w:i/>
          <w:lang w:eastAsia="en-US"/>
        </w:rPr>
      </w:pPr>
    </w:p>
    <w:p w:rsidR="00361659" w:rsidRDefault="00361659" w:rsidP="006D14FA">
      <w:pPr>
        <w:pStyle w:val="a3"/>
        <w:jc w:val="right"/>
        <w:rPr>
          <w:rFonts w:eastAsia="Calibri"/>
          <w:b/>
          <w:i/>
          <w:lang w:eastAsia="en-US"/>
        </w:rPr>
      </w:pPr>
    </w:p>
    <w:p w:rsidR="00B1647C" w:rsidRPr="005A560F" w:rsidRDefault="00B1647C" w:rsidP="006D14FA">
      <w:pPr>
        <w:pStyle w:val="a3"/>
        <w:jc w:val="right"/>
        <w:rPr>
          <w:rFonts w:eastAsia="Calibri"/>
          <w:b/>
          <w:i/>
          <w:shd w:val="clear" w:color="auto" w:fill="FFFFFF"/>
          <w:lang w:eastAsia="en-US"/>
        </w:rPr>
      </w:pPr>
      <w:r w:rsidRPr="005A560F">
        <w:rPr>
          <w:rFonts w:eastAsia="Calibri"/>
          <w:b/>
          <w:i/>
          <w:lang w:eastAsia="en-US"/>
        </w:rPr>
        <w:t>Приложение 2 к ТД</w:t>
      </w:r>
    </w:p>
    <w:p w:rsidR="00B1647C" w:rsidRPr="002765B1" w:rsidRDefault="00B1647C" w:rsidP="006D14FA">
      <w:pPr>
        <w:pStyle w:val="a3"/>
        <w:jc w:val="right"/>
        <w:rPr>
          <w:rFonts w:eastAsia="Calibri"/>
          <w:b/>
          <w:sz w:val="28"/>
          <w:szCs w:val="28"/>
          <w:shd w:val="clear" w:color="auto" w:fill="FFFFFF"/>
          <w:lang w:eastAsia="en-US"/>
        </w:rPr>
      </w:pPr>
    </w:p>
    <w:p w:rsidR="00B1647C" w:rsidRPr="002765B1" w:rsidRDefault="00B1647C" w:rsidP="006D14FA">
      <w:pPr>
        <w:pStyle w:val="a3"/>
        <w:jc w:val="right"/>
        <w:rPr>
          <w:rFonts w:eastAsia="Calibri"/>
          <w:b/>
          <w:sz w:val="28"/>
          <w:szCs w:val="28"/>
          <w:lang w:eastAsia="en-US"/>
        </w:rPr>
      </w:pPr>
    </w:p>
    <w:p w:rsidR="001C1E00" w:rsidRDefault="00361659" w:rsidP="006D14FA">
      <w:pPr>
        <w:pStyle w:val="a3"/>
        <w:jc w:val="center"/>
        <w:rPr>
          <w:b/>
          <w:sz w:val="28"/>
          <w:szCs w:val="28"/>
        </w:rPr>
      </w:pPr>
      <w:r>
        <w:rPr>
          <w:b/>
          <w:sz w:val="28"/>
          <w:szCs w:val="28"/>
        </w:rPr>
        <w:t>Техническая спецификация</w:t>
      </w:r>
      <w:r w:rsidR="00B1647C" w:rsidRPr="002765B1">
        <w:rPr>
          <w:b/>
          <w:sz w:val="28"/>
          <w:szCs w:val="28"/>
        </w:rPr>
        <w:t xml:space="preserve"> закупаемых товаров   </w:t>
      </w:r>
    </w:p>
    <w:p w:rsidR="00361659" w:rsidRDefault="00361659" w:rsidP="006D14FA">
      <w:pPr>
        <w:pStyle w:val="a3"/>
        <w:jc w:val="center"/>
        <w:rPr>
          <w:b/>
          <w:sz w:val="28"/>
          <w:szCs w:val="28"/>
        </w:rPr>
      </w:pPr>
      <w:r w:rsidRPr="00361659">
        <w:rPr>
          <w:b/>
          <w:sz w:val="28"/>
          <w:szCs w:val="28"/>
        </w:rPr>
        <w:t>для оснащения Коммунальное государственное предприятие на праве хозяйственного ведения "Районная больница Курчумского района" УЗ ВКО на 2021 год</w:t>
      </w:r>
    </w:p>
    <w:p w:rsidR="00B1647C" w:rsidRPr="002765B1" w:rsidRDefault="00B1647C" w:rsidP="006D14FA">
      <w:pPr>
        <w:pStyle w:val="a3"/>
        <w:jc w:val="right"/>
        <w:rPr>
          <w:sz w:val="22"/>
          <w:szCs w:val="22"/>
        </w:rPr>
      </w:pPr>
    </w:p>
    <w:p w:rsidR="00C80BF9" w:rsidRPr="002765B1" w:rsidRDefault="00C80BF9" w:rsidP="006D14FA">
      <w:pPr>
        <w:pStyle w:val="a3"/>
        <w:jc w:val="center"/>
        <w:rPr>
          <w:b/>
          <w:bCs/>
          <w:sz w:val="22"/>
          <w:szCs w:val="22"/>
        </w:rPr>
      </w:pPr>
    </w:p>
    <w:p w:rsidR="00C836C0" w:rsidRPr="00C836C0" w:rsidRDefault="001C1E00" w:rsidP="00C836C0">
      <w:pPr>
        <w:pStyle w:val="a3"/>
        <w:spacing w:line="240" w:lineRule="atLeast"/>
        <w:jc w:val="center"/>
        <w:rPr>
          <w:b/>
          <w:sz w:val="22"/>
          <w:szCs w:val="22"/>
        </w:rPr>
      </w:pPr>
      <w:r w:rsidRPr="00C836C0">
        <w:rPr>
          <w:b/>
          <w:bCs/>
          <w:sz w:val="22"/>
          <w:szCs w:val="22"/>
        </w:rPr>
        <w:t>Техническая спецификация лот №1</w:t>
      </w:r>
      <w:r w:rsidR="00C836C0" w:rsidRPr="00C836C0">
        <w:rPr>
          <w:b/>
          <w:sz w:val="22"/>
          <w:szCs w:val="22"/>
        </w:rPr>
        <w:t xml:space="preserve"> </w:t>
      </w:r>
    </w:p>
    <w:p w:rsidR="00C836C0" w:rsidRPr="00C836C0" w:rsidRDefault="00C836C0" w:rsidP="00C836C0">
      <w:pPr>
        <w:pStyle w:val="a3"/>
        <w:spacing w:line="240" w:lineRule="atLeast"/>
        <w:jc w:val="center"/>
        <w:rPr>
          <w:b/>
          <w:sz w:val="22"/>
          <w:szCs w:val="22"/>
        </w:rPr>
      </w:pPr>
      <w:r w:rsidRPr="00C836C0">
        <w:rPr>
          <w:sz w:val="22"/>
          <w:szCs w:val="22"/>
        </w:rPr>
        <w:t>Гинекологическое кресло с электроприводом</w:t>
      </w:r>
    </w:p>
    <w:p w:rsidR="00C836C0" w:rsidRPr="00C836C0" w:rsidRDefault="00C836C0" w:rsidP="00C836C0">
      <w:pPr>
        <w:pStyle w:val="a3"/>
        <w:spacing w:line="240" w:lineRule="atLeast"/>
        <w:rPr>
          <w:sz w:val="22"/>
          <w:szCs w:val="22"/>
        </w:rPr>
      </w:pPr>
    </w:p>
    <w:tbl>
      <w:tblPr>
        <w:tblW w:w="1481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2448"/>
        <w:gridCol w:w="354"/>
        <w:gridCol w:w="2763"/>
        <w:gridCol w:w="7257"/>
        <w:gridCol w:w="1573"/>
      </w:tblGrid>
      <w:tr w:rsidR="00C836C0" w:rsidRPr="00C836C0" w:rsidTr="001525C6">
        <w:trPr>
          <w:trHeight w:val="30"/>
        </w:trPr>
        <w:tc>
          <w:tcPr>
            <w:tcW w:w="417" w:type="dxa"/>
            <w:tcMar>
              <w:top w:w="15" w:type="dxa"/>
              <w:left w:w="15" w:type="dxa"/>
              <w:bottom w:w="15" w:type="dxa"/>
              <w:right w:w="15" w:type="dxa"/>
            </w:tcMar>
            <w:vAlign w:val="center"/>
            <w:hideMark/>
          </w:tcPr>
          <w:p w:rsidR="00C836C0" w:rsidRPr="00C836C0" w:rsidRDefault="00C836C0" w:rsidP="00C836C0">
            <w:pPr>
              <w:pStyle w:val="a3"/>
              <w:spacing w:line="240" w:lineRule="atLeast"/>
              <w:rPr>
                <w:sz w:val="22"/>
                <w:szCs w:val="22"/>
              </w:rPr>
            </w:pPr>
            <w:r w:rsidRPr="00C836C0">
              <w:rPr>
                <w:b/>
                <w:sz w:val="22"/>
                <w:szCs w:val="22"/>
              </w:rPr>
              <w:t xml:space="preserve">№ </w:t>
            </w:r>
            <w:proofErr w:type="gramStart"/>
            <w:r w:rsidRPr="00C836C0">
              <w:rPr>
                <w:b/>
                <w:sz w:val="22"/>
                <w:szCs w:val="22"/>
              </w:rPr>
              <w:t>п</w:t>
            </w:r>
            <w:proofErr w:type="gramEnd"/>
            <w:r w:rsidRPr="00C836C0">
              <w:rPr>
                <w:b/>
                <w:sz w:val="22"/>
                <w:szCs w:val="22"/>
              </w:rPr>
              <w:t>/п</w:t>
            </w:r>
          </w:p>
        </w:tc>
        <w:tc>
          <w:tcPr>
            <w:tcW w:w="2448" w:type="dxa"/>
            <w:tcMar>
              <w:top w:w="15" w:type="dxa"/>
              <w:left w:w="15" w:type="dxa"/>
              <w:bottom w:w="15" w:type="dxa"/>
              <w:right w:w="15" w:type="dxa"/>
            </w:tcMar>
            <w:vAlign w:val="center"/>
            <w:hideMark/>
          </w:tcPr>
          <w:p w:rsidR="00C836C0" w:rsidRPr="00C836C0" w:rsidRDefault="00C836C0" w:rsidP="00C836C0">
            <w:pPr>
              <w:pStyle w:val="a3"/>
              <w:spacing w:line="240" w:lineRule="atLeast"/>
              <w:rPr>
                <w:sz w:val="22"/>
                <w:szCs w:val="22"/>
              </w:rPr>
            </w:pPr>
            <w:r w:rsidRPr="00C836C0">
              <w:rPr>
                <w:b/>
                <w:sz w:val="22"/>
                <w:szCs w:val="22"/>
              </w:rPr>
              <w:t>Критерии</w:t>
            </w:r>
          </w:p>
        </w:tc>
        <w:tc>
          <w:tcPr>
            <w:tcW w:w="11947" w:type="dxa"/>
            <w:gridSpan w:val="4"/>
            <w:tcMar>
              <w:top w:w="15" w:type="dxa"/>
              <w:left w:w="15" w:type="dxa"/>
              <w:bottom w:w="15" w:type="dxa"/>
              <w:right w:w="15" w:type="dxa"/>
            </w:tcMar>
            <w:vAlign w:val="center"/>
            <w:hideMark/>
          </w:tcPr>
          <w:p w:rsidR="00C836C0" w:rsidRPr="00C836C0" w:rsidRDefault="00C836C0" w:rsidP="00C836C0">
            <w:pPr>
              <w:pStyle w:val="a3"/>
              <w:spacing w:line="240" w:lineRule="atLeast"/>
              <w:rPr>
                <w:sz w:val="22"/>
                <w:szCs w:val="22"/>
              </w:rPr>
            </w:pPr>
            <w:r w:rsidRPr="00C836C0">
              <w:rPr>
                <w:b/>
                <w:sz w:val="22"/>
                <w:szCs w:val="22"/>
              </w:rPr>
              <w:t>Описание</w:t>
            </w:r>
          </w:p>
        </w:tc>
      </w:tr>
      <w:tr w:rsidR="00C836C0" w:rsidRPr="00C836C0" w:rsidTr="001525C6">
        <w:trPr>
          <w:trHeight w:val="30"/>
        </w:trPr>
        <w:tc>
          <w:tcPr>
            <w:tcW w:w="417" w:type="dxa"/>
            <w:tcMar>
              <w:top w:w="15" w:type="dxa"/>
              <w:left w:w="15" w:type="dxa"/>
              <w:bottom w:w="15" w:type="dxa"/>
              <w:right w:w="15" w:type="dxa"/>
            </w:tcMar>
            <w:vAlign w:val="center"/>
            <w:hideMark/>
          </w:tcPr>
          <w:p w:rsidR="00C836C0" w:rsidRPr="00C836C0" w:rsidRDefault="00C836C0" w:rsidP="00C836C0">
            <w:pPr>
              <w:pStyle w:val="a3"/>
              <w:spacing w:line="240" w:lineRule="atLeast"/>
              <w:rPr>
                <w:sz w:val="22"/>
                <w:szCs w:val="22"/>
              </w:rPr>
            </w:pPr>
            <w:r w:rsidRPr="00C836C0">
              <w:rPr>
                <w:sz w:val="22"/>
                <w:szCs w:val="22"/>
              </w:rPr>
              <w:t>1</w:t>
            </w:r>
          </w:p>
        </w:tc>
        <w:tc>
          <w:tcPr>
            <w:tcW w:w="2448" w:type="dxa"/>
            <w:tcMar>
              <w:top w:w="15" w:type="dxa"/>
              <w:left w:w="15" w:type="dxa"/>
              <w:bottom w:w="15" w:type="dxa"/>
              <w:right w:w="15" w:type="dxa"/>
            </w:tcMar>
            <w:vAlign w:val="center"/>
            <w:hideMark/>
          </w:tcPr>
          <w:p w:rsidR="00C836C0" w:rsidRPr="00C836C0" w:rsidRDefault="00C836C0" w:rsidP="00C836C0">
            <w:pPr>
              <w:pStyle w:val="a3"/>
              <w:spacing w:line="240" w:lineRule="atLeast"/>
              <w:rPr>
                <w:sz w:val="22"/>
                <w:szCs w:val="22"/>
              </w:rPr>
            </w:pPr>
            <w:r w:rsidRPr="00C836C0">
              <w:rPr>
                <w:sz w:val="22"/>
                <w:szCs w:val="22"/>
              </w:rPr>
              <w:t>Наименование медицинских изделий ТСО (далее – МИ)</w:t>
            </w:r>
            <w:r w:rsidRPr="00C836C0">
              <w:rPr>
                <w:sz w:val="22"/>
                <w:szCs w:val="22"/>
              </w:rPr>
              <w:br/>
              <w:t>(в соответствии с государственным реестром МИ с указанием модели, наименования производителя, страны)</w:t>
            </w:r>
          </w:p>
        </w:tc>
        <w:tc>
          <w:tcPr>
            <w:tcW w:w="11947" w:type="dxa"/>
            <w:gridSpan w:val="4"/>
            <w:tcMar>
              <w:top w:w="15" w:type="dxa"/>
              <w:left w:w="15" w:type="dxa"/>
              <w:bottom w:w="15" w:type="dxa"/>
              <w:right w:w="15" w:type="dxa"/>
            </w:tcMar>
            <w:hideMark/>
          </w:tcPr>
          <w:p w:rsidR="00C836C0" w:rsidRPr="00C836C0" w:rsidRDefault="00C836C0" w:rsidP="00C836C0">
            <w:pPr>
              <w:pStyle w:val="a3"/>
              <w:spacing w:line="240" w:lineRule="atLeast"/>
              <w:rPr>
                <w:sz w:val="22"/>
                <w:szCs w:val="22"/>
              </w:rPr>
            </w:pPr>
          </w:p>
        </w:tc>
      </w:tr>
      <w:tr w:rsidR="00C836C0" w:rsidRPr="00C836C0" w:rsidTr="001525C6">
        <w:trPr>
          <w:trHeight w:val="30"/>
        </w:trPr>
        <w:tc>
          <w:tcPr>
            <w:tcW w:w="417" w:type="dxa"/>
            <w:vMerge w:val="restart"/>
            <w:tcMar>
              <w:top w:w="15" w:type="dxa"/>
              <w:left w:w="15" w:type="dxa"/>
              <w:bottom w:w="15" w:type="dxa"/>
              <w:right w:w="15" w:type="dxa"/>
            </w:tcMar>
            <w:vAlign w:val="center"/>
            <w:hideMark/>
          </w:tcPr>
          <w:p w:rsidR="00C836C0" w:rsidRPr="00C836C0" w:rsidRDefault="00C836C0" w:rsidP="00C836C0">
            <w:pPr>
              <w:pStyle w:val="a3"/>
              <w:spacing w:line="240" w:lineRule="atLeast"/>
              <w:rPr>
                <w:sz w:val="22"/>
                <w:szCs w:val="22"/>
              </w:rPr>
            </w:pPr>
            <w:r w:rsidRPr="00C836C0">
              <w:rPr>
                <w:sz w:val="22"/>
                <w:szCs w:val="22"/>
              </w:rPr>
              <w:t>2</w:t>
            </w:r>
          </w:p>
        </w:tc>
        <w:tc>
          <w:tcPr>
            <w:tcW w:w="2448" w:type="dxa"/>
            <w:vMerge w:val="restart"/>
            <w:tcMar>
              <w:top w:w="15" w:type="dxa"/>
              <w:left w:w="15" w:type="dxa"/>
              <w:bottom w:w="15" w:type="dxa"/>
              <w:right w:w="15" w:type="dxa"/>
            </w:tcMar>
            <w:vAlign w:val="center"/>
            <w:hideMark/>
          </w:tcPr>
          <w:p w:rsidR="00C836C0" w:rsidRPr="00C836C0" w:rsidRDefault="00C836C0" w:rsidP="00C836C0">
            <w:pPr>
              <w:pStyle w:val="a3"/>
              <w:spacing w:line="240" w:lineRule="atLeast"/>
              <w:rPr>
                <w:sz w:val="22"/>
                <w:szCs w:val="22"/>
              </w:rPr>
            </w:pPr>
            <w:r w:rsidRPr="00C836C0">
              <w:rPr>
                <w:sz w:val="22"/>
                <w:szCs w:val="22"/>
              </w:rPr>
              <w:t>Требования к комплектации</w:t>
            </w:r>
          </w:p>
        </w:tc>
        <w:tc>
          <w:tcPr>
            <w:tcW w:w="354" w:type="dxa"/>
            <w:tcMar>
              <w:top w:w="15" w:type="dxa"/>
              <w:left w:w="15" w:type="dxa"/>
              <w:bottom w:w="15" w:type="dxa"/>
              <w:right w:w="15" w:type="dxa"/>
            </w:tcMar>
            <w:vAlign w:val="center"/>
            <w:hideMark/>
          </w:tcPr>
          <w:p w:rsidR="00C836C0" w:rsidRPr="00C836C0" w:rsidRDefault="00C836C0" w:rsidP="00C836C0">
            <w:pPr>
              <w:pStyle w:val="a3"/>
              <w:spacing w:line="240" w:lineRule="atLeast"/>
              <w:rPr>
                <w:sz w:val="22"/>
                <w:szCs w:val="22"/>
              </w:rPr>
            </w:pPr>
            <w:r w:rsidRPr="00C836C0">
              <w:rPr>
                <w:sz w:val="22"/>
                <w:szCs w:val="22"/>
              </w:rPr>
              <w:t xml:space="preserve">№ </w:t>
            </w:r>
            <w:proofErr w:type="gramStart"/>
            <w:r w:rsidRPr="00C836C0">
              <w:rPr>
                <w:sz w:val="22"/>
                <w:szCs w:val="22"/>
              </w:rPr>
              <w:t>п</w:t>
            </w:r>
            <w:proofErr w:type="gramEnd"/>
            <w:r w:rsidRPr="00C836C0">
              <w:rPr>
                <w:sz w:val="22"/>
                <w:szCs w:val="22"/>
              </w:rPr>
              <w:t>/п</w:t>
            </w:r>
          </w:p>
        </w:tc>
        <w:tc>
          <w:tcPr>
            <w:tcW w:w="2763" w:type="dxa"/>
            <w:tcMar>
              <w:top w:w="15" w:type="dxa"/>
              <w:left w:w="15" w:type="dxa"/>
              <w:bottom w:w="15" w:type="dxa"/>
              <w:right w:w="15" w:type="dxa"/>
            </w:tcMar>
            <w:vAlign w:val="center"/>
            <w:hideMark/>
          </w:tcPr>
          <w:p w:rsidR="00C836C0" w:rsidRPr="00C836C0" w:rsidRDefault="00C836C0" w:rsidP="00C836C0">
            <w:pPr>
              <w:pStyle w:val="a3"/>
              <w:spacing w:line="240" w:lineRule="atLeast"/>
              <w:rPr>
                <w:sz w:val="22"/>
                <w:szCs w:val="22"/>
              </w:rPr>
            </w:pPr>
            <w:r w:rsidRPr="00C836C0">
              <w:rPr>
                <w:sz w:val="22"/>
                <w:szCs w:val="22"/>
              </w:rPr>
              <w:t>Наименование комплектующего к МИ (в соответствии с государственным реестром МИ)</w:t>
            </w:r>
          </w:p>
        </w:tc>
        <w:tc>
          <w:tcPr>
            <w:tcW w:w="7257" w:type="dxa"/>
            <w:tcMar>
              <w:top w:w="15" w:type="dxa"/>
              <w:left w:w="15" w:type="dxa"/>
              <w:bottom w:w="15" w:type="dxa"/>
              <w:right w:w="15" w:type="dxa"/>
            </w:tcMar>
            <w:vAlign w:val="center"/>
            <w:hideMark/>
          </w:tcPr>
          <w:p w:rsidR="00C836C0" w:rsidRPr="00C836C0" w:rsidRDefault="00C836C0" w:rsidP="00C836C0">
            <w:pPr>
              <w:pStyle w:val="a3"/>
              <w:spacing w:line="240" w:lineRule="atLeast"/>
              <w:rPr>
                <w:sz w:val="22"/>
                <w:szCs w:val="22"/>
              </w:rPr>
            </w:pPr>
            <w:proofErr w:type="gramStart"/>
            <w:r w:rsidRPr="00C836C0">
              <w:rPr>
                <w:sz w:val="22"/>
                <w:szCs w:val="22"/>
              </w:rPr>
              <w:t>Модель/марка, каталожный номер, краткая техническая характеристика комплектующего к МИ</w:t>
            </w:r>
            <w:proofErr w:type="gramEnd"/>
          </w:p>
        </w:tc>
        <w:tc>
          <w:tcPr>
            <w:tcW w:w="1573" w:type="dxa"/>
            <w:tcMar>
              <w:top w:w="15" w:type="dxa"/>
              <w:left w:w="15" w:type="dxa"/>
              <w:bottom w:w="15" w:type="dxa"/>
              <w:right w:w="15" w:type="dxa"/>
            </w:tcMar>
            <w:vAlign w:val="center"/>
            <w:hideMark/>
          </w:tcPr>
          <w:p w:rsidR="00C836C0" w:rsidRPr="00C836C0" w:rsidRDefault="00C836C0" w:rsidP="00C836C0">
            <w:pPr>
              <w:pStyle w:val="a3"/>
              <w:spacing w:line="240" w:lineRule="atLeast"/>
              <w:rPr>
                <w:sz w:val="22"/>
                <w:szCs w:val="22"/>
              </w:rPr>
            </w:pPr>
            <w:r w:rsidRPr="00C836C0">
              <w:rPr>
                <w:sz w:val="22"/>
                <w:szCs w:val="22"/>
              </w:rPr>
              <w:t>Требуемое количество (с указанием единицы измерения)</w:t>
            </w:r>
          </w:p>
        </w:tc>
      </w:tr>
      <w:tr w:rsidR="00C836C0" w:rsidRPr="00C836C0" w:rsidTr="001525C6">
        <w:trPr>
          <w:trHeight w:val="30"/>
        </w:trPr>
        <w:tc>
          <w:tcPr>
            <w:tcW w:w="417" w:type="dxa"/>
            <w:vMerge/>
            <w:vAlign w:val="center"/>
            <w:hideMark/>
          </w:tcPr>
          <w:p w:rsidR="00C836C0" w:rsidRPr="00C836C0" w:rsidRDefault="00C836C0" w:rsidP="00C836C0">
            <w:pPr>
              <w:pStyle w:val="a3"/>
              <w:spacing w:line="240" w:lineRule="atLeast"/>
              <w:rPr>
                <w:sz w:val="22"/>
                <w:szCs w:val="22"/>
              </w:rPr>
            </w:pPr>
          </w:p>
        </w:tc>
        <w:tc>
          <w:tcPr>
            <w:tcW w:w="2448" w:type="dxa"/>
            <w:vMerge/>
            <w:vAlign w:val="center"/>
            <w:hideMark/>
          </w:tcPr>
          <w:p w:rsidR="00C836C0" w:rsidRPr="00C836C0" w:rsidRDefault="00C836C0" w:rsidP="00C836C0">
            <w:pPr>
              <w:pStyle w:val="a3"/>
              <w:spacing w:line="240" w:lineRule="atLeast"/>
              <w:rPr>
                <w:sz w:val="22"/>
                <w:szCs w:val="22"/>
              </w:rPr>
            </w:pPr>
          </w:p>
        </w:tc>
        <w:tc>
          <w:tcPr>
            <w:tcW w:w="11947" w:type="dxa"/>
            <w:gridSpan w:val="4"/>
            <w:tcMar>
              <w:top w:w="15" w:type="dxa"/>
              <w:left w:w="15" w:type="dxa"/>
              <w:bottom w:w="15" w:type="dxa"/>
              <w:right w:w="15" w:type="dxa"/>
            </w:tcMar>
            <w:vAlign w:val="center"/>
            <w:hideMark/>
          </w:tcPr>
          <w:p w:rsidR="00C836C0" w:rsidRPr="00C836C0" w:rsidRDefault="00C836C0" w:rsidP="00C836C0">
            <w:pPr>
              <w:pStyle w:val="a3"/>
              <w:spacing w:line="240" w:lineRule="atLeast"/>
              <w:rPr>
                <w:b/>
                <w:sz w:val="22"/>
                <w:szCs w:val="22"/>
              </w:rPr>
            </w:pPr>
            <w:r w:rsidRPr="00C836C0">
              <w:rPr>
                <w:b/>
                <w:sz w:val="22"/>
                <w:szCs w:val="22"/>
              </w:rPr>
              <w:t>Основные комплектующие</w:t>
            </w:r>
          </w:p>
        </w:tc>
      </w:tr>
      <w:tr w:rsidR="00C836C0" w:rsidRPr="00C836C0" w:rsidTr="001525C6">
        <w:trPr>
          <w:trHeight w:val="1285"/>
        </w:trPr>
        <w:tc>
          <w:tcPr>
            <w:tcW w:w="417" w:type="dxa"/>
            <w:vMerge/>
            <w:vAlign w:val="center"/>
            <w:hideMark/>
          </w:tcPr>
          <w:p w:rsidR="00C836C0" w:rsidRPr="00C836C0" w:rsidRDefault="00C836C0" w:rsidP="00C836C0">
            <w:pPr>
              <w:pStyle w:val="a3"/>
              <w:spacing w:line="240" w:lineRule="atLeast"/>
              <w:rPr>
                <w:sz w:val="22"/>
                <w:szCs w:val="22"/>
              </w:rPr>
            </w:pPr>
          </w:p>
        </w:tc>
        <w:tc>
          <w:tcPr>
            <w:tcW w:w="2448" w:type="dxa"/>
            <w:vMerge/>
            <w:vAlign w:val="center"/>
            <w:hideMark/>
          </w:tcPr>
          <w:p w:rsidR="00C836C0" w:rsidRPr="00C836C0" w:rsidRDefault="00C836C0" w:rsidP="00C836C0">
            <w:pPr>
              <w:pStyle w:val="a3"/>
              <w:spacing w:line="240" w:lineRule="atLeast"/>
              <w:rPr>
                <w:sz w:val="22"/>
                <w:szCs w:val="22"/>
              </w:rPr>
            </w:pPr>
          </w:p>
        </w:tc>
        <w:tc>
          <w:tcPr>
            <w:tcW w:w="354" w:type="dxa"/>
            <w:tcMar>
              <w:top w:w="15" w:type="dxa"/>
              <w:left w:w="15" w:type="dxa"/>
              <w:bottom w:w="15" w:type="dxa"/>
              <w:right w:w="15" w:type="dxa"/>
            </w:tcMar>
            <w:vAlign w:val="center"/>
            <w:hideMark/>
          </w:tcPr>
          <w:p w:rsidR="00C836C0" w:rsidRPr="00C836C0" w:rsidRDefault="00C836C0" w:rsidP="00C836C0">
            <w:pPr>
              <w:pStyle w:val="a3"/>
              <w:spacing w:line="240" w:lineRule="atLeast"/>
              <w:jc w:val="center"/>
              <w:rPr>
                <w:sz w:val="22"/>
                <w:szCs w:val="22"/>
              </w:rPr>
            </w:pPr>
            <w:r w:rsidRPr="00C836C0">
              <w:rPr>
                <w:sz w:val="22"/>
                <w:szCs w:val="22"/>
              </w:rPr>
              <w:t>1</w:t>
            </w:r>
          </w:p>
        </w:tc>
        <w:tc>
          <w:tcPr>
            <w:tcW w:w="2763" w:type="dxa"/>
            <w:tcMar>
              <w:top w:w="15" w:type="dxa"/>
              <w:left w:w="15" w:type="dxa"/>
              <w:bottom w:w="15" w:type="dxa"/>
              <w:right w:w="15" w:type="dxa"/>
            </w:tcMar>
            <w:vAlign w:val="center"/>
          </w:tcPr>
          <w:p w:rsidR="00C836C0" w:rsidRPr="00C836C0" w:rsidRDefault="00C836C0" w:rsidP="00C836C0">
            <w:pPr>
              <w:pStyle w:val="1"/>
              <w:spacing w:before="0" w:line="240" w:lineRule="atLeast"/>
              <w:rPr>
                <w:rFonts w:ascii="Times New Roman" w:hAnsi="Times New Roman" w:cs="Times New Roman"/>
                <w:color w:val="auto"/>
                <w:sz w:val="22"/>
                <w:szCs w:val="22"/>
              </w:rPr>
            </w:pPr>
            <w:r w:rsidRPr="00C836C0">
              <w:rPr>
                <w:rFonts w:ascii="Times New Roman" w:eastAsia="Times New Roman" w:hAnsi="Times New Roman" w:cs="Times New Roman"/>
                <w:b w:val="0"/>
                <w:bCs w:val="0"/>
                <w:color w:val="auto"/>
                <w:sz w:val="22"/>
                <w:szCs w:val="22"/>
                <w:lang w:eastAsia="en-US"/>
              </w:rPr>
              <w:t>Гинекологическ</w:t>
            </w:r>
            <w:proofErr w:type="gramStart"/>
            <w:r w:rsidRPr="00C836C0">
              <w:rPr>
                <w:rFonts w:ascii="Times New Roman" w:eastAsia="Times New Roman" w:hAnsi="Times New Roman" w:cs="Times New Roman"/>
                <w:b w:val="0"/>
                <w:bCs w:val="0"/>
                <w:color w:val="auto"/>
                <w:sz w:val="22"/>
                <w:szCs w:val="22"/>
                <w:lang w:eastAsia="en-US"/>
              </w:rPr>
              <w:t>o</w:t>
            </w:r>
            <w:proofErr w:type="gramEnd"/>
            <w:r w:rsidRPr="00C836C0">
              <w:rPr>
                <w:rFonts w:ascii="Times New Roman" w:eastAsia="Times New Roman" w:hAnsi="Times New Roman" w:cs="Times New Roman"/>
                <w:b w:val="0"/>
                <w:bCs w:val="0"/>
                <w:color w:val="auto"/>
                <w:sz w:val="22"/>
                <w:szCs w:val="22"/>
                <w:lang w:eastAsia="en-US"/>
              </w:rPr>
              <w:t xml:space="preserve">е кресло  с принадлежностями. </w:t>
            </w:r>
          </w:p>
        </w:tc>
        <w:tc>
          <w:tcPr>
            <w:tcW w:w="7257" w:type="dxa"/>
            <w:tcMar>
              <w:top w:w="15" w:type="dxa"/>
              <w:left w:w="15" w:type="dxa"/>
              <w:bottom w:w="15" w:type="dxa"/>
              <w:right w:w="15" w:type="dxa"/>
            </w:tcMar>
          </w:tcPr>
          <w:p w:rsidR="00C836C0" w:rsidRPr="00C836C0" w:rsidRDefault="00C836C0" w:rsidP="00C836C0">
            <w:pPr>
              <w:pStyle w:val="2"/>
              <w:spacing w:before="0" w:line="240" w:lineRule="atLeast"/>
              <w:rPr>
                <w:rFonts w:ascii="Times New Roman" w:hAnsi="Times New Roman" w:cs="Times New Roman"/>
                <w:b w:val="0"/>
                <w:bCs w:val="0"/>
                <w:color w:val="auto"/>
                <w:sz w:val="22"/>
                <w:szCs w:val="22"/>
              </w:rPr>
            </w:pPr>
            <w:r w:rsidRPr="00C836C0">
              <w:rPr>
                <w:rFonts w:ascii="Times New Roman" w:eastAsia="Times New Roman" w:hAnsi="Times New Roman" w:cs="Times New Roman"/>
                <w:b w:val="0"/>
                <w:bCs w:val="0"/>
                <w:color w:val="auto"/>
                <w:sz w:val="22"/>
                <w:szCs w:val="22"/>
                <w:lang w:eastAsia="en-US"/>
              </w:rPr>
              <w:t xml:space="preserve"> </w:t>
            </w:r>
            <w:proofErr w:type="gramStart"/>
            <w:r w:rsidRPr="00C836C0">
              <w:rPr>
                <w:rFonts w:ascii="Times New Roman" w:hAnsi="Times New Roman" w:cs="Times New Roman"/>
                <w:b w:val="0"/>
                <w:bCs w:val="0"/>
                <w:color w:val="auto"/>
                <w:sz w:val="22"/>
                <w:szCs w:val="22"/>
              </w:rPr>
              <w:t>Трех моторное гинекологическое кресло для проведения обследований, проведение терапий, манипуляций или малых оперативных вмешательств в условиях малой операционной на мочеполовых органах, максимально комфортная как для врача, так и для пациента с электрической настройкой высоты не менее: 80-</w:t>
            </w:r>
            <w:smartTag w:uri="urn:schemas-microsoft-com:office:smarttags" w:element="metricconverter">
              <w:smartTagPr>
                <w:attr w:name="ProductID" w:val="100 см"/>
              </w:smartTagPr>
              <w:r w:rsidRPr="00C836C0">
                <w:rPr>
                  <w:rFonts w:ascii="Times New Roman" w:hAnsi="Times New Roman" w:cs="Times New Roman"/>
                  <w:b w:val="0"/>
                  <w:bCs w:val="0"/>
                  <w:color w:val="auto"/>
                  <w:sz w:val="22"/>
                  <w:szCs w:val="22"/>
                </w:rPr>
                <w:t>100 см</w:t>
              </w:r>
            </w:smartTag>
            <w:r w:rsidRPr="00C836C0">
              <w:rPr>
                <w:rFonts w:ascii="Times New Roman" w:hAnsi="Times New Roman" w:cs="Times New Roman"/>
                <w:b w:val="0"/>
                <w:bCs w:val="0"/>
                <w:color w:val="auto"/>
                <w:sz w:val="22"/>
                <w:szCs w:val="22"/>
              </w:rPr>
              <w:t xml:space="preserve">, электрической регулировкой угла наклона спинки: 5-50 гр, и сиденья: 0 – 45 гр, ширина </w:t>
            </w:r>
            <w:r w:rsidRPr="00C836C0">
              <w:rPr>
                <w:rFonts w:ascii="Times New Roman" w:hAnsi="Times New Roman" w:cs="Times New Roman"/>
                <w:b w:val="0"/>
                <w:bCs w:val="0"/>
                <w:color w:val="auto"/>
                <w:sz w:val="22"/>
                <w:szCs w:val="22"/>
                <w:lang w:val="kk-KZ"/>
              </w:rPr>
              <w:t>кушетки</w:t>
            </w:r>
            <w:r w:rsidRPr="00C836C0">
              <w:rPr>
                <w:rFonts w:ascii="Times New Roman" w:hAnsi="Times New Roman" w:cs="Times New Roman"/>
                <w:b w:val="0"/>
                <w:bCs w:val="0"/>
                <w:color w:val="auto"/>
                <w:sz w:val="22"/>
                <w:szCs w:val="22"/>
              </w:rPr>
              <w:t xml:space="preserve"> не менее 60 см, длина спинки: не менее</w:t>
            </w:r>
            <w:proofErr w:type="gramEnd"/>
            <w:r w:rsidRPr="00C836C0">
              <w:rPr>
                <w:rFonts w:ascii="Times New Roman" w:hAnsi="Times New Roman" w:cs="Times New Roman"/>
                <w:b w:val="0"/>
                <w:bCs w:val="0"/>
                <w:color w:val="auto"/>
                <w:sz w:val="22"/>
                <w:szCs w:val="22"/>
              </w:rPr>
              <w:t xml:space="preserve"> 90 см, длина сидения: не менее 40 </w:t>
            </w:r>
            <w:proofErr w:type="gramStart"/>
            <w:r w:rsidRPr="00C836C0">
              <w:rPr>
                <w:rFonts w:ascii="Times New Roman" w:hAnsi="Times New Roman" w:cs="Times New Roman"/>
                <w:b w:val="0"/>
                <w:bCs w:val="0"/>
                <w:color w:val="auto"/>
                <w:sz w:val="22"/>
                <w:szCs w:val="22"/>
              </w:rPr>
              <w:t>c</w:t>
            </w:r>
            <w:proofErr w:type="gramEnd"/>
            <w:r w:rsidRPr="00C836C0">
              <w:rPr>
                <w:rFonts w:ascii="Times New Roman" w:hAnsi="Times New Roman" w:cs="Times New Roman"/>
                <w:b w:val="0"/>
                <w:bCs w:val="0"/>
                <w:color w:val="auto"/>
                <w:sz w:val="22"/>
                <w:szCs w:val="22"/>
              </w:rPr>
              <w:t xml:space="preserve">м, стандартный угол наклона спинки: 30°, стандартный угол наклона сидения: 0°, упоры для рук, держатель для санитарной бумаги для сиденья, ёмкость для промывных вод из нержавеющей стали, функциональный дизайн обеспечивающий безопасность и комфорт, прочная конструкция, превосходное устойчивость, сильные моторы с тихим ходом, невоспламеняемые и легко стирающиеся покрытия, широкий выбор высококачественных цветных покрытий: белый, </w:t>
            </w:r>
            <w:proofErr w:type="gramStart"/>
            <w:r w:rsidRPr="00C836C0">
              <w:rPr>
                <w:rFonts w:ascii="Times New Roman" w:hAnsi="Times New Roman" w:cs="Times New Roman"/>
                <w:b w:val="0"/>
                <w:bCs w:val="0"/>
                <w:color w:val="auto"/>
                <w:sz w:val="22"/>
                <w:szCs w:val="22"/>
              </w:rPr>
              <w:t xml:space="preserve">ванильный, бежевый, ярко оранжевый, оранжевый, красный, бордовый, салатовый, бирюзовый, зеленый, свето-серый, серо-голубой, голубой, темно-синий, синий, Цвет рамки: серый, легкое обслуживание </w:t>
            </w:r>
            <w:proofErr w:type="gramEnd"/>
          </w:p>
          <w:p w:rsidR="00C836C0" w:rsidRPr="00C836C0" w:rsidRDefault="00C836C0" w:rsidP="00C836C0">
            <w:pPr>
              <w:pStyle w:val="2"/>
              <w:spacing w:before="0" w:line="240" w:lineRule="atLeast"/>
              <w:rPr>
                <w:rFonts w:ascii="Times New Roman" w:hAnsi="Times New Roman" w:cs="Times New Roman"/>
                <w:b w:val="0"/>
                <w:bCs w:val="0"/>
                <w:color w:val="auto"/>
                <w:sz w:val="22"/>
                <w:szCs w:val="22"/>
              </w:rPr>
            </w:pPr>
          </w:p>
          <w:p w:rsidR="00C836C0" w:rsidRPr="00C836C0" w:rsidRDefault="00C836C0" w:rsidP="00C836C0">
            <w:pPr>
              <w:pStyle w:val="2"/>
              <w:spacing w:before="0" w:line="240" w:lineRule="atLeast"/>
              <w:rPr>
                <w:rFonts w:ascii="Times New Roman" w:hAnsi="Times New Roman" w:cs="Times New Roman"/>
                <w:b w:val="0"/>
                <w:bCs w:val="0"/>
                <w:color w:val="auto"/>
                <w:sz w:val="22"/>
                <w:szCs w:val="22"/>
              </w:rPr>
            </w:pPr>
            <w:r w:rsidRPr="00C836C0">
              <w:rPr>
                <w:rFonts w:ascii="Times New Roman" w:hAnsi="Times New Roman" w:cs="Times New Roman"/>
                <w:color w:val="auto"/>
                <w:sz w:val="22"/>
                <w:szCs w:val="22"/>
              </w:rPr>
              <w:t>Технические параметры</w:t>
            </w:r>
            <w:r w:rsidRPr="00C836C0">
              <w:rPr>
                <w:rFonts w:ascii="Times New Roman" w:hAnsi="Times New Roman" w:cs="Times New Roman"/>
                <w:b w:val="0"/>
                <w:color w:val="auto"/>
                <w:sz w:val="22"/>
                <w:szCs w:val="22"/>
              </w:rPr>
              <w:t xml:space="preserve">: Высота (регулируемая) </w:t>
            </w:r>
            <w:r w:rsidRPr="00C836C0">
              <w:rPr>
                <w:rFonts w:ascii="Times New Roman" w:hAnsi="Times New Roman" w:cs="Times New Roman"/>
                <w:b w:val="0"/>
                <w:bCs w:val="0"/>
                <w:color w:val="auto"/>
                <w:sz w:val="22"/>
                <w:szCs w:val="22"/>
              </w:rPr>
              <w:t xml:space="preserve">не менее </w:t>
            </w:r>
            <w:r w:rsidRPr="00C836C0">
              <w:rPr>
                <w:rFonts w:ascii="Times New Roman" w:hAnsi="Times New Roman" w:cs="Times New Roman"/>
                <w:b w:val="0"/>
                <w:color w:val="auto"/>
                <w:sz w:val="22"/>
                <w:szCs w:val="22"/>
              </w:rPr>
              <w:t xml:space="preserve"> 80 – 100 см, Стандартная ширина не менее 60 см, Длина спинки не менее 90 см, Длина сиденья не менее 40 см, Стандартный угол спинки (регулируемый) 5° - 30°, Стандартный угол сиденья (регулируемый) 0° - 45°, Нагрузочная способность до 180 кг, Вес 70 кг, Сеть питания 230</w:t>
            </w:r>
            <w:proofErr w:type="gramStart"/>
            <w:r w:rsidRPr="00C836C0">
              <w:rPr>
                <w:rFonts w:ascii="Times New Roman" w:hAnsi="Times New Roman" w:cs="Times New Roman"/>
                <w:b w:val="0"/>
                <w:color w:val="auto"/>
                <w:sz w:val="22"/>
                <w:szCs w:val="22"/>
              </w:rPr>
              <w:t xml:space="preserve"> В</w:t>
            </w:r>
            <w:proofErr w:type="gramEnd"/>
            <w:r w:rsidRPr="00C836C0">
              <w:rPr>
                <w:rFonts w:ascii="Times New Roman" w:hAnsi="Times New Roman" w:cs="Times New Roman"/>
                <w:b w:val="0"/>
                <w:color w:val="auto"/>
                <w:sz w:val="22"/>
                <w:szCs w:val="22"/>
              </w:rPr>
              <w:t>/50-60 Гц.</w:t>
            </w:r>
          </w:p>
          <w:p w:rsidR="00C836C0" w:rsidRPr="00C836C0" w:rsidRDefault="00C836C0" w:rsidP="00C836C0">
            <w:pPr>
              <w:pStyle w:val="2"/>
              <w:spacing w:before="0" w:line="240" w:lineRule="atLeast"/>
              <w:rPr>
                <w:rFonts w:ascii="Times New Roman" w:hAnsi="Times New Roman" w:cs="Times New Roman"/>
                <w:color w:val="auto"/>
                <w:sz w:val="22"/>
                <w:szCs w:val="22"/>
              </w:rPr>
            </w:pPr>
          </w:p>
        </w:tc>
        <w:tc>
          <w:tcPr>
            <w:tcW w:w="1573" w:type="dxa"/>
            <w:tcMar>
              <w:top w:w="15" w:type="dxa"/>
              <w:left w:w="15" w:type="dxa"/>
              <w:bottom w:w="15" w:type="dxa"/>
              <w:right w:w="15" w:type="dxa"/>
            </w:tcMar>
            <w:vAlign w:val="center"/>
          </w:tcPr>
          <w:p w:rsidR="00C836C0" w:rsidRPr="00C836C0" w:rsidRDefault="00C836C0" w:rsidP="00C836C0">
            <w:pPr>
              <w:pStyle w:val="a3"/>
              <w:spacing w:line="240" w:lineRule="atLeast"/>
              <w:rPr>
                <w:sz w:val="22"/>
                <w:szCs w:val="22"/>
              </w:rPr>
            </w:pPr>
            <w:r w:rsidRPr="00C836C0">
              <w:rPr>
                <w:sz w:val="22"/>
                <w:szCs w:val="22"/>
              </w:rPr>
              <w:t>1 шт.</w:t>
            </w:r>
          </w:p>
        </w:tc>
      </w:tr>
      <w:tr w:rsidR="00C836C0" w:rsidRPr="00C836C0" w:rsidTr="001525C6">
        <w:trPr>
          <w:trHeight w:val="30"/>
        </w:trPr>
        <w:tc>
          <w:tcPr>
            <w:tcW w:w="417" w:type="dxa"/>
            <w:vMerge/>
            <w:vAlign w:val="center"/>
          </w:tcPr>
          <w:p w:rsidR="00C836C0" w:rsidRPr="00C836C0" w:rsidRDefault="00C836C0" w:rsidP="00C836C0">
            <w:pPr>
              <w:pStyle w:val="a3"/>
              <w:spacing w:line="240" w:lineRule="atLeast"/>
              <w:rPr>
                <w:sz w:val="22"/>
                <w:szCs w:val="22"/>
              </w:rPr>
            </w:pPr>
          </w:p>
        </w:tc>
        <w:tc>
          <w:tcPr>
            <w:tcW w:w="2448" w:type="dxa"/>
            <w:vMerge/>
            <w:vAlign w:val="center"/>
          </w:tcPr>
          <w:p w:rsidR="00C836C0" w:rsidRPr="00C836C0" w:rsidRDefault="00C836C0" w:rsidP="00C836C0">
            <w:pPr>
              <w:pStyle w:val="a3"/>
              <w:spacing w:line="240" w:lineRule="atLeast"/>
              <w:rPr>
                <w:sz w:val="22"/>
                <w:szCs w:val="22"/>
              </w:rPr>
            </w:pPr>
          </w:p>
        </w:tc>
        <w:tc>
          <w:tcPr>
            <w:tcW w:w="354" w:type="dxa"/>
            <w:tcMar>
              <w:top w:w="15" w:type="dxa"/>
              <w:left w:w="15" w:type="dxa"/>
              <w:bottom w:w="15" w:type="dxa"/>
              <w:right w:w="15" w:type="dxa"/>
            </w:tcMar>
            <w:vAlign w:val="center"/>
          </w:tcPr>
          <w:p w:rsidR="00C836C0" w:rsidRPr="00C836C0" w:rsidRDefault="00C836C0" w:rsidP="00C836C0">
            <w:pPr>
              <w:pStyle w:val="a3"/>
              <w:spacing w:line="240" w:lineRule="atLeast"/>
              <w:jc w:val="center"/>
              <w:rPr>
                <w:sz w:val="22"/>
                <w:szCs w:val="22"/>
              </w:rPr>
            </w:pPr>
            <w:r w:rsidRPr="00C836C0">
              <w:rPr>
                <w:sz w:val="22"/>
                <w:szCs w:val="22"/>
              </w:rPr>
              <w:t>2</w:t>
            </w:r>
          </w:p>
        </w:tc>
        <w:tc>
          <w:tcPr>
            <w:tcW w:w="2763" w:type="dxa"/>
            <w:tcMar>
              <w:top w:w="15" w:type="dxa"/>
              <w:left w:w="15" w:type="dxa"/>
              <w:bottom w:w="15" w:type="dxa"/>
              <w:right w:w="15" w:type="dxa"/>
            </w:tcMar>
            <w:vAlign w:val="center"/>
          </w:tcPr>
          <w:p w:rsidR="00C836C0" w:rsidRPr="00C836C0" w:rsidRDefault="00C836C0" w:rsidP="00C836C0">
            <w:pPr>
              <w:pStyle w:val="1"/>
              <w:spacing w:before="0" w:line="240" w:lineRule="atLeast"/>
              <w:rPr>
                <w:rFonts w:ascii="Times New Roman" w:eastAsia="Times New Roman" w:hAnsi="Times New Roman" w:cs="Times New Roman"/>
                <w:b w:val="0"/>
                <w:bCs w:val="0"/>
                <w:color w:val="auto"/>
                <w:sz w:val="22"/>
                <w:szCs w:val="22"/>
                <w:lang w:eastAsia="en-US"/>
              </w:rPr>
            </w:pPr>
            <w:r w:rsidRPr="00C836C0">
              <w:rPr>
                <w:rFonts w:ascii="Times New Roman" w:eastAsia="Times New Roman" w:hAnsi="Times New Roman" w:cs="Times New Roman"/>
                <w:b w:val="0"/>
                <w:bCs w:val="0"/>
                <w:color w:val="auto"/>
                <w:sz w:val="22"/>
                <w:szCs w:val="22"/>
                <w:lang w:eastAsia="en-US"/>
              </w:rPr>
              <w:t>Мотор</w:t>
            </w:r>
          </w:p>
        </w:tc>
        <w:tc>
          <w:tcPr>
            <w:tcW w:w="7257" w:type="dxa"/>
            <w:tcMar>
              <w:top w:w="15" w:type="dxa"/>
              <w:left w:w="15" w:type="dxa"/>
              <w:bottom w:w="15" w:type="dxa"/>
              <w:right w:w="15" w:type="dxa"/>
            </w:tcMar>
          </w:tcPr>
          <w:p w:rsidR="00C836C0" w:rsidRPr="00C836C0" w:rsidRDefault="00C836C0" w:rsidP="00C836C0">
            <w:pPr>
              <w:pStyle w:val="a3"/>
              <w:spacing w:line="240" w:lineRule="atLeast"/>
              <w:rPr>
                <w:sz w:val="22"/>
                <w:szCs w:val="22"/>
              </w:rPr>
            </w:pPr>
            <w:r w:rsidRPr="00C836C0">
              <w:rPr>
                <w:sz w:val="22"/>
                <w:szCs w:val="22"/>
              </w:rPr>
              <w:t xml:space="preserve">мотор </w:t>
            </w:r>
          </w:p>
        </w:tc>
        <w:tc>
          <w:tcPr>
            <w:tcW w:w="1573" w:type="dxa"/>
            <w:tcMar>
              <w:top w:w="15" w:type="dxa"/>
              <w:left w:w="15" w:type="dxa"/>
              <w:bottom w:w="15" w:type="dxa"/>
              <w:right w:w="15" w:type="dxa"/>
            </w:tcMar>
            <w:vAlign w:val="center"/>
          </w:tcPr>
          <w:p w:rsidR="00C836C0" w:rsidRPr="00C836C0" w:rsidRDefault="00C836C0" w:rsidP="00C836C0">
            <w:pPr>
              <w:pStyle w:val="a3"/>
              <w:spacing w:line="240" w:lineRule="atLeast"/>
              <w:rPr>
                <w:sz w:val="22"/>
                <w:szCs w:val="22"/>
              </w:rPr>
            </w:pPr>
            <w:r w:rsidRPr="00C836C0">
              <w:rPr>
                <w:sz w:val="22"/>
                <w:szCs w:val="22"/>
              </w:rPr>
              <w:t xml:space="preserve">3 </w:t>
            </w:r>
            <w:proofErr w:type="gramStart"/>
            <w:r w:rsidRPr="00C836C0">
              <w:rPr>
                <w:sz w:val="22"/>
                <w:szCs w:val="22"/>
              </w:rPr>
              <w:t>шт</w:t>
            </w:r>
            <w:proofErr w:type="gramEnd"/>
          </w:p>
        </w:tc>
      </w:tr>
      <w:tr w:rsidR="00C836C0" w:rsidRPr="00C836C0" w:rsidTr="001525C6">
        <w:trPr>
          <w:trHeight w:val="30"/>
        </w:trPr>
        <w:tc>
          <w:tcPr>
            <w:tcW w:w="417" w:type="dxa"/>
            <w:vMerge/>
            <w:vAlign w:val="center"/>
            <w:hideMark/>
          </w:tcPr>
          <w:p w:rsidR="00C836C0" w:rsidRPr="00C836C0" w:rsidRDefault="00C836C0" w:rsidP="00C836C0">
            <w:pPr>
              <w:pStyle w:val="a3"/>
              <w:spacing w:line="240" w:lineRule="atLeast"/>
              <w:rPr>
                <w:sz w:val="22"/>
                <w:szCs w:val="22"/>
              </w:rPr>
            </w:pPr>
          </w:p>
        </w:tc>
        <w:tc>
          <w:tcPr>
            <w:tcW w:w="2448" w:type="dxa"/>
            <w:vMerge/>
            <w:vAlign w:val="center"/>
            <w:hideMark/>
          </w:tcPr>
          <w:p w:rsidR="00C836C0" w:rsidRPr="00C836C0" w:rsidRDefault="00C836C0" w:rsidP="00C836C0">
            <w:pPr>
              <w:pStyle w:val="a3"/>
              <w:spacing w:line="240" w:lineRule="atLeast"/>
              <w:rPr>
                <w:sz w:val="22"/>
                <w:szCs w:val="22"/>
              </w:rPr>
            </w:pPr>
          </w:p>
        </w:tc>
        <w:tc>
          <w:tcPr>
            <w:tcW w:w="11947" w:type="dxa"/>
            <w:gridSpan w:val="4"/>
            <w:tcMar>
              <w:top w:w="15" w:type="dxa"/>
              <w:left w:w="15" w:type="dxa"/>
              <w:bottom w:w="15" w:type="dxa"/>
              <w:right w:w="15" w:type="dxa"/>
            </w:tcMar>
            <w:vAlign w:val="center"/>
            <w:hideMark/>
          </w:tcPr>
          <w:p w:rsidR="00C836C0" w:rsidRPr="00C836C0" w:rsidRDefault="00C836C0" w:rsidP="00C836C0">
            <w:pPr>
              <w:pStyle w:val="a3"/>
              <w:spacing w:line="240" w:lineRule="atLeast"/>
              <w:rPr>
                <w:b/>
                <w:sz w:val="22"/>
                <w:szCs w:val="22"/>
              </w:rPr>
            </w:pPr>
            <w:r w:rsidRPr="00C836C0">
              <w:rPr>
                <w:b/>
                <w:sz w:val="22"/>
                <w:szCs w:val="22"/>
              </w:rPr>
              <w:t>Дополнительные комплектующие</w:t>
            </w:r>
          </w:p>
        </w:tc>
      </w:tr>
      <w:tr w:rsidR="00C836C0" w:rsidRPr="00C836C0" w:rsidTr="001525C6">
        <w:trPr>
          <w:trHeight w:val="369"/>
        </w:trPr>
        <w:tc>
          <w:tcPr>
            <w:tcW w:w="417" w:type="dxa"/>
            <w:vMerge/>
            <w:vAlign w:val="center"/>
            <w:hideMark/>
          </w:tcPr>
          <w:p w:rsidR="00C836C0" w:rsidRPr="00C836C0" w:rsidRDefault="00C836C0" w:rsidP="00C836C0">
            <w:pPr>
              <w:pStyle w:val="a3"/>
              <w:spacing w:line="240" w:lineRule="atLeast"/>
              <w:rPr>
                <w:sz w:val="22"/>
                <w:szCs w:val="22"/>
              </w:rPr>
            </w:pPr>
          </w:p>
        </w:tc>
        <w:tc>
          <w:tcPr>
            <w:tcW w:w="2448" w:type="dxa"/>
            <w:vMerge/>
            <w:vAlign w:val="center"/>
            <w:hideMark/>
          </w:tcPr>
          <w:p w:rsidR="00C836C0" w:rsidRPr="00C836C0" w:rsidRDefault="00C836C0" w:rsidP="00C836C0">
            <w:pPr>
              <w:pStyle w:val="a3"/>
              <w:spacing w:line="240" w:lineRule="atLeast"/>
              <w:rPr>
                <w:sz w:val="22"/>
                <w:szCs w:val="22"/>
              </w:rPr>
            </w:pPr>
          </w:p>
        </w:tc>
        <w:tc>
          <w:tcPr>
            <w:tcW w:w="354" w:type="dxa"/>
            <w:tcMar>
              <w:top w:w="15" w:type="dxa"/>
              <w:left w:w="15" w:type="dxa"/>
              <w:bottom w:w="15" w:type="dxa"/>
              <w:right w:w="15" w:type="dxa"/>
            </w:tcMar>
            <w:vAlign w:val="center"/>
            <w:hideMark/>
          </w:tcPr>
          <w:p w:rsidR="00C836C0" w:rsidRPr="00C836C0" w:rsidRDefault="00C836C0" w:rsidP="00C836C0">
            <w:pPr>
              <w:pStyle w:val="a3"/>
              <w:spacing w:line="240" w:lineRule="atLeast"/>
              <w:jc w:val="center"/>
              <w:rPr>
                <w:sz w:val="22"/>
                <w:szCs w:val="22"/>
              </w:rPr>
            </w:pPr>
            <w:r w:rsidRPr="00C836C0">
              <w:rPr>
                <w:sz w:val="22"/>
                <w:szCs w:val="22"/>
              </w:rPr>
              <w:t>3</w:t>
            </w:r>
          </w:p>
        </w:tc>
        <w:tc>
          <w:tcPr>
            <w:tcW w:w="2763" w:type="dxa"/>
            <w:tcMar>
              <w:top w:w="15" w:type="dxa"/>
              <w:left w:w="15" w:type="dxa"/>
              <w:bottom w:w="15" w:type="dxa"/>
              <w:right w:w="15" w:type="dxa"/>
            </w:tcMar>
          </w:tcPr>
          <w:p w:rsidR="00C836C0" w:rsidRPr="00C836C0" w:rsidRDefault="00C836C0" w:rsidP="00C836C0">
            <w:pPr>
              <w:spacing w:line="240" w:lineRule="atLeast"/>
              <w:rPr>
                <w:sz w:val="22"/>
                <w:szCs w:val="22"/>
              </w:rPr>
            </w:pPr>
            <w:r w:rsidRPr="00C836C0">
              <w:rPr>
                <w:sz w:val="22"/>
                <w:szCs w:val="22"/>
              </w:rPr>
              <w:t>Упоры для рук</w:t>
            </w:r>
          </w:p>
        </w:tc>
        <w:tc>
          <w:tcPr>
            <w:tcW w:w="7257" w:type="dxa"/>
            <w:tcMar>
              <w:top w:w="15" w:type="dxa"/>
              <w:left w:w="15" w:type="dxa"/>
              <w:bottom w:w="15" w:type="dxa"/>
              <w:right w:w="15" w:type="dxa"/>
            </w:tcMar>
          </w:tcPr>
          <w:p w:rsidR="00C836C0" w:rsidRPr="00C836C0" w:rsidRDefault="00C836C0" w:rsidP="00C836C0">
            <w:pPr>
              <w:pStyle w:val="a3"/>
              <w:spacing w:line="240" w:lineRule="atLeast"/>
              <w:rPr>
                <w:sz w:val="22"/>
                <w:szCs w:val="22"/>
              </w:rPr>
            </w:pPr>
            <w:r w:rsidRPr="00C836C0">
              <w:rPr>
                <w:sz w:val="22"/>
                <w:szCs w:val="22"/>
              </w:rPr>
              <w:t xml:space="preserve">упоры для рук </w:t>
            </w:r>
          </w:p>
        </w:tc>
        <w:tc>
          <w:tcPr>
            <w:tcW w:w="1573" w:type="dxa"/>
            <w:tcMar>
              <w:top w:w="15" w:type="dxa"/>
              <w:left w:w="15" w:type="dxa"/>
              <w:bottom w:w="15" w:type="dxa"/>
              <w:right w:w="15" w:type="dxa"/>
            </w:tcMar>
          </w:tcPr>
          <w:p w:rsidR="00C836C0" w:rsidRPr="00C836C0" w:rsidRDefault="00C836C0" w:rsidP="00C836C0">
            <w:pPr>
              <w:widowControl w:val="0"/>
              <w:spacing w:line="240" w:lineRule="atLeast"/>
              <w:jc w:val="both"/>
              <w:rPr>
                <w:sz w:val="22"/>
                <w:szCs w:val="22"/>
              </w:rPr>
            </w:pPr>
            <w:r w:rsidRPr="00C836C0">
              <w:rPr>
                <w:sz w:val="22"/>
                <w:szCs w:val="22"/>
              </w:rPr>
              <w:t xml:space="preserve">2 </w:t>
            </w:r>
            <w:proofErr w:type="gramStart"/>
            <w:r w:rsidRPr="00C836C0">
              <w:rPr>
                <w:sz w:val="22"/>
                <w:szCs w:val="22"/>
              </w:rPr>
              <w:t>шт</w:t>
            </w:r>
            <w:proofErr w:type="gramEnd"/>
          </w:p>
        </w:tc>
      </w:tr>
      <w:tr w:rsidR="00C836C0" w:rsidRPr="00C836C0" w:rsidTr="001525C6">
        <w:trPr>
          <w:trHeight w:val="369"/>
        </w:trPr>
        <w:tc>
          <w:tcPr>
            <w:tcW w:w="417" w:type="dxa"/>
            <w:vMerge/>
            <w:vAlign w:val="center"/>
          </w:tcPr>
          <w:p w:rsidR="00C836C0" w:rsidRPr="00C836C0" w:rsidRDefault="00C836C0" w:rsidP="00C836C0">
            <w:pPr>
              <w:pStyle w:val="a3"/>
              <w:spacing w:line="240" w:lineRule="atLeast"/>
              <w:rPr>
                <w:sz w:val="22"/>
                <w:szCs w:val="22"/>
              </w:rPr>
            </w:pPr>
          </w:p>
        </w:tc>
        <w:tc>
          <w:tcPr>
            <w:tcW w:w="2448" w:type="dxa"/>
            <w:vMerge/>
            <w:vAlign w:val="center"/>
          </w:tcPr>
          <w:p w:rsidR="00C836C0" w:rsidRPr="00C836C0" w:rsidRDefault="00C836C0" w:rsidP="00C836C0">
            <w:pPr>
              <w:pStyle w:val="a3"/>
              <w:spacing w:line="240" w:lineRule="atLeast"/>
              <w:rPr>
                <w:sz w:val="22"/>
                <w:szCs w:val="22"/>
              </w:rPr>
            </w:pPr>
          </w:p>
        </w:tc>
        <w:tc>
          <w:tcPr>
            <w:tcW w:w="354" w:type="dxa"/>
            <w:tcMar>
              <w:top w:w="15" w:type="dxa"/>
              <w:left w:w="15" w:type="dxa"/>
              <w:bottom w:w="15" w:type="dxa"/>
              <w:right w:w="15" w:type="dxa"/>
            </w:tcMar>
            <w:vAlign w:val="center"/>
          </w:tcPr>
          <w:p w:rsidR="00C836C0" w:rsidRPr="00C836C0" w:rsidRDefault="00C836C0" w:rsidP="00C836C0">
            <w:pPr>
              <w:pStyle w:val="a3"/>
              <w:spacing w:line="240" w:lineRule="atLeast"/>
              <w:jc w:val="center"/>
              <w:rPr>
                <w:sz w:val="22"/>
                <w:szCs w:val="22"/>
              </w:rPr>
            </w:pPr>
            <w:r w:rsidRPr="00C836C0">
              <w:rPr>
                <w:sz w:val="22"/>
                <w:szCs w:val="22"/>
              </w:rPr>
              <w:t>4</w:t>
            </w:r>
          </w:p>
        </w:tc>
        <w:tc>
          <w:tcPr>
            <w:tcW w:w="2763" w:type="dxa"/>
            <w:tcMar>
              <w:top w:w="15" w:type="dxa"/>
              <w:left w:w="15" w:type="dxa"/>
              <w:bottom w:w="15" w:type="dxa"/>
              <w:right w:w="15" w:type="dxa"/>
            </w:tcMar>
          </w:tcPr>
          <w:p w:rsidR="00C836C0" w:rsidRPr="00C836C0" w:rsidRDefault="00C836C0" w:rsidP="00C836C0">
            <w:pPr>
              <w:spacing w:line="240" w:lineRule="atLeast"/>
              <w:rPr>
                <w:sz w:val="22"/>
                <w:szCs w:val="22"/>
              </w:rPr>
            </w:pPr>
            <w:r w:rsidRPr="00C836C0">
              <w:rPr>
                <w:sz w:val="22"/>
                <w:szCs w:val="22"/>
              </w:rPr>
              <w:t>Держатель для санитарной бумаги.</w:t>
            </w:r>
          </w:p>
        </w:tc>
        <w:tc>
          <w:tcPr>
            <w:tcW w:w="7257" w:type="dxa"/>
            <w:tcMar>
              <w:top w:w="15" w:type="dxa"/>
              <w:left w:w="15" w:type="dxa"/>
              <w:bottom w:w="15" w:type="dxa"/>
              <w:right w:w="15" w:type="dxa"/>
            </w:tcMar>
          </w:tcPr>
          <w:p w:rsidR="00C836C0" w:rsidRPr="00C836C0" w:rsidRDefault="00C836C0" w:rsidP="00C836C0">
            <w:pPr>
              <w:pStyle w:val="a3"/>
              <w:spacing w:line="240" w:lineRule="atLeast"/>
              <w:rPr>
                <w:sz w:val="22"/>
                <w:szCs w:val="22"/>
              </w:rPr>
            </w:pPr>
            <w:r w:rsidRPr="00C836C0">
              <w:rPr>
                <w:sz w:val="22"/>
                <w:szCs w:val="22"/>
              </w:rPr>
              <w:t xml:space="preserve">держатель для санитарной бумаги (над сиденьем) </w:t>
            </w:r>
          </w:p>
        </w:tc>
        <w:tc>
          <w:tcPr>
            <w:tcW w:w="1573" w:type="dxa"/>
            <w:tcMar>
              <w:top w:w="15" w:type="dxa"/>
              <w:left w:w="15" w:type="dxa"/>
              <w:bottom w:w="15" w:type="dxa"/>
              <w:right w:w="15" w:type="dxa"/>
            </w:tcMar>
          </w:tcPr>
          <w:p w:rsidR="00C836C0" w:rsidRPr="00C836C0" w:rsidRDefault="00C836C0" w:rsidP="00C836C0">
            <w:pPr>
              <w:widowControl w:val="0"/>
              <w:spacing w:line="240" w:lineRule="atLeast"/>
              <w:jc w:val="both"/>
              <w:rPr>
                <w:sz w:val="22"/>
                <w:szCs w:val="22"/>
              </w:rPr>
            </w:pPr>
            <w:r w:rsidRPr="00C836C0">
              <w:rPr>
                <w:sz w:val="22"/>
                <w:szCs w:val="22"/>
              </w:rPr>
              <w:t xml:space="preserve">1 </w:t>
            </w:r>
            <w:proofErr w:type="gramStart"/>
            <w:r w:rsidRPr="00C836C0">
              <w:rPr>
                <w:sz w:val="22"/>
                <w:szCs w:val="22"/>
              </w:rPr>
              <w:t>шт</w:t>
            </w:r>
            <w:proofErr w:type="gramEnd"/>
          </w:p>
        </w:tc>
      </w:tr>
      <w:tr w:rsidR="00C836C0" w:rsidRPr="00C836C0" w:rsidTr="001525C6">
        <w:trPr>
          <w:trHeight w:val="369"/>
        </w:trPr>
        <w:tc>
          <w:tcPr>
            <w:tcW w:w="417" w:type="dxa"/>
            <w:vMerge/>
            <w:vAlign w:val="center"/>
          </w:tcPr>
          <w:p w:rsidR="00C836C0" w:rsidRPr="00C836C0" w:rsidRDefault="00C836C0" w:rsidP="00C836C0">
            <w:pPr>
              <w:pStyle w:val="a3"/>
              <w:spacing w:line="240" w:lineRule="atLeast"/>
              <w:rPr>
                <w:sz w:val="22"/>
                <w:szCs w:val="22"/>
              </w:rPr>
            </w:pPr>
          </w:p>
        </w:tc>
        <w:tc>
          <w:tcPr>
            <w:tcW w:w="2448" w:type="dxa"/>
            <w:vMerge/>
            <w:vAlign w:val="center"/>
          </w:tcPr>
          <w:p w:rsidR="00C836C0" w:rsidRPr="00C836C0" w:rsidRDefault="00C836C0" w:rsidP="00C836C0">
            <w:pPr>
              <w:pStyle w:val="a3"/>
              <w:spacing w:line="240" w:lineRule="atLeast"/>
              <w:rPr>
                <w:sz w:val="22"/>
                <w:szCs w:val="22"/>
              </w:rPr>
            </w:pPr>
          </w:p>
        </w:tc>
        <w:tc>
          <w:tcPr>
            <w:tcW w:w="354" w:type="dxa"/>
            <w:tcMar>
              <w:top w:w="15" w:type="dxa"/>
              <w:left w:w="15" w:type="dxa"/>
              <w:bottom w:w="15" w:type="dxa"/>
              <w:right w:w="15" w:type="dxa"/>
            </w:tcMar>
            <w:vAlign w:val="center"/>
          </w:tcPr>
          <w:p w:rsidR="00C836C0" w:rsidRPr="00C836C0" w:rsidRDefault="00C836C0" w:rsidP="00C836C0">
            <w:pPr>
              <w:pStyle w:val="a3"/>
              <w:spacing w:line="240" w:lineRule="atLeast"/>
              <w:jc w:val="center"/>
              <w:rPr>
                <w:sz w:val="22"/>
                <w:szCs w:val="22"/>
              </w:rPr>
            </w:pPr>
            <w:r w:rsidRPr="00C836C0">
              <w:rPr>
                <w:sz w:val="22"/>
                <w:szCs w:val="22"/>
              </w:rPr>
              <w:t>5</w:t>
            </w:r>
          </w:p>
        </w:tc>
        <w:tc>
          <w:tcPr>
            <w:tcW w:w="2763" w:type="dxa"/>
            <w:tcMar>
              <w:top w:w="15" w:type="dxa"/>
              <w:left w:w="15" w:type="dxa"/>
              <w:bottom w:w="15" w:type="dxa"/>
              <w:right w:w="15" w:type="dxa"/>
            </w:tcMar>
          </w:tcPr>
          <w:p w:rsidR="00C836C0" w:rsidRPr="00C836C0" w:rsidRDefault="00C836C0" w:rsidP="00C836C0">
            <w:pPr>
              <w:spacing w:line="240" w:lineRule="atLeast"/>
              <w:rPr>
                <w:sz w:val="22"/>
                <w:szCs w:val="22"/>
              </w:rPr>
            </w:pPr>
            <w:r w:rsidRPr="00C836C0">
              <w:rPr>
                <w:sz w:val="22"/>
                <w:szCs w:val="22"/>
              </w:rPr>
              <w:t>Емкость для промывных вод</w:t>
            </w:r>
          </w:p>
        </w:tc>
        <w:tc>
          <w:tcPr>
            <w:tcW w:w="7257" w:type="dxa"/>
            <w:tcMar>
              <w:top w:w="15" w:type="dxa"/>
              <w:left w:w="15" w:type="dxa"/>
              <w:bottom w:w="15" w:type="dxa"/>
              <w:right w:w="15" w:type="dxa"/>
            </w:tcMar>
          </w:tcPr>
          <w:p w:rsidR="00C836C0" w:rsidRPr="00C836C0" w:rsidRDefault="00C836C0" w:rsidP="00C836C0">
            <w:pPr>
              <w:pStyle w:val="a3"/>
              <w:spacing w:line="240" w:lineRule="atLeast"/>
              <w:rPr>
                <w:sz w:val="22"/>
                <w:szCs w:val="22"/>
              </w:rPr>
            </w:pPr>
            <w:r w:rsidRPr="00C836C0">
              <w:rPr>
                <w:sz w:val="22"/>
                <w:szCs w:val="22"/>
              </w:rPr>
              <w:t>ёмкость для промывных вод</w:t>
            </w:r>
          </w:p>
        </w:tc>
        <w:tc>
          <w:tcPr>
            <w:tcW w:w="1573" w:type="dxa"/>
            <w:tcMar>
              <w:top w:w="15" w:type="dxa"/>
              <w:left w:w="15" w:type="dxa"/>
              <w:bottom w:w="15" w:type="dxa"/>
              <w:right w:w="15" w:type="dxa"/>
            </w:tcMar>
          </w:tcPr>
          <w:p w:rsidR="00C836C0" w:rsidRPr="00C836C0" w:rsidRDefault="00C836C0" w:rsidP="00C836C0">
            <w:pPr>
              <w:widowControl w:val="0"/>
              <w:spacing w:line="240" w:lineRule="atLeast"/>
              <w:jc w:val="both"/>
              <w:rPr>
                <w:sz w:val="22"/>
                <w:szCs w:val="22"/>
              </w:rPr>
            </w:pPr>
            <w:r w:rsidRPr="00C836C0">
              <w:rPr>
                <w:sz w:val="22"/>
                <w:szCs w:val="22"/>
              </w:rPr>
              <w:t xml:space="preserve">1 </w:t>
            </w:r>
            <w:proofErr w:type="gramStart"/>
            <w:r w:rsidRPr="00C836C0">
              <w:rPr>
                <w:sz w:val="22"/>
                <w:szCs w:val="22"/>
              </w:rPr>
              <w:t>шт</w:t>
            </w:r>
            <w:proofErr w:type="gramEnd"/>
          </w:p>
        </w:tc>
      </w:tr>
      <w:tr w:rsidR="00C836C0" w:rsidRPr="00C836C0" w:rsidTr="001525C6">
        <w:trPr>
          <w:trHeight w:val="369"/>
        </w:trPr>
        <w:tc>
          <w:tcPr>
            <w:tcW w:w="417" w:type="dxa"/>
            <w:vMerge/>
            <w:vAlign w:val="center"/>
          </w:tcPr>
          <w:p w:rsidR="00C836C0" w:rsidRPr="00C836C0" w:rsidRDefault="00C836C0" w:rsidP="00C836C0">
            <w:pPr>
              <w:pStyle w:val="a3"/>
              <w:spacing w:line="240" w:lineRule="atLeast"/>
              <w:rPr>
                <w:sz w:val="22"/>
                <w:szCs w:val="22"/>
              </w:rPr>
            </w:pPr>
          </w:p>
        </w:tc>
        <w:tc>
          <w:tcPr>
            <w:tcW w:w="2448" w:type="dxa"/>
            <w:vMerge/>
            <w:vAlign w:val="center"/>
          </w:tcPr>
          <w:p w:rsidR="00C836C0" w:rsidRPr="00C836C0" w:rsidRDefault="00C836C0" w:rsidP="00C836C0">
            <w:pPr>
              <w:pStyle w:val="a3"/>
              <w:spacing w:line="240" w:lineRule="atLeast"/>
              <w:rPr>
                <w:sz w:val="22"/>
                <w:szCs w:val="22"/>
              </w:rPr>
            </w:pPr>
          </w:p>
        </w:tc>
        <w:tc>
          <w:tcPr>
            <w:tcW w:w="354" w:type="dxa"/>
            <w:tcMar>
              <w:top w:w="15" w:type="dxa"/>
              <w:left w:w="15" w:type="dxa"/>
              <w:bottom w:w="15" w:type="dxa"/>
              <w:right w:w="15" w:type="dxa"/>
            </w:tcMar>
            <w:vAlign w:val="center"/>
          </w:tcPr>
          <w:p w:rsidR="00C836C0" w:rsidRPr="00C836C0" w:rsidRDefault="00C836C0" w:rsidP="00C836C0">
            <w:pPr>
              <w:pStyle w:val="a3"/>
              <w:spacing w:line="240" w:lineRule="atLeast"/>
              <w:jc w:val="center"/>
              <w:rPr>
                <w:sz w:val="22"/>
                <w:szCs w:val="22"/>
              </w:rPr>
            </w:pPr>
            <w:r w:rsidRPr="00C836C0">
              <w:rPr>
                <w:sz w:val="22"/>
                <w:szCs w:val="22"/>
              </w:rPr>
              <w:t>6</w:t>
            </w:r>
          </w:p>
        </w:tc>
        <w:tc>
          <w:tcPr>
            <w:tcW w:w="2763" w:type="dxa"/>
            <w:tcMar>
              <w:top w:w="15" w:type="dxa"/>
              <w:left w:w="15" w:type="dxa"/>
              <w:bottom w:w="15" w:type="dxa"/>
              <w:right w:w="15" w:type="dxa"/>
            </w:tcMar>
          </w:tcPr>
          <w:p w:rsidR="00C836C0" w:rsidRPr="00C836C0" w:rsidRDefault="00C836C0" w:rsidP="00C836C0">
            <w:pPr>
              <w:spacing w:line="240" w:lineRule="atLeast"/>
              <w:rPr>
                <w:sz w:val="22"/>
                <w:szCs w:val="22"/>
              </w:rPr>
            </w:pPr>
            <w:r w:rsidRPr="00C836C0">
              <w:rPr>
                <w:sz w:val="22"/>
                <w:szCs w:val="22"/>
              </w:rPr>
              <w:t>Пульт управления</w:t>
            </w:r>
          </w:p>
        </w:tc>
        <w:tc>
          <w:tcPr>
            <w:tcW w:w="7257" w:type="dxa"/>
            <w:tcMar>
              <w:top w:w="15" w:type="dxa"/>
              <w:left w:w="15" w:type="dxa"/>
              <w:bottom w:w="15" w:type="dxa"/>
              <w:right w:w="15" w:type="dxa"/>
            </w:tcMar>
          </w:tcPr>
          <w:p w:rsidR="00C836C0" w:rsidRPr="00C836C0" w:rsidRDefault="00C836C0" w:rsidP="00C836C0">
            <w:pPr>
              <w:pStyle w:val="a3"/>
              <w:spacing w:line="240" w:lineRule="atLeast"/>
              <w:rPr>
                <w:sz w:val="22"/>
                <w:szCs w:val="22"/>
              </w:rPr>
            </w:pPr>
            <w:r w:rsidRPr="00C836C0">
              <w:rPr>
                <w:sz w:val="22"/>
                <w:szCs w:val="22"/>
              </w:rPr>
              <w:t>пульт управления</w:t>
            </w:r>
          </w:p>
        </w:tc>
        <w:tc>
          <w:tcPr>
            <w:tcW w:w="1573" w:type="dxa"/>
            <w:tcMar>
              <w:top w:w="15" w:type="dxa"/>
              <w:left w:w="15" w:type="dxa"/>
              <w:bottom w:w="15" w:type="dxa"/>
              <w:right w:w="15" w:type="dxa"/>
            </w:tcMar>
          </w:tcPr>
          <w:p w:rsidR="00C836C0" w:rsidRPr="00C836C0" w:rsidRDefault="00C836C0" w:rsidP="00C836C0">
            <w:pPr>
              <w:widowControl w:val="0"/>
              <w:spacing w:line="240" w:lineRule="atLeast"/>
              <w:jc w:val="both"/>
              <w:rPr>
                <w:sz w:val="22"/>
                <w:szCs w:val="22"/>
              </w:rPr>
            </w:pPr>
            <w:r w:rsidRPr="00C836C0">
              <w:rPr>
                <w:sz w:val="22"/>
                <w:szCs w:val="22"/>
              </w:rPr>
              <w:t xml:space="preserve">1 </w:t>
            </w:r>
            <w:proofErr w:type="gramStart"/>
            <w:r w:rsidRPr="00C836C0">
              <w:rPr>
                <w:sz w:val="22"/>
                <w:szCs w:val="22"/>
              </w:rPr>
              <w:t>шт</w:t>
            </w:r>
            <w:proofErr w:type="gramEnd"/>
          </w:p>
        </w:tc>
      </w:tr>
      <w:tr w:rsidR="00C836C0" w:rsidRPr="00C836C0" w:rsidTr="001525C6">
        <w:trPr>
          <w:trHeight w:val="30"/>
        </w:trPr>
        <w:tc>
          <w:tcPr>
            <w:tcW w:w="417" w:type="dxa"/>
            <w:vMerge/>
            <w:vAlign w:val="center"/>
          </w:tcPr>
          <w:p w:rsidR="00C836C0" w:rsidRPr="00C836C0" w:rsidRDefault="00C836C0" w:rsidP="00C836C0">
            <w:pPr>
              <w:pStyle w:val="a3"/>
              <w:spacing w:line="240" w:lineRule="atLeast"/>
              <w:rPr>
                <w:sz w:val="22"/>
                <w:szCs w:val="22"/>
              </w:rPr>
            </w:pPr>
          </w:p>
        </w:tc>
        <w:tc>
          <w:tcPr>
            <w:tcW w:w="2448" w:type="dxa"/>
            <w:vMerge/>
            <w:vAlign w:val="center"/>
          </w:tcPr>
          <w:p w:rsidR="00C836C0" w:rsidRPr="00C836C0" w:rsidRDefault="00C836C0" w:rsidP="00C836C0">
            <w:pPr>
              <w:pStyle w:val="a3"/>
              <w:spacing w:line="240" w:lineRule="atLeast"/>
              <w:rPr>
                <w:sz w:val="22"/>
                <w:szCs w:val="22"/>
              </w:rPr>
            </w:pPr>
          </w:p>
        </w:tc>
        <w:tc>
          <w:tcPr>
            <w:tcW w:w="354" w:type="dxa"/>
            <w:tcMar>
              <w:top w:w="15" w:type="dxa"/>
              <w:left w:w="15" w:type="dxa"/>
              <w:bottom w:w="15" w:type="dxa"/>
              <w:right w:w="15" w:type="dxa"/>
            </w:tcMar>
            <w:vAlign w:val="center"/>
          </w:tcPr>
          <w:p w:rsidR="00C836C0" w:rsidRPr="00C836C0" w:rsidRDefault="00C836C0" w:rsidP="00C836C0">
            <w:pPr>
              <w:pStyle w:val="a3"/>
              <w:spacing w:line="240" w:lineRule="atLeast"/>
              <w:jc w:val="center"/>
              <w:rPr>
                <w:sz w:val="22"/>
                <w:szCs w:val="22"/>
              </w:rPr>
            </w:pPr>
            <w:r w:rsidRPr="00C836C0">
              <w:rPr>
                <w:sz w:val="22"/>
                <w:szCs w:val="22"/>
              </w:rPr>
              <w:t>7</w:t>
            </w:r>
          </w:p>
        </w:tc>
        <w:tc>
          <w:tcPr>
            <w:tcW w:w="2763" w:type="dxa"/>
            <w:tcMar>
              <w:top w:w="15" w:type="dxa"/>
              <w:left w:w="15" w:type="dxa"/>
              <w:bottom w:w="15" w:type="dxa"/>
              <w:right w:w="15" w:type="dxa"/>
            </w:tcMar>
            <w:vAlign w:val="center"/>
          </w:tcPr>
          <w:p w:rsidR="00C836C0" w:rsidRPr="00C836C0" w:rsidRDefault="00C836C0" w:rsidP="00C836C0">
            <w:pPr>
              <w:spacing w:line="240" w:lineRule="atLeast"/>
              <w:rPr>
                <w:sz w:val="22"/>
                <w:szCs w:val="22"/>
              </w:rPr>
            </w:pPr>
            <w:r w:rsidRPr="00C836C0">
              <w:rPr>
                <w:sz w:val="22"/>
                <w:szCs w:val="22"/>
              </w:rPr>
              <w:t>Дополнительная лампа</w:t>
            </w:r>
          </w:p>
        </w:tc>
        <w:tc>
          <w:tcPr>
            <w:tcW w:w="7257" w:type="dxa"/>
            <w:tcMar>
              <w:top w:w="15" w:type="dxa"/>
              <w:left w:w="15" w:type="dxa"/>
              <w:bottom w:w="15" w:type="dxa"/>
              <w:right w:w="15" w:type="dxa"/>
            </w:tcMar>
          </w:tcPr>
          <w:p w:rsidR="00C836C0" w:rsidRPr="00C836C0" w:rsidRDefault="00C836C0" w:rsidP="00C836C0">
            <w:pPr>
              <w:spacing w:line="240" w:lineRule="atLeast"/>
              <w:rPr>
                <w:sz w:val="22"/>
                <w:szCs w:val="22"/>
              </w:rPr>
            </w:pPr>
            <w:r w:rsidRPr="00C836C0">
              <w:rPr>
                <w:sz w:val="22"/>
                <w:szCs w:val="22"/>
              </w:rPr>
              <w:t>дополнительная лампа</w:t>
            </w:r>
          </w:p>
        </w:tc>
        <w:tc>
          <w:tcPr>
            <w:tcW w:w="1573" w:type="dxa"/>
            <w:tcMar>
              <w:top w:w="15" w:type="dxa"/>
              <w:left w:w="15" w:type="dxa"/>
              <w:bottom w:w="15" w:type="dxa"/>
              <w:right w:w="15" w:type="dxa"/>
            </w:tcMar>
          </w:tcPr>
          <w:p w:rsidR="00C836C0" w:rsidRPr="00C836C0" w:rsidRDefault="00C836C0" w:rsidP="00C836C0">
            <w:pPr>
              <w:widowControl w:val="0"/>
              <w:spacing w:line="240" w:lineRule="atLeast"/>
              <w:jc w:val="both"/>
              <w:rPr>
                <w:sz w:val="22"/>
                <w:szCs w:val="22"/>
              </w:rPr>
            </w:pPr>
            <w:r w:rsidRPr="00C836C0">
              <w:rPr>
                <w:sz w:val="22"/>
                <w:szCs w:val="22"/>
              </w:rPr>
              <w:t>1 шт.</w:t>
            </w:r>
          </w:p>
        </w:tc>
      </w:tr>
      <w:tr w:rsidR="00C836C0" w:rsidRPr="00C836C0" w:rsidTr="001525C6">
        <w:trPr>
          <w:trHeight w:val="30"/>
        </w:trPr>
        <w:tc>
          <w:tcPr>
            <w:tcW w:w="417" w:type="dxa"/>
            <w:vMerge/>
            <w:vAlign w:val="center"/>
          </w:tcPr>
          <w:p w:rsidR="00C836C0" w:rsidRPr="00C836C0" w:rsidRDefault="00C836C0" w:rsidP="00C836C0">
            <w:pPr>
              <w:pStyle w:val="a3"/>
              <w:spacing w:line="240" w:lineRule="atLeast"/>
              <w:rPr>
                <w:sz w:val="22"/>
                <w:szCs w:val="22"/>
              </w:rPr>
            </w:pPr>
          </w:p>
        </w:tc>
        <w:tc>
          <w:tcPr>
            <w:tcW w:w="2448" w:type="dxa"/>
            <w:vMerge/>
            <w:vAlign w:val="center"/>
          </w:tcPr>
          <w:p w:rsidR="00C836C0" w:rsidRPr="00C836C0" w:rsidRDefault="00C836C0" w:rsidP="00C836C0">
            <w:pPr>
              <w:pStyle w:val="a3"/>
              <w:spacing w:line="240" w:lineRule="atLeast"/>
              <w:rPr>
                <w:sz w:val="22"/>
                <w:szCs w:val="22"/>
              </w:rPr>
            </w:pPr>
          </w:p>
        </w:tc>
        <w:tc>
          <w:tcPr>
            <w:tcW w:w="354" w:type="dxa"/>
            <w:tcMar>
              <w:top w:w="15" w:type="dxa"/>
              <w:left w:w="15" w:type="dxa"/>
              <w:bottom w:w="15" w:type="dxa"/>
              <w:right w:w="15" w:type="dxa"/>
            </w:tcMar>
            <w:vAlign w:val="center"/>
          </w:tcPr>
          <w:p w:rsidR="00C836C0" w:rsidRPr="00C836C0" w:rsidRDefault="00C836C0" w:rsidP="00C836C0">
            <w:pPr>
              <w:pStyle w:val="a3"/>
              <w:spacing w:line="240" w:lineRule="atLeast"/>
              <w:jc w:val="center"/>
              <w:rPr>
                <w:sz w:val="22"/>
                <w:szCs w:val="22"/>
              </w:rPr>
            </w:pPr>
            <w:r w:rsidRPr="00C836C0">
              <w:rPr>
                <w:sz w:val="22"/>
                <w:szCs w:val="22"/>
              </w:rPr>
              <w:t>8</w:t>
            </w:r>
          </w:p>
        </w:tc>
        <w:tc>
          <w:tcPr>
            <w:tcW w:w="2763" w:type="dxa"/>
            <w:tcMar>
              <w:top w:w="15" w:type="dxa"/>
              <w:left w:w="15" w:type="dxa"/>
              <w:bottom w:w="15" w:type="dxa"/>
              <w:right w:w="15" w:type="dxa"/>
            </w:tcMar>
          </w:tcPr>
          <w:p w:rsidR="00C836C0" w:rsidRPr="00C836C0" w:rsidRDefault="00C836C0" w:rsidP="00C836C0">
            <w:pPr>
              <w:spacing w:line="240" w:lineRule="atLeast"/>
              <w:rPr>
                <w:sz w:val="22"/>
                <w:szCs w:val="22"/>
              </w:rPr>
            </w:pPr>
            <w:r w:rsidRPr="00C836C0">
              <w:rPr>
                <w:sz w:val="22"/>
                <w:szCs w:val="22"/>
              </w:rPr>
              <w:t>Держатель для ног</w:t>
            </w:r>
          </w:p>
        </w:tc>
        <w:tc>
          <w:tcPr>
            <w:tcW w:w="7257" w:type="dxa"/>
            <w:tcMar>
              <w:top w:w="15" w:type="dxa"/>
              <w:left w:w="15" w:type="dxa"/>
              <w:bottom w:w="15" w:type="dxa"/>
              <w:right w:w="15" w:type="dxa"/>
            </w:tcMar>
          </w:tcPr>
          <w:p w:rsidR="00C836C0" w:rsidRPr="00C836C0" w:rsidRDefault="00C836C0" w:rsidP="00C836C0">
            <w:pPr>
              <w:spacing w:line="240" w:lineRule="atLeast"/>
              <w:rPr>
                <w:sz w:val="22"/>
                <w:szCs w:val="22"/>
              </w:rPr>
            </w:pPr>
            <w:r w:rsidRPr="00C836C0">
              <w:rPr>
                <w:sz w:val="22"/>
                <w:szCs w:val="22"/>
              </w:rPr>
              <w:t>Держатель для ног</w:t>
            </w:r>
          </w:p>
        </w:tc>
        <w:tc>
          <w:tcPr>
            <w:tcW w:w="1573" w:type="dxa"/>
            <w:tcMar>
              <w:top w:w="15" w:type="dxa"/>
              <w:left w:w="15" w:type="dxa"/>
              <w:bottom w:w="15" w:type="dxa"/>
              <w:right w:w="15" w:type="dxa"/>
            </w:tcMar>
          </w:tcPr>
          <w:p w:rsidR="00C836C0" w:rsidRPr="00C836C0" w:rsidRDefault="00C836C0" w:rsidP="00C836C0">
            <w:pPr>
              <w:widowControl w:val="0"/>
              <w:spacing w:line="240" w:lineRule="atLeast"/>
              <w:jc w:val="both"/>
              <w:rPr>
                <w:sz w:val="22"/>
                <w:szCs w:val="22"/>
              </w:rPr>
            </w:pPr>
            <w:r w:rsidRPr="00C836C0">
              <w:rPr>
                <w:sz w:val="22"/>
                <w:szCs w:val="22"/>
              </w:rPr>
              <w:t>1 шт.</w:t>
            </w:r>
          </w:p>
        </w:tc>
      </w:tr>
      <w:tr w:rsidR="00C836C0" w:rsidRPr="00C836C0" w:rsidTr="001525C6">
        <w:trPr>
          <w:trHeight w:val="30"/>
        </w:trPr>
        <w:tc>
          <w:tcPr>
            <w:tcW w:w="417" w:type="dxa"/>
            <w:vMerge/>
            <w:vAlign w:val="center"/>
          </w:tcPr>
          <w:p w:rsidR="00C836C0" w:rsidRPr="00C836C0" w:rsidRDefault="00C836C0" w:rsidP="00C836C0">
            <w:pPr>
              <w:pStyle w:val="a3"/>
              <w:spacing w:line="240" w:lineRule="atLeast"/>
              <w:rPr>
                <w:sz w:val="22"/>
                <w:szCs w:val="22"/>
              </w:rPr>
            </w:pPr>
          </w:p>
        </w:tc>
        <w:tc>
          <w:tcPr>
            <w:tcW w:w="2448" w:type="dxa"/>
            <w:vMerge/>
            <w:vAlign w:val="center"/>
          </w:tcPr>
          <w:p w:rsidR="00C836C0" w:rsidRPr="00C836C0" w:rsidRDefault="00C836C0" w:rsidP="00C836C0">
            <w:pPr>
              <w:pStyle w:val="a3"/>
              <w:spacing w:line="240" w:lineRule="atLeast"/>
              <w:rPr>
                <w:sz w:val="22"/>
                <w:szCs w:val="22"/>
              </w:rPr>
            </w:pPr>
          </w:p>
        </w:tc>
        <w:tc>
          <w:tcPr>
            <w:tcW w:w="354" w:type="dxa"/>
            <w:tcMar>
              <w:top w:w="15" w:type="dxa"/>
              <w:left w:w="15" w:type="dxa"/>
              <w:bottom w:w="15" w:type="dxa"/>
              <w:right w:w="15" w:type="dxa"/>
            </w:tcMar>
            <w:vAlign w:val="center"/>
          </w:tcPr>
          <w:p w:rsidR="00C836C0" w:rsidRPr="00C836C0" w:rsidRDefault="00C836C0" w:rsidP="00C836C0">
            <w:pPr>
              <w:pStyle w:val="a3"/>
              <w:spacing w:line="240" w:lineRule="atLeast"/>
              <w:jc w:val="center"/>
              <w:rPr>
                <w:sz w:val="22"/>
                <w:szCs w:val="22"/>
              </w:rPr>
            </w:pPr>
            <w:r w:rsidRPr="00C836C0">
              <w:rPr>
                <w:sz w:val="22"/>
                <w:szCs w:val="22"/>
              </w:rPr>
              <w:t>9</w:t>
            </w:r>
          </w:p>
        </w:tc>
        <w:tc>
          <w:tcPr>
            <w:tcW w:w="2763" w:type="dxa"/>
            <w:tcMar>
              <w:top w:w="15" w:type="dxa"/>
              <w:left w:w="15" w:type="dxa"/>
              <w:bottom w:w="15" w:type="dxa"/>
              <w:right w:w="15" w:type="dxa"/>
            </w:tcMar>
          </w:tcPr>
          <w:p w:rsidR="00C836C0" w:rsidRPr="00C836C0" w:rsidRDefault="00C836C0" w:rsidP="00C836C0">
            <w:pPr>
              <w:spacing w:line="240" w:lineRule="atLeast"/>
              <w:rPr>
                <w:sz w:val="22"/>
                <w:szCs w:val="22"/>
              </w:rPr>
            </w:pPr>
            <w:r w:rsidRPr="00C836C0">
              <w:rPr>
                <w:sz w:val="22"/>
                <w:szCs w:val="22"/>
              </w:rPr>
              <w:t>Ступенка</w:t>
            </w:r>
          </w:p>
        </w:tc>
        <w:tc>
          <w:tcPr>
            <w:tcW w:w="7257" w:type="dxa"/>
            <w:tcMar>
              <w:top w:w="15" w:type="dxa"/>
              <w:left w:w="15" w:type="dxa"/>
              <w:bottom w:w="15" w:type="dxa"/>
              <w:right w:w="15" w:type="dxa"/>
            </w:tcMar>
          </w:tcPr>
          <w:p w:rsidR="00C836C0" w:rsidRPr="00C836C0" w:rsidRDefault="00C836C0" w:rsidP="00C836C0">
            <w:pPr>
              <w:spacing w:line="240" w:lineRule="atLeast"/>
              <w:rPr>
                <w:sz w:val="22"/>
                <w:szCs w:val="22"/>
              </w:rPr>
            </w:pPr>
            <w:r w:rsidRPr="00C836C0">
              <w:rPr>
                <w:sz w:val="22"/>
                <w:szCs w:val="22"/>
              </w:rPr>
              <w:t>Ступенка</w:t>
            </w:r>
          </w:p>
        </w:tc>
        <w:tc>
          <w:tcPr>
            <w:tcW w:w="1573" w:type="dxa"/>
            <w:tcMar>
              <w:top w:w="15" w:type="dxa"/>
              <w:left w:w="15" w:type="dxa"/>
              <w:bottom w:w="15" w:type="dxa"/>
              <w:right w:w="15" w:type="dxa"/>
            </w:tcMar>
          </w:tcPr>
          <w:p w:rsidR="00C836C0" w:rsidRPr="00C836C0" w:rsidRDefault="00C836C0" w:rsidP="00C836C0">
            <w:pPr>
              <w:widowControl w:val="0"/>
              <w:spacing w:line="240" w:lineRule="atLeast"/>
              <w:jc w:val="both"/>
              <w:rPr>
                <w:sz w:val="22"/>
                <w:szCs w:val="22"/>
              </w:rPr>
            </w:pPr>
            <w:r w:rsidRPr="00C836C0">
              <w:rPr>
                <w:sz w:val="22"/>
                <w:szCs w:val="22"/>
              </w:rPr>
              <w:t>1 шт.</w:t>
            </w:r>
          </w:p>
        </w:tc>
      </w:tr>
      <w:tr w:rsidR="00C836C0" w:rsidRPr="00C836C0" w:rsidTr="001525C6">
        <w:trPr>
          <w:trHeight w:val="30"/>
        </w:trPr>
        <w:tc>
          <w:tcPr>
            <w:tcW w:w="417" w:type="dxa"/>
            <w:vMerge/>
            <w:vAlign w:val="center"/>
          </w:tcPr>
          <w:p w:rsidR="00C836C0" w:rsidRPr="00C836C0" w:rsidRDefault="00C836C0" w:rsidP="00C836C0">
            <w:pPr>
              <w:pStyle w:val="a3"/>
              <w:spacing w:line="240" w:lineRule="atLeast"/>
              <w:rPr>
                <w:sz w:val="22"/>
                <w:szCs w:val="22"/>
              </w:rPr>
            </w:pPr>
          </w:p>
        </w:tc>
        <w:tc>
          <w:tcPr>
            <w:tcW w:w="2448" w:type="dxa"/>
            <w:vMerge/>
            <w:vAlign w:val="center"/>
          </w:tcPr>
          <w:p w:rsidR="00C836C0" w:rsidRPr="00C836C0" w:rsidRDefault="00C836C0" w:rsidP="00C836C0">
            <w:pPr>
              <w:pStyle w:val="a3"/>
              <w:spacing w:line="240" w:lineRule="atLeast"/>
              <w:rPr>
                <w:sz w:val="22"/>
                <w:szCs w:val="22"/>
              </w:rPr>
            </w:pPr>
          </w:p>
        </w:tc>
        <w:tc>
          <w:tcPr>
            <w:tcW w:w="354" w:type="dxa"/>
            <w:tcMar>
              <w:top w:w="15" w:type="dxa"/>
              <w:left w:w="15" w:type="dxa"/>
              <w:bottom w:w="15" w:type="dxa"/>
              <w:right w:w="15" w:type="dxa"/>
            </w:tcMar>
            <w:vAlign w:val="center"/>
          </w:tcPr>
          <w:p w:rsidR="00C836C0" w:rsidRPr="00C836C0" w:rsidRDefault="00C836C0" w:rsidP="00C836C0">
            <w:pPr>
              <w:pStyle w:val="a3"/>
              <w:spacing w:line="240" w:lineRule="atLeast"/>
              <w:jc w:val="center"/>
              <w:rPr>
                <w:sz w:val="22"/>
                <w:szCs w:val="22"/>
              </w:rPr>
            </w:pPr>
            <w:r w:rsidRPr="00C836C0">
              <w:rPr>
                <w:sz w:val="22"/>
                <w:szCs w:val="22"/>
              </w:rPr>
              <w:t>10</w:t>
            </w:r>
          </w:p>
        </w:tc>
        <w:tc>
          <w:tcPr>
            <w:tcW w:w="2763" w:type="dxa"/>
            <w:tcMar>
              <w:top w:w="15" w:type="dxa"/>
              <w:left w:w="15" w:type="dxa"/>
              <w:bottom w:w="15" w:type="dxa"/>
              <w:right w:w="15" w:type="dxa"/>
            </w:tcMar>
          </w:tcPr>
          <w:p w:rsidR="00C836C0" w:rsidRPr="00C836C0" w:rsidRDefault="00C836C0" w:rsidP="00C836C0">
            <w:pPr>
              <w:spacing w:line="240" w:lineRule="atLeast"/>
              <w:rPr>
                <w:sz w:val="22"/>
                <w:szCs w:val="22"/>
              </w:rPr>
            </w:pPr>
            <w:r w:rsidRPr="00C836C0">
              <w:rPr>
                <w:sz w:val="22"/>
                <w:szCs w:val="22"/>
              </w:rPr>
              <w:t>Выдвижные ролики</w:t>
            </w:r>
          </w:p>
        </w:tc>
        <w:tc>
          <w:tcPr>
            <w:tcW w:w="7257" w:type="dxa"/>
            <w:tcMar>
              <w:top w:w="15" w:type="dxa"/>
              <w:left w:w="15" w:type="dxa"/>
              <w:bottom w:w="15" w:type="dxa"/>
              <w:right w:w="15" w:type="dxa"/>
            </w:tcMar>
          </w:tcPr>
          <w:p w:rsidR="00C836C0" w:rsidRPr="00C836C0" w:rsidRDefault="00C836C0" w:rsidP="00C836C0">
            <w:pPr>
              <w:spacing w:line="240" w:lineRule="atLeast"/>
              <w:rPr>
                <w:sz w:val="22"/>
                <w:szCs w:val="22"/>
              </w:rPr>
            </w:pPr>
            <w:r w:rsidRPr="00C836C0">
              <w:rPr>
                <w:sz w:val="22"/>
                <w:szCs w:val="22"/>
              </w:rPr>
              <w:t>Выдвижные ролики</w:t>
            </w:r>
          </w:p>
        </w:tc>
        <w:tc>
          <w:tcPr>
            <w:tcW w:w="1573" w:type="dxa"/>
            <w:tcMar>
              <w:top w:w="15" w:type="dxa"/>
              <w:left w:w="15" w:type="dxa"/>
              <w:bottom w:w="15" w:type="dxa"/>
              <w:right w:w="15" w:type="dxa"/>
            </w:tcMar>
          </w:tcPr>
          <w:p w:rsidR="00C836C0" w:rsidRPr="00C836C0" w:rsidRDefault="00C836C0" w:rsidP="00C836C0">
            <w:pPr>
              <w:widowControl w:val="0"/>
              <w:spacing w:line="240" w:lineRule="atLeast"/>
              <w:jc w:val="both"/>
              <w:rPr>
                <w:sz w:val="22"/>
                <w:szCs w:val="22"/>
              </w:rPr>
            </w:pPr>
            <w:r w:rsidRPr="00C836C0">
              <w:rPr>
                <w:sz w:val="22"/>
                <w:szCs w:val="22"/>
              </w:rPr>
              <w:t>1 шт.</w:t>
            </w:r>
          </w:p>
        </w:tc>
      </w:tr>
      <w:tr w:rsidR="00C836C0" w:rsidRPr="00C836C0" w:rsidTr="001525C6">
        <w:trPr>
          <w:trHeight w:val="30"/>
        </w:trPr>
        <w:tc>
          <w:tcPr>
            <w:tcW w:w="417" w:type="dxa"/>
            <w:vMerge/>
            <w:vAlign w:val="center"/>
          </w:tcPr>
          <w:p w:rsidR="00C836C0" w:rsidRPr="00C836C0" w:rsidRDefault="00C836C0" w:rsidP="00C836C0">
            <w:pPr>
              <w:pStyle w:val="a3"/>
              <w:spacing w:line="240" w:lineRule="atLeast"/>
              <w:rPr>
                <w:sz w:val="22"/>
                <w:szCs w:val="22"/>
              </w:rPr>
            </w:pPr>
          </w:p>
        </w:tc>
        <w:tc>
          <w:tcPr>
            <w:tcW w:w="2448" w:type="dxa"/>
            <w:vMerge/>
            <w:vAlign w:val="center"/>
          </w:tcPr>
          <w:p w:rsidR="00C836C0" w:rsidRPr="00C836C0" w:rsidRDefault="00C836C0" w:rsidP="00C836C0">
            <w:pPr>
              <w:pStyle w:val="a3"/>
              <w:spacing w:line="240" w:lineRule="atLeast"/>
              <w:rPr>
                <w:sz w:val="22"/>
                <w:szCs w:val="22"/>
              </w:rPr>
            </w:pPr>
          </w:p>
        </w:tc>
        <w:tc>
          <w:tcPr>
            <w:tcW w:w="11947" w:type="dxa"/>
            <w:gridSpan w:val="4"/>
            <w:tcMar>
              <w:top w:w="15" w:type="dxa"/>
              <w:left w:w="15" w:type="dxa"/>
              <w:bottom w:w="15" w:type="dxa"/>
              <w:right w:w="15" w:type="dxa"/>
            </w:tcMar>
            <w:vAlign w:val="center"/>
          </w:tcPr>
          <w:p w:rsidR="00C836C0" w:rsidRPr="00C836C0" w:rsidRDefault="00C836C0" w:rsidP="00C836C0">
            <w:pPr>
              <w:widowControl w:val="0"/>
              <w:spacing w:line="240" w:lineRule="atLeast"/>
              <w:jc w:val="both"/>
              <w:rPr>
                <w:b/>
                <w:sz w:val="22"/>
                <w:szCs w:val="22"/>
              </w:rPr>
            </w:pPr>
            <w:r w:rsidRPr="00C836C0">
              <w:rPr>
                <w:b/>
                <w:sz w:val="22"/>
                <w:szCs w:val="22"/>
              </w:rPr>
              <w:t xml:space="preserve"> Расходные материалы</w:t>
            </w:r>
          </w:p>
        </w:tc>
      </w:tr>
      <w:tr w:rsidR="00C836C0" w:rsidRPr="00C836C0" w:rsidTr="001525C6">
        <w:trPr>
          <w:trHeight w:val="30"/>
        </w:trPr>
        <w:tc>
          <w:tcPr>
            <w:tcW w:w="417" w:type="dxa"/>
            <w:vMerge/>
            <w:vAlign w:val="center"/>
          </w:tcPr>
          <w:p w:rsidR="00C836C0" w:rsidRPr="00C836C0" w:rsidRDefault="00C836C0" w:rsidP="00C836C0">
            <w:pPr>
              <w:pStyle w:val="a3"/>
              <w:spacing w:line="240" w:lineRule="atLeast"/>
              <w:rPr>
                <w:sz w:val="22"/>
                <w:szCs w:val="22"/>
              </w:rPr>
            </w:pPr>
          </w:p>
        </w:tc>
        <w:tc>
          <w:tcPr>
            <w:tcW w:w="2448" w:type="dxa"/>
            <w:vMerge/>
            <w:vAlign w:val="center"/>
          </w:tcPr>
          <w:p w:rsidR="00C836C0" w:rsidRPr="00C836C0" w:rsidRDefault="00C836C0" w:rsidP="00C836C0">
            <w:pPr>
              <w:pStyle w:val="a3"/>
              <w:spacing w:line="240" w:lineRule="atLeast"/>
              <w:rPr>
                <w:sz w:val="22"/>
                <w:szCs w:val="22"/>
              </w:rPr>
            </w:pPr>
          </w:p>
        </w:tc>
        <w:tc>
          <w:tcPr>
            <w:tcW w:w="354" w:type="dxa"/>
            <w:tcMar>
              <w:top w:w="15" w:type="dxa"/>
              <w:left w:w="15" w:type="dxa"/>
              <w:bottom w:w="15" w:type="dxa"/>
              <w:right w:w="15" w:type="dxa"/>
            </w:tcMar>
            <w:vAlign w:val="center"/>
          </w:tcPr>
          <w:p w:rsidR="00C836C0" w:rsidRPr="00C836C0" w:rsidRDefault="00C836C0" w:rsidP="00C836C0">
            <w:pPr>
              <w:pStyle w:val="a3"/>
              <w:spacing w:line="240" w:lineRule="atLeast"/>
              <w:rPr>
                <w:sz w:val="22"/>
                <w:szCs w:val="22"/>
              </w:rPr>
            </w:pPr>
            <w:r w:rsidRPr="00C836C0">
              <w:rPr>
                <w:sz w:val="22"/>
                <w:szCs w:val="22"/>
              </w:rPr>
              <w:t>11</w:t>
            </w:r>
          </w:p>
        </w:tc>
        <w:tc>
          <w:tcPr>
            <w:tcW w:w="2763" w:type="dxa"/>
            <w:tcMar>
              <w:top w:w="15" w:type="dxa"/>
              <w:left w:w="15" w:type="dxa"/>
              <w:bottom w:w="15" w:type="dxa"/>
              <w:right w:w="15" w:type="dxa"/>
            </w:tcMar>
          </w:tcPr>
          <w:p w:rsidR="00C836C0" w:rsidRPr="00C836C0" w:rsidRDefault="00C836C0" w:rsidP="00C836C0">
            <w:pPr>
              <w:spacing w:line="240" w:lineRule="atLeast"/>
              <w:rPr>
                <w:sz w:val="22"/>
                <w:szCs w:val="22"/>
              </w:rPr>
            </w:pPr>
            <w:r w:rsidRPr="00C836C0">
              <w:rPr>
                <w:sz w:val="22"/>
                <w:szCs w:val="22"/>
              </w:rPr>
              <w:t>Рулон санитарной бумаги</w:t>
            </w:r>
          </w:p>
        </w:tc>
        <w:tc>
          <w:tcPr>
            <w:tcW w:w="7257" w:type="dxa"/>
            <w:tcMar>
              <w:top w:w="15" w:type="dxa"/>
              <w:left w:w="15" w:type="dxa"/>
              <w:bottom w:w="15" w:type="dxa"/>
              <w:right w:w="15" w:type="dxa"/>
            </w:tcMar>
          </w:tcPr>
          <w:p w:rsidR="00C836C0" w:rsidRPr="00C836C0" w:rsidRDefault="00C836C0" w:rsidP="00C836C0">
            <w:pPr>
              <w:pStyle w:val="a3"/>
              <w:spacing w:line="240" w:lineRule="atLeast"/>
              <w:rPr>
                <w:sz w:val="22"/>
                <w:szCs w:val="22"/>
              </w:rPr>
            </w:pPr>
            <w:r w:rsidRPr="00C836C0">
              <w:rPr>
                <w:sz w:val="22"/>
                <w:szCs w:val="22"/>
              </w:rPr>
              <w:t>рулон санитарной бумаги</w:t>
            </w:r>
          </w:p>
        </w:tc>
        <w:tc>
          <w:tcPr>
            <w:tcW w:w="1573" w:type="dxa"/>
            <w:tcMar>
              <w:top w:w="15" w:type="dxa"/>
              <w:left w:w="15" w:type="dxa"/>
              <w:bottom w:w="15" w:type="dxa"/>
              <w:right w:w="15" w:type="dxa"/>
            </w:tcMar>
          </w:tcPr>
          <w:p w:rsidR="00C836C0" w:rsidRPr="00C836C0" w:rsidRDefault="00C836C0" w:rsidP="00C836C0">
            <w:pPr>
              <w:widowControl w:val="0"/>
              <w:spacing w:line="240" w:lineRule="atLeast"/>
              <w:jc w:val="both"/>
              <w:rPr>
                <w:sz w:val="22"/>
                <w:szCs w:val="22"/>
              </w:rPr>
            </w:pPr>
            <w:r w:rsidRPr="00C836C0">
              <w:rPr>
                <w:sz w:val="22"/>
                <w:szCs w:val="22"/>
              </w:rPr>
              <w:t>1шт</w:t>
            </w:r>
          </w:p>
        </w:tc>
      </w:tr>
      <w:tr w:rsidR="00C836C0" w:rsidRPr="00C836C0" w:rsidTr="001525C6">
        <w:trPr>
          <w:trHeight w:val="30"/>
        </w:trPr>
        <w:tc>
          <w:tcPr>
            <w:tcW w:w="417" w:type="dxa"/>
            <w:tcMar>
              <w:top w:w="15" w:type="dxa"/>
              <w:left w:w="15" w:type="dxa"/>
              <w:bottom w:w="15" w:type="dxa"/>
              <w:right w:w="15" w:type="dxa"/>
            </w:tcMar>
            <w:vAlign w:val="center"/>
            <w:hideMark/>
          </w:tcPr>
          <w:p w:rsidR="00C836C0" w:rsidRPr="00C836C0" w:rsidRDefault="00C836C0" w:rsidP="00C836C0">
            <w:pPr>
              <w:pStyle w:val="a3"/>
              <w:spacing w:line="240" w:lineRule="atLeast"/>
              <w:rPr>
                <w:sz w:val="22"/>
                <w:szCs w:val="22"/>
              </w:rPr>
            </w:pPr>
            <w:r w:rsidRPr="00C836C0">
              <w:rPr>
                <w:sz w:val="22"/>
                <w:szCs w:val="22"/>
              </w:rPr>
              <w:t>3</w:t>
            </w:r>
          </w:p>
        </w:tc>
        <w:tc>
          <w:tcPr>
            <w:tcW w:w="2448" w:type="dxa"/>
            <w:tcMar>
              <w:top w:w="15" w:type="dxa"/>
              <w:left w:w="15" w:type="dxa"/>
              <w:bottom w:w="15" w:type="dxa"/>
              <w:right w:w="15" w:type="dxa"/>
            </w:tcMar>
            <w:vAlign w:val="center"/>
            <w:hideMark/>
          </w:tcPr>
          <w:p w:rsidR="00C836C0" w:rsidRPr="00C836C0" w:rsidRDefault="00C836C0" w:rsidP="00C836C0">
            <w:pPr>
              <w:pStyle w:val="a3"/>
              <w:spacing w:line="240" w:lineRule="atLeast"/>
              <w:rPr>
                <w:sz w:val="22"/>
                <w:szCs w:val="22"/>
              </w:rPr>
            </w:pPr>
            <w:r w:rsidRPr="00C836C0">
              <w:rPr>
                <w:sz w:val="22"/>
                <w:szCs w:val="22"/>
              </w:rPr>
              <w:t>Требования к условиям эксплуатации</w:t>
            </w:r>
          </w:p>
        </w:tc>
        <w:tc>
          <w:tcPr>
            <w:tcW w:w="11947" w:type="dxa"/>
            <w:gridSpan w:val="4"/>
            <w:tcMar>
              <w:top w:w="15" w:type="dxa"/>
              <w:left w:w="15" w:type="dxa"/>
              <w:bottom w:w="15" w:type="dxa"/>
              <w:right w:w="15" w:type="dxa"/>
            </w:tcMar>
            <w:vAlign w:val="center"/>
            <w:hideMark/>
          </w:tcPr>
          <w:p w:rsidR="00C836C0" w:rsidRPr="00C836C0" w:rsidRDefault="00C836C0" w:rsidP="00C836C0">
            <w:pPr>
              <w:pStyle w:val="a3"/>
              <w:spacing w:line="240" w:lineRule="atLeast"/>
              <w:rPr>
                <w:sz w:val="22"/>
                <w:szCs w:val="22"/>
              </w:rPr>
            </w:pPr>
            <w:r w:rsidRPr="00C836C0">
              <w:rPr>
                <w:sz w:val="22"/>
                <w:szCs w:val="22"/>
              </w:rPr>
              <w:t xml:space="preserve">Температура воздуха от  +10°C до +55°C. </w:t>
            </w:r>
          </w:p>
          <w:p w:rsidR="00C836C0" w:rsidRPr="00C836C0" w:rsidRDefault="00C836C0" w:rsidP="00C836C0">
            <w:pPr>
              <w:pStyle w:val="a3"/>
              <w:spacing w:line="240" w:lineRule="atLeast"/>
              <w:rPr>
                <w:sz w:val="22"/>
                <w:szCs w:val="22"/>
              </w:rPr>
            </w:pPr>
            <w:r w:rsidRPr="00C836C0">
              <w:rPr>
                <w:sz w:val="22"/>
                <w:szCs w:val="22"/>
              </w:rPr>
              <w:t>Относительная влажность воздуха от 30% до 75%.</w:t>
            </w:r>
          </w:p>
          <w:p w:rsidR="00C836C0" w:rsidRPr="00C836C0" w:rsidRDefault="00C836C0" w:rsidP="00C836C0">
            <w:pPr>
              <w:pStyle w:val="a3"/>
              <w:spacing w:line="240" w:lineRule="atLeast"/>
              <w:rPr>
                <w:sz w:val="22"/>
                <w:szCs w:val="22"/>
              </w:rPr>
            </w:pPr>
            <w:r w:rsidRPr="00C836C0">
              <w:rPr>
                <w:sz w:val="22"/>
                <w:szCs w:val="22"/>
              </w:rPr>
              <w:t xml:space="preserve">Атмосферное давление от 700 до 1060 Гпа. </w:t>
            </w:r>
          </w:p>
          <w:p w:rsidR="00C836C0" w:rsidRPr="00C836C0" w:rsidRDefault="00C836C0" w:rsidP="00C836C0">
            <w:pPr>
              <w:pStyle w:val="a3"/>
              <w:spacing w:line="240" w:lineRule="atLeast"/>
              <w:rPr>
                <w:sz w:val="22"/>
                <w:szCs w:val="22"/>
              </w:rPr>
            </w:pPr>
            <w:r w:rsidRPr="00C836C0">
              <w:rPr>
                <w:sz w:val="22"/>
                <w:szCs w:val="22"/>
              </w:rPr>
              <w:t xml:space="preserve">Позиция по горизонтали </w:t>
            </w:r>
          </w:p>
          <w:p w:rsidR="00C836C0" w:rsidRPr="00C836C0" w:rsidRDefault="00C836C0" w:rsidP="00C836C0">
            <w:pPr>
              <w:pStyle w:val="a3"/>
              <w:spacing w:line="240" w:lineRule="atLeast"/>
              <w:rPr>
                <w:sz w:val="22"/>
                <w:szCs w:val="22"/>
              </w:rPr>
            </w:pPr>
            <w:r w:rsidRPr="00C836C0">
              <w:rPr>
                <w:sz w:val="22"/>
                <w:szCs w:val="22"/>
              </w:rPr>
              <w:t>Тип эксплуатации непрерывный</w:t>
            </w:r>
          </w:p>
          <w:p w:rsidR="00C836C0" w:rsidRPr="00C836C0" w:rsidRDefault="00C836C0" w:rsidP="00C836C0">
            <w:pPr>
              <w:pStyle w:val="a3"/>
              <w:spacing w:line="240" w:lineRule="atLeast"/>
              <w:rPr>
                <w:sz w:val="22"/>
                <w:szCs w:val="22"/>
              </w:rPr>
            </w:pPr>
            <w:r w:rsidRPr="00C836C0">
              <w:rPr>
                <w:sz w:val="22"/>
                <w:szCs w:val="22"/>
              </w:rPr>
              <w:t>Условия транспортировки и хранения:</w:t>
            </w:r>
          </w:p>
          <w:p w:rsidR="00C836C0" w:rsidRPr="00C836C0" w:rsidRDefault="00C836C0" w:rsidP="00C836C0">
            <w:pPr>
              <w:pStyle w:val="a3"/>
              <w:spacing w:line="240" w:lineRule="atLeast"/>
              <w:rPr>
                <w:sz w:val="22"/>
                <w:szCs w:val="22"/>
              </w:rPr>
            </w:pPr>
            <w:r w:rsidRPr="00C836C0">
              <w:rPr>
                <w:sz w:val="22"/>
                <w:szCs w:val="22"/>
              </w:rPr>
              <w:t xml:space="preserve">Температура воздуха от  –20°C до +55°C. </w:t>
            </w:r>
          </w:p>
          <w:p w:rsidR="00C836C0" w:rsidRPr="00C836C0" w:rsidRDefault="00C836C0" w:rsidP="00C836C0">
            <w:pPr>
              <w:pStyle w:val="a3"/>
              <w:spacing w:line="240" w:lineRule="atLeast"/>
              <w:rPr>
                <w:sz w:val="22"/>
                <w:szCs w:val="22"/>
              </w:rPr>
            </w:pPr>
            <w:r w:rsidRPr="00C836C0">
              <w:rPr>
                <w:sz w:val="22"/>
                <w:szCs w:val="22"/>
              </w:rPr>
              <w:t>Относительная влажность воздуха от 10% до 85%.</w:t>
            </w:r>
          </w:p>
          <w:p w:rsidR="00C836C0" w:rsidRPr="00C836C0" w:rsidRDefault="00C836C0" w:rsidP="00C836C0">
            <w:pPr>
              <w:pStyle w:val="a3"/>
              <w:spacing w:line="240" w:lineRule="atLeast"/>
              <w:rPr>
                <w:sz w:val="22"/>
                <w:szCs w:val="22"/>
              </w:rPr>
            </w:pPr>
            <w:r w:rsidRPr="00C836C0">
              <w:rPr>
                <w:sz w:val="22"/>
                <w:szCs w:val="22"/>
              </w:rPr>
              <w:t>Атмосферное давление от 650 до 1100 Гпа.</w:t>
            </w:r>
          </w:p>
          <w:p w:rsidR="00C836C0" w:rsidRPr="00C836C0" w:rsidRDefault="00C836C0" w:rsidP="00C836C0">
            <w:pPr>
              <w:pStyle w:val="a3"/>
              <w:spacing w:line="240" w:lineRule="atLeast"/>
              <w:rPr>
                <w:sz w:val="22"/>
                <w:szCs w:val="22"/>
              </w:rPr>
            </w:pPr>
            <w:r w:rsidRPr="00C836C0">
              <w:rPr>
                <w:sz w:val="22"/>
                <w:szCs w:val="22"/>
              </w:rPr>
              <w:t>Позиция по горизонтали</w:t>
            </w:r>
          </w:p>
        </w:tc>
      </w:tr>
      <w:tr w:rsidR="00C836C0" w:rsidRPr="00C836C0" w:rsidTr="001525C6">
        <w:trPr>
          <w:trHeight w:val="30"/>
        </w:trPr>
        <w:tc>
          <w:tcPr>
            <w:tcW w:w="417" w:type="dxa"/>
            <w:tcMar>
              <w:top w:w="15" w:type="dxa"/>
              <w:left w:w="15" w:type="dxa"/>
              <w:bottom w:w="15" w:type="dxa"/>
              <w:right w:w="15" w:type="dxa"/>
            </w:tcMar>
            <w:vAlign w:val="center"/>
            <w:hideMark/>
          </w:tcPr>
          <w:p w:rsidR="00C836C0" w:rsidRPr="00C836C0" w:rsidRDefault="00C836C0" w:rsidP="00C836C0">
            <w:pPr>
              <w:pStyle w:val="a3"/>
              <w:spacing w:line="240" w:lineRule="atLeast"/>
              <w:rPr>
                <w:sz w:val="22"/>
                <w:szCs w:val="22"/>
              </w:rPr>
            </w:pPr>
            <w:r w:rsidRPr="00C836C0">
              <w:rPr>
                <w:sz w:val="22"/>
                <w:szCs w:val="22"/>
              </w:rPr>
              <w:t>4</w:t>
            </w:r>
          </w:p>
        </w:tc>
        <w:tc>
          <w:tcPr>
            <w:tcW w:w="2448" w:type="dxa"/>
            <w:tcMar>
              <w:top w:w="15" w:type="dxa"/>
              <w:left w:w="15" w:type="dxa"/>
              <w:bottom w:w="15" w:type="dxa"/>
              <w:right w:w="15" w:type="dxa"/>
            </w:tcMar>
            <w:vAlign w:val="center"/>
            <w:hideMark/>
          </w:tcPr>
          <w:p w:rsidR="00C836C0" w:rsidRPr="00C836C0" w:rsidRDefault="00C836C0" w:rsidP="00C836C0">
            <w:pPr>
              <w:pStyle w:val="a3"/>
              <w:spacing w:line="240" w:lineRule="atLeast"/>
              <w:rPr>
                <w:sz w:val="22"/>
                <w:szCs w:val="22"/>
              </w:rPr>
            </w:pPr>
            <w:r w:rsidRPr="00C836C0">
              <w:rPr>
                <w:sz w:val="22"/>
                <w:szCs w:val="22"/>
              </w:rPr>
              <w:t>Условия осуществления поставки МИ</w:t>
            </w:r>
            <w:r w:rsidRPr="00C836C0">
              <w:rPr>
                <w:sz w:val="22"/>
                <w:szCs w:val="22"/>
              </w:rPr>
              <w:br/>
              <w:t>(в соответствии с ИНКОТЕРМС 2010)</w:t>
            </w:r>
          </w:p>
        </w:tc>
        <w:tc>
          <w:tcPr>
            <w:tcW w:w="11947" w:type="dxa"/>
            <w:gridSpan w:val="4"/>
            <w:tcMar>
              <w:top w:w="15" w:type="dxa"/>
              <w:left w:w="15" w:type="dxa"/>
              <w:bottom w:w="15" w:type="dxa"/>
              <w:right w:w="15" w:type="dxa"/>
            </w:tcMar>
            <w:vAlign w:val="center"/>
            <w:hideMark/>
          </w:tcPr>
          <w:p w:rsidR="00C836C0" w:rsidRPr="00C836C0" w:rsidRDefault="00C836C0" w:rsidP="00C836C0">
            <w:pPr>
              <w:pStyle w:val="a3"/>
              <w:spacing w:line="240" w:lineRule="atLeast"/>
              <w:rPr>
                <w:sz w:val="22"/>
                <w:szCs w:val="22"/>
              </w:rPr>
            </w:pPr>
            <w:r w:rsidRPr="00C836C0">
              <w:rPr>
                <w:sz w:val="22"/>
                <w:szCs w:val="22"/>
              </w:rPr>
              <w:t>DDP пункт назначения</w:t>
            </w:r>
          </w:p>
        </w:tc>
      </w:tr>
      <w:tr w:rsidR="00C836C0" w:rsidRPr="00C836C0" w:rsidTr="001525C6">
        <w:trPr>
          <w:trHeight w:val="30"/>
        </w:trPr>
        <w:tc>
          <w:tcPr>
            <w:tcW w:w="417" w:type="dxa"/>
            <w:tcMar>
              <w:top w:w="15" w:type="dxa"/>
              <w:left w:w="15" w:type="dxa"/>
              <w:bottom w:w="15" w:type="dxa"/>
              <w:right w:w="15" w:type="dxa"/>
            </w:tcMar>
            <w:vAlign w:val="center"/>
            <w:hideMark/>
          </w:tcPr>
          <w:p w:rsidR="00C836C0" w:rsidRPr="00C836C0" w:rsidRDefault="00C836C0" w:rsidP="00C836C0">
            <w:pPr>
              <w:pStyle w:val="a3"/>
              <w:spacing w:line="240" w:lineRule="atLeast"/>
              <w:rPr>
                <w:sz w:val="22"/>
                <w:szCs w:val="22"/>
              </w:rPr>
            </w:pPr>
            <w:r w:rsidRPr="00C836C0">
              <w:rPr>
                <w:sz w:val="22"/>
                <w:szCs w:val="22"/>
              </w:rPr>
              <w:t>5</w:t>
            </w:r>
          </w:p>
        </w:tc>
        <w:tc>
          <w:tcPr>
            <w:tcW w:w="2448" w:type="dxa"/>
            <w:tcMar>
              <w:top w:w="15" w:type="dxa"/>
              <w:left w:w="15" w:type="dxa"/>
              <w:bottom w:w="15" w:type="dxa"/>
              <w:right w:w="15" w:type="dxa"/>
            </w:tcMar>
            <w:vAlign w:val="center"/>
            <w:hideMark/>
          </w:tcPr>
          <w:p w:rsidR="00C836C0" w:rsidRPr="00C836C0" w:rsidRDefault="00C836C0" w:rsidP="00C836C0">
            <w:pPr>
              <w:pStyle w:val="a3"/>
              <w:spacing w:line="240" w:lineRule="atLeast"/>
              <w:rPr>
                <w:sz w:val="22"/>
                <w:szCs w:val="22"/>
              </w:rPr>
            </w:pPr>
            <w:r w:rsidRPr="00C836C0">
              <w:rPr>
                <w:sz w:val="22"/>
                <w:szCs w:val="22"/>
              </w:rPr>
              <w:t>Срок поставки МИ и место дислокации</w:t>
            </w:r>
          </w:p>
        </w:tc>
        <w:tc>
          <w:tcPr>
            <w:tcW w:w="11947" w:type="dxa"/>
            <w:gridSpan w:val="4"/>
            <w:tcMar>
              <w:top w:w="15" w:type="dxa"/>
              <w:left w:w="15" w:type="dxa"/>
              <w:bottom w:w="15" w:type="dxa"/>
              <w:right w:w="15" w:type="dxa"/>
            </w:tcMar>
            <w:vAlign w:val="center"/>
            <w:hideMark/>
          </w:tcPr>
          <w:p w:rsidR="00C836C0" w:rsidRPr="00C836C0" w:rsidRDefault="00C836C0" w:rsidP="00C836C0">
            <w:pPr>
              <w:pStyle w:val="a3"/>
              <w:spacing w:line="240" w:lineRule="atLeast"/>
              <w:rPr>
                <w:sz w:val="22"/>
                <w:szCs w:val="22"/>
              </w:rPr>
            </w:pPr>
            <w:r w:rsidRPr="00C836C0">
              <w:rPr>
                <w:sz w:val="22"/>
                <w:szCs w:val="22"/>
              </w:rPr>
              <w:t>До 25 декабря 2021 года</w:t>
            </w:r>
          </w:p>
        </w:tc>
      </w:tr>
      <w:tr w:rsidR="00C836C0" w:rsidRPr="00C836C0" w:rsidTr="001525C6">
        <w:trPr>
          <w:trHeight w:val="30"/>
        </w:trPr>
        <w:tc>
          <w:tcPr>
            <w:tcW w:w="417" w:type="dxa"/>
            <w:tcMar>
              <w:top w:w="15" w:type="dxa"/>
              <w:left w:w="15" w:type="dxa"/>
              <w:bottom w:w="15" w:type="dxa"/>
              <w:right w:w="15" w:type="dxa"/>
            </w:tcMar>
            <w:vAlign w:val="center"/>
            <w:hideMark/>
          </w:tcPr>
          <w:p w:rsidR="00C836C0" w:rsidRPr="00C836C0" w:rsidRDefault="00C836C0" w:rsidP="00C836C0">
            <w:pPr>
              <w:pStyle w:val="a3"/>
              <w:spacing w:line="240" w:lineRule="atLeast"/>
              <w:rPr>
                <w:sz w:val="22"/>
                <w:szCs w:val="22"/>
              </w:rPr>
            </w:pPr>
            <w:r w:rsidRPr="00C836C0">
              <w:rPr>
                <w:sz w:val="22"/>
                <w:szCs w:val="22"/>
              </w:rPr>
              <w:t>6</w:t>
            </w:r>
          </w:p>
        </w:tc>
        <w:tc>
          <w:tcPr>
            <w:tcW w:w="2448" w:type="dxa"/>
            <w:tcMar>
              <w:top w:w="15" w:type="dxa"/>
              <w:left w:w="15" w:type="dxa"/>
              <w:bottom w:w="15" w:type="dxa"/>
              <w:right w:w="15" w:type="dxa"/>
            </w:tcMar>
            <w:vAlign w:val="center"/>
            <w:hideMark/>
          </w:tcPr>
          <w:p w:rsidR="00C836C0" w:rsidRPr="00C836C0" w:rsidRDefault="00C836C0" w:rsidP="00C836C0">
            <w:pPr>
              <w:pStyle w:val="a3"/>
              <w:spacing w:line="240" w:lineRule="atLeast"/>
              <w:rPr>
                <w:sz w:val="22"/>
                <w:szCs w:val="22"/>
              </w:rPr>
            </w:pPr>
            <w:r w:rsidRPr="00C836C0">
              <w:rPr>
                <w:sz w:val="22"/>
                <w:szCs w:val="22"/>
              </w:rPr>
              <w:t>Условия гарантийного сервисного обслуживания МИ поставщиком, его сервисными центрами в Республике Казахстан либо с привлечением третьих компетентных лиц</w:t>
            </w:r>
          </w:p>
        </w:tc>
        <w:tc>
          <w:tcPr>
            <w:tcW w:w="11947" w:type="dxa"/>
            <w:gridSpan w:val="4"/>
            <w:tcMar>
              <w:top w:w="15" w:type="dxa"/>
              <w:left w:w="15" w:type="dxa"/>
              <w:bottom w:w="15" w:type="dxa"/>
              <w:right w:w="15" w:type="dxa"/>
            </w:tcMar>
            <w:vAlign w:val="center"/>
            <w:hideMark/>
          </w:tcPr>
          <w:p w:rsidR="00C836C0" w:rsidRPr="00C836C0" w:rsidRDefault="00C836C0" w:rsidP="00C836C0">
            <w:pPr>
              <w:pStyle w:val="a3"/>
              <w:spacing w:line="240" w:lineRule="atLeast"/>
              <w:rPr>
                <w:sz w:val="22"/>
                <w:szCs w:val="22"/>
              </w:rPr>
            </w:pPr>
            <w:r w:rsidRPr="00C836C0">
              <w:rPr>
                <w:sz w:val="22"/>
                <w:szCs w:val="22"/>
              </w:rPr>
              <w:t>Гарантийное сервисное обслуживание МИ не менее 37 месяцев</w:t>
            </w:r>
            <w:proofErr w:type="gramStart"/>
            <w:r w:rsidRPr="00C836C0">
              <w:rPr>
                <w:sz w:val="22"/>
                <w:szCs w:val="22"/>
              </w:rPr>
              <w:t>.Р</w:t>
            </w:r>
            <w:proofErr w:type="gramEnd"/>
            <w:r w:rsidRPr="00C836C0">
              <w:rPr>
                <w:sz w:val="22"/>
                <w:szCs w:val="22"/>
              </w:rPr>
              <w:t xml:space="preserve">аботы по техническому обслуживанию выполняются в соответствии с требованиями эксплуатационной документации и должны включать в себя: </w:t>
            </w:r>
            <w:r w:rsidRPr="00C836C0">
              <w:rPr>
                <w:sz w:val="22"/>
                <w:szCs w:val="22"/>
              </w:rPr>
              <w:br/>
              <w:t>- замену отработавших ресурс составных частей;</w:t>
            </w:r>
            <w:r w:rsidRPr="00C836C0">
              <w:rPr>
                <w:sz w:val="22"/>
                <w:szCs w:val="22"/>
              </w:rPr>
              <w:br/>
              <w:t>- замене или восстановлении отдельных частей МИ;</w:t>
            </w:r>
            <w:r w:rsidRPr="00C836C0">
              <w:rPr>
                <w:sz w:val="22"/>
                <w:szCs w:val="22"/>
              </w:rPr>
              <w:br/>
              <w:t>- настройку и регулировку изделия; специфические для данного изделия работы и т.п.;</w:t>
            </w:r>
            <w:r w:rsidRPr="00C836C0">
              <w:rPr>
                <w:sz w:val="22"/>
                <w:szCs w:val="22"/>
              </w:rPr>
              <w:br/>
              <w:t>- чистку, смазку и при необходимости переборку основных механизмов и узлов;</w:t>
            </w:r>
            <w:r w:rsidRPr="00C836C0">
              <w:rPr>
                <w:sz w:val="22"/>
                <w:szCs w:val="22"/>
              </w:rPr>
              <w:br/>
              <w:t>- удаление пыли, грязи, следов коррозии и окисления с наружных и внутренних поверхностей корпуса изделия его составных частей (с частичной блочно-узловой разборкой);</w:t>
            </w:r>
            <w:r w:rsidRPr="00C836C0">
              <w:rPr>
                <w:sz w:val="22"/>
                <w:szCs w:val="22"/>
              </w:rPr>
              <w:br/>
              <w:t>- иные указанные в эксплуатационной документации операции, специфические для конкретного типа изделий</w:t>
            </w:r>
          </w:p>
        </w:tc>
      </w:tr>
    </w:tbl>
    <w:p w:rsidR="00C836C0" w:rsidRPr="00C836C0" w:rsidRDefault="00C836C0" w:rsidP="00C836C0">
      <w:pPr>
        <w:pStyle w:val="a3"/>
        <w:spacing w:line="240" w:lineRule="atLeast"/>
        <w:rPr>
          <w:sz w:val="22"/>
          <w:szCs w:val="22"/>
        </w:rPr>
      </w:pPr>
    </w:p>
    <w:p w:rsidR="0019423B" w:rsidRPr="00C836C0" w:rsidRDefault="0019423B" w:rsidP="00C836C0">
      <w:pPr>
        <w:pStyle w:val="a3"/>
        <w:spacing w:line="240" w:lineRule="atLeast"/>
        <w:jc w:val="center"/>
        <w:rPr>
          <w:b/>
          <w:bCs/>
          <w:sz w:val="22"/>
          <w:szCs w:val="22"/>
        </w:rPr>
      </w:pPr>
    </w:p>
    <w:p w:rsidR="008F54B8" w:rsidRPr="008F54B8" w:rsidRDefault="008F54B8" w:rsidP="008F54B8">
      <w:pPr>
        <w:jc w:val="center"/>
        <w:rPr>
          <w:rFonts w:eastAsia="Arial Unicode MS"/>
          <w:b/>
          <w:bCs/>
          <w:color w:val="000000"/>
          <w:sz w:val="22"/>
          <w:szCs w:val="22"/>
        </w:rPr>
      </w:pPr>
      <w:r w:rsidRPr="008F54B8">
        <w:rPr>
          <w:rFonts w:eastAsia="Arial Unicode MS"/>
          <w:b/>
          <w:bCs/>
          <w:color w:val="000000"/>
          <w:sz w:val="22"/>
          <w:szCs w:val="22"/>
        </w:rPr>
        <w:t xml:space="preserve">Техническая спецификация на лот </w:t>
      </w:r>
      <w:r>
        <w:rPr>
          <w:rFonts w:eastAsia="Arial Unicode MS"/>
          <w:b/>
          <w:bCs/>
          <w:color w:val="000000"/>
          <w:sz w:val="22"/>
          <w:szCs w:val="22"/>
        </w:rPr>
        <w:t xml:space="preserve">№2 </w:t>
      </w:r>
    </w:p>
    <w:p w:rsidR="008F54B8" w:rsidRPr="008F54B8" w:rsidRDefault="008F54B8" w:rsidP="008F54B8">
      <w:pPr>
        <w:widowControl w:val="0"/>
        <w:autoSpaceDE w:val="0"/>
        <w:autoSpaceDN w:val="0"/>
        <w:adjustRightInd w:val="0"/>
        <w:jc w:val="center"/>
        <w:rPr>
          <w:rFonts w:eastAsia="Arial Unicode MS"/>
          <w:b/>
          <w:color w:val="000000"/>
          <w:sz w:val="22"/>
          <w:szCs w:val="22"/>
        </w:rPr>
      </w:pPr>
      <w:r w:rsidRPr="008F54B8">
        <w:rPr>
          <w:rFonts w:eastAsia="Arial Unicode MS"/>
          <w:b/>
          <w:color w:val="000000"/>
          <w:sz w:val="22"/>
          <w:szCs w:val="22"/>
        </w:rPr>
        <w:t>Фетальный монитор</w:t>
      </w:r>
    </w:p>
    <w:p w:rsidR="008F54B8" w:rsidRPr="008F54B8" w:rsidRDefault="008F54B8" w:rsidP="008F54B8">
      <w:pPr>
        <w:jc w:val="right"/>
        <w:rPr>
          <w:b/>
          <w:bCs/>
          <w:sz w:val="22"/>
          <w:szCs w:val="22"/>
        </w:rPr>
      </w:pPr>
      <w:r w:rsidRPr="008F54B8">
        <w:rPr>
          <w:b/>
          <w:bCs/>
          <w:sz w:val="22"/>
          <w:szCs w:val="22"/>
        </w:rPr>
        <w:tab/>
      </w:r>
      <w:r w:rsidRPr="008F54B8">
        <w:rPr>
          <w:b/>
          <w:bCs/>
          <w:sz w:val="22"/>
          <w:szCs w:val="22"/>
        </w:rPr>
        <w:tab/>
      </w:r>
      <w:r w:rsidRPr="008F54B8">
        <w:rPr>
          <w:b/>
          <w:bCs/>
          <w:sz w:val="22"/>
          <w:szCs w:val="22"/>
        </w:rPr>
        <w:tab/>
      </w:r>
      <w:r w:rsidRPr="008F54B8">
        <w:rPr>
          <w:b/>
          <w:bCs/>
          <w:sz w:val="22"/>
          <w:szCs w:val="22"/>
        </w:rPr>
        <w:tab/>
      </w:r>
      <w:r w:rsidRPr="008F54B8">
        <w:rPr>
          <w:b/>
          <w:bCs/>
          <w:sz w:val="22"/>
          <w:szCs w:val="22"/>
        </w:rPr>
        <w:tab/>
      </w:r>
      <w:r w:rsidRPr="008F54B8">
        <w:rPr>
          <w:b/>
          <w:bCs/>
          <w:sz w:val="22"/>
          <w:szCs w:val="22"/>
        </w:rPr>
        <w:tab/>
      </w:r>
      <w:r w:rsidRPr="008F54B8">
        <w:rPr>
          <w:b/>
          <w:bCs/>
          <w:sz w:val="22"/>
          <w:szCs w:val="22"/>
        </w:rPr>
        <w:tab/>
      </w:r>
    </w:p>
    <w:tbl>
      <w:tblPr>
        <w:tblW w:w="1516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6"/>
        <w:gridCol w:w="567"/>
        <w:gridCol w:w="2835"/>
        <w:gridCol w:w="4678"/>
        <w:gridCol w:w="1843"/>
      </w:tblGrid>
      <w:tr w:rsidR="008F54B8" w:rsidRPr="008F54B8" w:rsidTr="001525C6">
        <w:trPr>
          <w:trHeight w:val="409"/>
          <w:jc w:val="right"/>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8F54B8" w:rsidRPr="008F54B8" w:rsidRDefault="008F54B8" w:rsidP="008F54B8">
            <w:pPr>
              <w:ind w:left="-108"/>
              <w:jc w:val="center"/>
              <w:rPr>
                <w:rFonts w:eastAsia="Arial Unicode MS"/>
                <w:b/>
                <w:color w:val="000000"/>
                <w:sz w:val="22"/>
                <w:szCs w:val="22"/>
              </w:rPr>
            </w:pPr>
            <w:r w:rsidRPr="008F54B8">
              <w:rPr>
                <w:rFonts w:eastAsia="Arial Unicode MS"/>
                <w:b/>
                <w:color w:val="000000"/>
                <w:sz w:val="22"/>
                <w:szCs w:val="22"/>
              </w:rPr>
              <w:lastRenderedPageBreak/>
              <w:t xml:space="preserve">№ </w:t>
            </w:r>
            <w:proofErr w:type="gramStart"/>
            <w:r w:rsidRPr="008F54B8">
              <w:rPr>
                <w:rFonts w:eastAsia="Arial Unicode MS"/>
                <w:b/>
                <w:color w:val="000000"/>
                <w:sz w:val="22"/>
                <w:szCs w:val="22"/>
              </w:rPr>
              <w:t>п</w:t>
            </w:r>
            <w:proofErr w:type="gramEnd"/>
            <w:r w:rsidRPr="008F54B8">
              <w:rPr>
                <w:rFonts w:eastAsia="Arial Unicode MS"/>
                <w:b/>
                <w:color w:val="000000"/>
                <w:sz w:val="22"/>
                <w:szCs w:val="22"/>
              </w:rPr>
              <w:t>/п</w:t>
            </w:r>
          </w:p>
        </w:tc>
        <w:tc>
          <w:tcPr>
            <w:tcW w:w="4536"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8F54B8" w:rsidRPr="008F54B8" w:rsidRDefault="008F54B8" w:rsidP="008F54B8">
            <w:pPr>
              <w:jc w:val="center"/>
              <w:rPr>
                <w:rFonts w:eastAsia="Arial Unicode MS"/>
                <w:b/>
                <w:color w:val="000000"/>
                <w:sz w:val="22"/>
                <w:szCs w:val="22"/>
              </w:rPr>
            </w:pPr>
            <w:r w:rsidRPr="008F54B8">
              <w:rPr>
                <w:rFonts w:eastAsia="Arial Unicode MS"/>
                <w:b/>
                <w:color w:val="000000"/>
                <w:sz w:val="22"/>
                <w:szCs w:val="22"/>
              </w:rPr>
              <w:t>Критерии</w:t>
            </w:r>
          </w:p>
        </w:tc>
        <w:tc>
          <w:tcPr>
            <w:tcW w:w="9923"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8F54B8" w:rsidRPr="008F54B8" w:rsidRDefault="008F54B8" w:rsidP="008F54B8">
            <w:pPr>
              <w:jc w:val="center"/>
              <w:rPr>
                <w:rFonts w:eastAsia="Arial Unicode MS"/>
                <w:b/>
                <w:color w:val="000000"/>
                <w:sz w:val="22"/>
                <w:szCs w:val="22"/>
              </w:rPr>
            </w:pPr>
            <w:r w:rsidRPr="008F54B8">
              <w:rPr>
                <w:rFonts w:eastAsia="Arial Unicode MS"/>
                <w:b/>
                <w:color w:val="000000"/>
                <w:sz w:val="22"/>
                <w:szCs w:val="22"/>
              </w:rPr>
              <w:t>Описание</w:t>
            </w:r>
          </w:p>
        </w:tc>
      </w:tr>
      <w:tr w:rsidR="008F54B8" w:rsidRPr="008F54B8" w:rsidTr="001525C6">
        <w:trPr>
          <w:trHeight w:val="470"/>
          <w:jc w:val="right"/>
        </w:trPr>
        <w:tc>
          <w:tcPr>
            <w:tcW w:w="709" w:type="dxa"/>
            <w:tcBorders>
              <w:top w:val="single" w:sz="4" w:space="0" w:color="auto"/>
              <w:left w:val="single" w:sz="4" w:space="0" w:color="auto"/>
              <w:bottom w:val="single" w:sz="4" w:space="0" w:color="auto"/>
              <w:right w:val="single" w:sz="4" w:space="0" w:color="auto"/>
            </w:tcBorders>
            <w:vAlign w:val="center"/>
            <w:hideMark/>
          </w:tcPr>
          <w:p w:rsidR="008F54B8" w:rsidRPr="008F54B8" w:rsidRDefault="008F54B8" w:rsidP="008F54B8">
            <w:pPr>
              <w:jc w:val="center"/>
              <w:rPr>
                <w:rFonts w:eastAsia="Arial Unicode MS"/>
                <w:b/>
                <w:color w:val="000000"/>
                <w:sz w:val="22"/>
                <w:szCs w:val="22"/>
              </w:rPr>
            </w:pPr>
            <w:r w:rsidRPr="008F54B8">
              <w:rPr>
                <w:rFonts w:eastAsia="Arial Unicode MS"/>
                <w:b/>
                <w:color w:val="000000"/>
                <w:sz w:val="22"/>
                <w:szCs w:val="22"/>
              </w:rPr>
              <w:t>1</w:t>
            </w:r>
          </w:p>
        </w:tc>
        <w:tc>
          <w:tcPr>
            <w:tcW w:w="4536" w:type="dxa"/>
            <w:tcBorders>
              <w:top w:val="single" w:sz="4" w:space="0" w:color="auto"/>
              <w:left w:val="single" w:sz="4" w:space="0" w:color="auto"/>
              <w:bottom w:val="single" w:sz="4" w:space="0" w:color="auto"/>
              <w:right w:val="single" w:sz="4" w:space="0" w:color="auto"/>
            </w:tcBorders>
            <w:vAlign w:val="center"/>
            <w:hideMark/>
          </w:tcPr>
          <w:p w:rsidR="008F54B8" w:rsidRPr="008F54B8" w:rsidRDefault="008F54B8" w:rsidP="008F54B8">
            <w:pPr>
              <w:ind w:right="-108"/>
              <w:rPr>
                <w:rFonts w:eastAsia="Arial Unicode MS"/>
                <w:b/>
                <w:color w:val="000000"/>
                <w:sz w:val="22"/>
                <w:szCs w:val="22"/>
              </w:rPr>
            </w:pPr>
            <w:r w:rsidRPr="008F54B8">
              <w:rPr>
                <w:rFonts w:eastAsia="Arial Unicode MS"/>
                <w:b/>
                <w:color w:val="000000"/>
                <w:sz w:val="22"/>
                <w:szCs w:val="22"/>
              </w:rPr>
              <w:t>Наименование медицинской техники (далее – МТ)</w:t>
            </w:r>
          </w:p>
          <w:p w:rsidR="008F54B8" w:rsidRPr="008F54B8" w:rsidRDefault="008F54B8" w:rsidP="008F54B8">
            <w:pPr>
              <w:ind w:right="-108"/>
              <w:rPr>
                <w:rFonts w:eastAsia="Arial Unicode MS"/>
                <w:b/>
                <w:i/>
                <w:color w:val="000000"/>
                <w:sz w:val="22"/>
                <w:szCs w:val="22"/>
              </w:rPr>
            </w:pPr>
            <w:r w:rsidRPr="008F54B8">
              <w:rPr>
                <w:rFonts w:eastAsia="Arial Unicode MS"/>
                <w:i/>
                <w:color w:val="000000"/>
                <w:sz w:val="22"/>
                <w:szCs w:val="22"/>
              </w:rPr>
              <w:t>(в соответствии с государственным реестром МТ с указанием модели, наименования производителя, страны)</w:t>
            </w:r>
          </w:p>
        </w:tc>
        <w:tc>
          <w:tcPr>
            <w:tcW w:w="9923" w:type="dxa"/>
            <w:gridSpan w:val="4"/>
            <w:tcBorders>
              <w:top w:val="single" w:sz="4" w:space="0" w:color="auto"/>
              <w:left w:val="single" w:sz="4" w:space="0" w:color="auto"/>
              <w:bottom w:val="single" w:sz="4" w:space="0" w:color="auto"/>
              <w:right w:val="single" w:sz="4" w:space="0" w:color="auto"/>
            </w:tcBorders>
          </w:tcPr>
          <w:p w:rsidR="008F54B8" w:rsidRPr="008F54B8" w:rsidRDefault="008F54B8" w:rsidP="008F54B8">
            <w:pPr>
              <w:widowControl w:val="0"/>
              <w:autoSpaceDE w:val="0"/>
              <w:autoSpaceDN w:val="0"/>
              <w:adjustRightInd w:val="0"/>
              <w:rPr>
                <w:rFonts w:eastAsia="Arial Unicode MS"/>
                <w:b/>
                <w:color w:val="000000"/>
                <w:sz w:val="22"/>
                <w:szCs w:val="22"/>
              </w:rPr>
            </w:pPr>
          </w:p>
        </w:tc>
      </w:tr>
      <w:tr w:rsidR="008F54B8" w:rsidRPr="008F54B8" w:rsidTr="001525C6">
        <w:trPr>
          <w:trHeight w:val="611"/>
          <w:jc w:val="right"/>
        </w:trPr>
        <w:tc>
          <w:tcPr>
            <w:tcW w:w="709" w:type="dxa"/>
            <w:vMerge w:val="restart"/>
            <w:tcBorders>
              <w:left w:val="single" w:sz="4" w:space="0" w:color="auto"/>
              <w:right w:val="single" w:sz="4" w:space="0" w:color="auto"/>
            </w:tcBorders>
            <w:vAlign w:val="center"/>
            <w:hideMark/>
          </w:tcPr>
          <w:p w:rsidR="008F54B8" w:rsidRPr="008F54B8" w:rsidRDefault="008F54B8" w:rsidP="008F54B8">
            <w:pPr>
              <w:jc w:val="center"/>
              <w:rPr>
                <w:rFonts w:eastAsia="Arial Unicode MS"/>
                <w:b/>
                <w:color w:val="000000"/>
                <w:sz w:val="22"/>
                <w:szCs w:val="22"/>
              </w:rPr>
            </w:pPr>
            <w:r w:rsidRPr="008F54B8">
              <w:rPr>
                <w:rFonts w:eastAsia="Arial Unicode MS"/>
                <w:b/>
                <w:color w:val="000000"/>
                <w:sz w:val="22"/>
                <w:szCs w:val="22"/>
              </w:rPr>
              <w:t>2</w:t>
            </w:r>
          </w:p>
        </w:tc>
        <w:tc>
          <w:tcPr>
            <w:tcW w:w="4536" w:type="dxa"/>
            <w:vMerge w:val="restart"/>
            <w:tcBorders>
              <w:left w:val="single" w:sz="4" w:space="0" w:color="auto"/>
              <w:right w:val="single" w:sz="4" w:space="0" w:color="auto"/>
            </w:tcBorders>
            <w:vAlign w:val="center"/>
            <w:hideMark/>
          </w:tcPr>
          <w:p w:rsidR="008F54B8" w:rsidRPr="008F54B8" w:rsidRDefault="008F54B8" w:rsidP="008F54B8">
            <w:pPr>
              <w:ind w:right="-108"/>
              <w:rPr>
                <w:rFonts w:eastAsia="Arial Unicode MS"/>
                <w:b/>
                <w:color w:val="000000"/>
                <w:sz w:val="22"/>
                <w:szCs w:val="22"/>
              </w:rPr>
            </w:pPr>
            <w:r w:rsidRPr="008F54B8">
              <w:rPr>
                <w:rFonts w:eastAsia="Arial Unicode MS"/>
                <w:b/>
                <w:color w:val="000000"/>
                <w:sz w:val="22"/>
                <w:szCs w:val="22"/>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vAlign w:val="center"/>
            <w:hideMark/>
          </w:tcPr>
          <w:p w:rsidR="008F54B8" w:rsidRPr="008F54B8" w:rsidRDefault="008F54B8" w:rsidP="008F54B8">
            <w:pPr>
              <w:jc w:val="center"/>
              <w:rPr>
                <w:rFonts w:eastAsia="Arial Unicode MS"/>
                <w:i/>
                <w:color w:val="000000"/>
                <w:sz w:val="22"/>
                <w:szCs w:val="22"/>
              </w:rPr>
            </w:pPr>
            <w:r w:rsidRPr="008F54B8">
              <w:rPr>
                <w:rFonts w:eastAsia="Arial Unicode MS"/>
                <w:i/>
                <w:color w:val="000000"/>
                <w:sz w:val="22"/>
                <w:szCs w:val="22"/>
              </w:rPr>
              <w:t>№</w:t>
            </w:r>
          </w:p>
          <w:p w:rsidR="008F54B8" w:rsidRPr="008F54B8" w:rsidRDefault="008F54B8" w:rsidP="008F54B8">
            <w:pPr>
              <w:jc w:val="center"/>
              <w:rPr>
                <w:rFonts w:eastAsia="Arial Unicode MS"/>
                <w:i/>
                <w:color w:val="000000"/>
                <w:sz w:val="22"/>
                <w:szCs w:val="22"/>
              </w:rPr>
            </w:pPr>
            <w:proofErr w:type="gramStart"/>
            <w:r w:rsidRPr="008F54B8">
              <w:rPr>
                <w:rFonts w:eastAsia="Arial Unicode MS"/>
                <w:i/>
                <w:color w:val="000000"/>
                <w:sz w:val="22"/>
                <w:szCs w:val="22"/>
              </w:rPr>
              <w:t>п</w:t>
            </w:r>
            <w:proofErr w:type="gramEnd"/>
            <w:r w:rsidRPr="008F54B8">
              <w:rPr>
                <w:rFonts w:eastAsia="Arial Unicode MS"/>
                <w:i/>
                <w:color w:val="000000"/>
                <w:sz w:val="22"/>
                <w:szCs w:val="22"/>
              </w:rPr>
              <w:t>/п</w:t>
            </w:r>
          </w:p>
        </w:tc>
        <w:tc>
          <w:tcPr>
            <w:tcW w:w="2835" w:type="dxa"/>
            <w:tcBorders>
              <w:top w:val="single" w:sz="4" w:space="0" w:color="auto"/>
              <w:left w:val="single" w:sz="4" w:space="0" w:color="auto"/>
              <w:bottom w:val="single" w:sz="4" w:space="0" w:color="auto"/>
              <w:right w:val="single" w:sz="4" w:space="0" w:color="auto"/>
            </w:tcBorders>
            <w:vAlign w:val="center"/>
            <w:hideMark/>
          </w:tcPr>
          <w:p w:rsidR="008F54B8" w:rsidRPr="008F54B8" w:rsidRDefault="008F54B8" w:rsidP="008F54B8">
            <w:pPr>
              <w:ind w:left="-97" w:right="-86"/>
              <w:jc w:val="center"/>
              <w:rPr>
                <w:rFonts w:eastAsia="Arial Unicode MS"/>
                <w:i/>
                <w:color w:val="000000"/>
                <w:sz w:val="22"/>
                <w:szCs w:val="22"/>
              </w:rPr>
            </w:pPr>
            <w:r w:rsidRPr="008F54B8">
              <w:rPr>
                <w:rFonts w:eastAsia="Arial Unicode MS"/>
                <w:i/>
                <w:color w:val="000000"/>
                <w:sz w:val="22"/>
                <w:szCs w:val="22"/>
              </w:rPr>
              <w:t xml:space="preserve">Наименование </w:t>
            </w:r>
            <w:proofErr w:type="gramStart"/>
            <w:r w:rsidRPr="008F54B8">
              <w:rPr>
                <w:rFonts w:eastAsia="Arial Unicode MS"/>
                <w:i/>
                <w:color w:val="000000"/>
                <w:sz w:val="22"/>
                <w:szCs w:val="22"/>
              </w:rPr>
              <w:t>комплектующего</w:t>
            </w:r>
            <w:proofErr w:type="gramEnd"/>
            <w:r w:rsidRPr="008F54B8">
              <w:rPr>
                <w:rFonts w:eastAsia="Arial Unicode MS"/>
                <w:i/>
                <w:color w:val="000000"/>
                <w:sz w:val="22"/>
                <w:szCs w:val="22"/>
              </w:rPr>
              <w:t xml:space="preserve"> к МТ </w:t>
            </w:r>
          </w:p>
          <w:p w:rsidR="008F54B8" w:rsidRPr="008F54B8" w:rsidRDefault="008F54B8" w:rsidP="008F54B8">
            <w:pPr>
              <w:ind w:left="-97" w:right="-86"/>
              <w:jc w:val="center"/>
              <w:rPr>
                <w:rFonts w:eastAsia="Arial Unicode MS"/>
                <w:i/>
                <w:color w:val="000000"/>
                <w:sz w:val="22"/>
                <w:szCs w:val="22"/>
              </w:rPr>
            </w:pPr>
            <w:r w:rsidRPr="008F54B8">
              <w:rPr>
                <w:rFonts w:eastAsia="Arial Unicode MS"/>
                <w:i/>
                <w:color w:val="000000"/>
                <w:sz w:val="22"/>
                <w:szCs w:val="22"/>
              </w:rPr>
              <w:t>(в соответствии с государственным реестром МТ</w:t>
            </w:r>
            <w:proofErr w:type="gramStart"/>
            <w:r w:rsidRPr="008F54B8">
              <w:rPr>
                <w:rFonts w:eastAsia="Arial Unicode MS"/>
                <w:i/>
                <w:color w:val="000000"/>
                <w:sz w:val="22"/>
                <w:szCs w:val="22"/>
              </w:rPr>
              <w:t xml:space="preserve"> )</w:t>
            </w:r>
            <w:proofErr w:type="gramEnd"/>
          </w:p>
        </w:tc>
        <w:tc>
          <w:tcPr>
            <w:tcW w:w="4678" w:type="dxa"/>
            <w:tcBorders>
              <w:top w:val="single" w:sz="4" w:space="0" w:color="auto"/>
              <w:left w:val="single" w:sz="4" w:space="0" w:color="auto"/>
              <w:bottom w:val="single" w:sz="4" w:space="0" w:color="auto"/>
              <w:right w:val="single" w:sz="4" w:space="0" w:color="auto"/>
            </w:tcBorders>
            <w:vAlign w:val="center"/>
            <w:hideMark/>
          </w:tcPr>
          <w:p w:rsidR="008F54B8" w:rsidRPr="008F54B8" w:rsidRDefault="008F54B8" w:rsidP="008F54B8">
            <w:pPr>
              <w:ind w:left="-97" w:right="-86"/>
              <w:jc w:val="center"/>
              <w:rPr>
                <w:rFonts w:eastAsia="Arial Unicode MS"/>
                <w:i/>
                <w:color w:val="000000"/>
                <w:sz w:val="22"/>
                <w:szCs w:val="22"/>
              </w:rPr>
            </w:pPr>
            <w:r w:rsidRPr="008F54B8">
              <w:rPr>
                <w:rFonts w:eastAsia="Arial Unicode MS"/>
                <w:i/>
                <w:color w:val="000000"/>
                <w:sz w:val="22"/>
                <w:szCs w:val="22"/>
              </w:rPr>
              <w:t xml:space="preserve">Модель/марка, каталожный номер, краткая техническая характеристика </w:t>
            </w:r>
            <w:proofErr w:type="gramStart"/>
            <w:r w:rsidRPr="008F54B8">
              <w:rPr>
                <w:rFonts w:eastAsia="Arial Unicode MS"/>
                <w:i/>
                <w:color w:val="000000"/>
                <w:sz w:val="22"/>
                <w:szCs w:val="22"/>
              </w:rPr>
              <w:t>комплектующего</w:t>
            </w:r>
            <w:proofErr w:type="gramEnd"/>
            <w:r w:rsidRPr="008F54B8">
              <w:rPr>
                <w:rFonts w:eastAsia="Arial Unicode MS"/>
                <w:i/>
                <w:color w:val="000000"/>
                <w:sz w:val="22"/>
                <w:szCs w:val="22"/>
              </w:rPr>
              <w:t xml:space="preserve"> к МТ</w:t>
            </w:r>
          </w:p>
        </w:tc>
        <w:tc>
          <w:tcPr>
            <w:tcW w:w="1843" w:type="dxa"/>
            <w:tcBorders>
              <w:top w:val="single" w:sz="4" w:space="0" w:color="auto"/>
              <w:left w:val="single" w:sz="4" w:space="0" w:color="auto"/>
              <w:bottom w:val="single" w:sz="4" w:space="0" w:color="auto"/>
              <w:right w:val="single" w:sz="4" w:space="0" w:color="auto"/>
            </w:tcBorders>
            <w:vAlign w:val="center"/>
            <w:hideMark/>
          </w:tcPr>
          <w:p w:rsidR="008F54B8" w:rsidRPr="008F54B8" w:rsidRDefault="008F54B8" w:rsidP="008F54B8">
            <w:pPr>
              <w:ind w:left="-97" w:right="-86"/>
              <w:jc w:val="center"/>
              <w:rPr>
                <w:rFonts w:eastAsia="Arial Unicode MS"/>
                <w:i/>
                <w:color w:val="000000"/>
                <w:sz w:val="22"/>
                <w:szCs w:val="22"/>
              </w:rPr>
            </w:pPr>
            <w:r w:rsidRPr="008F54B8">
              <w:rPr>
                <w:rFonts w:eastAsia="Arial Unicode MS"/>
                <w:i/>
                <w:color w:val="000000"/>
                <w:sz w:val="22"/>
                <w:szCs w:val="22"/>
              </w:rPr>
              <w:t>Требуемое количество</w:t>
            </w:r>
          </w:p>
          <w:p w:rsidR="008F54B8" w:rsidRPr="008F54B8" w:rsidRDefault="008F54B8" w:rsidP="008F54B8">
            <w:pPr>
              <w:ind w:left="-97" w:right="-86"/>
              <w:jc w:val="center"/>
              <w:rPr>
                <w:rFonts w:eastAsia="Arial Unicode MS"/>
                <w:i/>
                <w:color w:val="000000"/>
                <w:sz w:val="22"/>
                <w:szCs w:val="22"/>
              </w:rPr>
            </w:pPr>
            <w:r w:rsidRPr="008F54B8">
              <w:rPr>
                <w:rFonts w:eastAsia="Arial Unicode MS"/>
                <w:i/>
                <w:color w:val="000000"/>
                <w:sz w:val="22"/>
                <w:szCs w:val="22"/>
              </w:rPr>
              <w:t>(с указанием единицы измерения)</w:t>
            </w:r>
          </w:p>
        </w:tc>
      </w:tr>
      <w:tr w:rsidR="008F54B8" w:rsidRPr="008F54B8" w:rsidTr="001525C6">
        <w:trPr>
          <w:trHeight w:val="141"/>
          <w:jc w:val="right"/>
        </w:trPr>
        <w:tc>
          <w:tcPr>
            <w:tcW w:w="709" w:type="dxa"/>
            <w:vMerge/>
            <w:tcBorders>
              <w:left w:val="single" w:sz="4" w:space="0" w:color="auto"/>
              <w:right w:val="single" w:sz="4" w:space="0" w:color="auto"/>
            </w:tcBorders>
            <w:vAlign w:val="center"/>
            <w:hideMark/>
          </w:tcPr>
          <w:p w:rsidR="008F54B8" w:rsidRPr="008F54B8" w:rsidRDefault="008F54B8" w:rsidP="008F54B8">
            <w:pPr>
              <w:jc w:val="center"/>
              <w:rPr>
                <w:rFonts w:eastAsia="Arial Unicode MS"/>
                <w:b/>
                <w:color w:val="000000"/>
                <w:sz w:val="22"/>
                <w:szCs w:val="22"/>
              </w:rPr>
            </w:pPr>
          </w:p>
        </w:tc>
        <w:tc>
          <w:tcPr>
            <w:tcW w:w="4536" w:type="dxa"/>
            <w:vMerge/>
            <w:tcBorders>
              <w:left w:val="single" w:sz="4" w:space="0" w:color="auto"/>
              <w:right w:val="single" w:sz="4" w:space="0" w:color="auto"/>
            </w:tcBorders>
            <w:vAlign w:val="center"/>
            <w:hideMark/>
          </w:tcPr>
          <w:p w:rsidR="008F54B8" w:rsidRPr="008F54B8" w:rsidRDefault="008F54B8" w:rsidP="008F54B8">
            <w:pPr>
              <w:ind w:right="-108"/>
              <w:rPr>
                <w:rFonts w:eastAsia="Arial Unicode MS"/>
                <w:b/>
                <w:color w:val="000000"/>
                <w:sz w:val="22"/>
                <w:szCs w:val="22"/>
              </w:rPr>
            </w:pPr>
          </w:p>
        </w:tc>
        <w:tc>
          <w:tcPr>
            <w:tcW w:w="9923" w:type="dxa"/>
            <w:gridSpan w:val="4"/>
            <w:tcBorders>
              <w:top w:val="single" w:sz="4" w:space="0" w:color="auto"/>
              <w:left w:val="single" w:sz="4" w:space="0" w:color="auto"/>
              <w:bottom w:val="single" w:sz="4" w:space="0" w:color="auto"/>
              <w:right w:val="single" w:sz="4" w:space="0" w:color="auto"/>
            </w:tcBorders>
            <w:hideMark/>
          </w:tcPr>
          <w:p w:rsidR="008F54B8" w:rsidRPr="008F54B8" w:rsidRDefault="008F54B8" w:rsidP="008F54B8">
            <w:pPr>
              <w:rPr>
                <w:rFonts w:eastAsia="Arial Unicode MS"/>
                <w:i/>
                <w:color w:val="000000"/>
                <w:sz w:val="22"/>
                <w:szCs w:val="22"/>
              </w:rPr>
            </w:pPr>
            <w:r w:rsidRPr="008F54B8">
              <w:rPr>
                <w:rFonts w:eastAsia="Arial Unicode MS"/>
                <w:i/>
                <w:color w:val="000000"/>
                <w:sz w:val="22"/>
                <w:szCs w:val="22"/>
              </w:rPr>
              <w:t>Основные комплектующие</w:t>
            </w:r>
          </w:p>
        </w:tc>
      </w:tr>
      <w:tr w:rsidR="008F54B8" w:rsidRPr="008F54B8" w:rsidTr="001525C6">
        <w:trPr>
          <w:trHeight w:val="1693"/>
          <w:jc w:val="right"/>
        </w:trPr>
        <w:tc>
          <w:tcPr>
            <w:tcW w:w="709" w:type="dxa"/>
            <w:vMerge/>
            <w:tcBorders>
              <w:left w:val="single" w:sz="4" w:space="0" w:color="auto"/>
              <w:right w:val="single" w:sz="4" w:space="0" w:color="auto"/>
            </w:tcBorders>
            <w:vAlign w:val="center"/>
            <w:hideMark/>
          </w:tcPr>
          <w:p w:rsidR="008F54B8" w:rsidRPr="008F54B8" w:rsidRDefault="008F54B8" w:rsidP="008F54B8">
            <w:pPr>
              <w:jc w:val="center"/>
              <w:rPr>
                <w:rFonts w:eastAsia="Arial Unicode MS"/>
                <w:b/>
                <w:color w:val="000000"/>
                <w:sz w:val="22"/>
                <w:szCs w:val="22"/>
              </w:rPr>
            </w:pPr>
          </w:p>
        </w:tc>
        <w:tc>
          <w:tcPr>
            <w:tcW w:w="4536" w:type="dxa"/>
            <w:vMerge/>
            <w:tcBorders>
              <w:left w:val="single" w:sz="4" w:space="0" w:color="auto"/>
              <w:right w:val="single" w:sz="4" w:space="0" w:color="auto"/>
            </w:tcBorders>
            <w:vAlign w:val="center"/>
            <w:hideMark/>
          </w:tcPr>
          <w:p w:rsidR="008F54B8" w:rsidRPr="008F54B8" w:rsidRDefault="008F54B8" w:rsidP="008F54B8">
            <w:pPr>
              <w:ind w:right="-108"/>
              <w:rPr>
                <w:rFonts w:eastAsia="Arial Unicode MS"/>
                <w:b/>
                <w:color w:val="000000"/>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F54B8" w:rsidRPr="008F54B8" w:rsidRDefault="008F54B8" w:rsidP="008F54B8">
            <w:pPr>
              <w:jc w:val="center"/>
              <w:rPr>
                <w:rFonts w:eastAsia="Arial Unicode MS"/>
                <w:color w:val="000000"/>
                <w:sz w:val="22"/>
                <w:szCs w:val="22"/>
              </w:rPr>
            </w:pPr>
            <w:r w:rsidRPr="008F54B8">
              <w:rPr>
                <w:rFonts w:eastAsia="Arial Unicode MS"/>
                <w:color w:val="000000"/>
                <w:sz w:val="22"/>
                <w:szCs w:val="22"/>
              </w:rPr>
              <w:t>1</w:t>
            </w:r>
          </w:p>
        </w:tc>
        <w:tc>
          <w:tcPr>
            <w:tcW w:w="2835" w:type="dxa"/>
            <w:tcBorders>
              <w:top w:val="single" w:sz="4" w:space="0" w:color="auto"/>
              <w:left w:val="single" w:sz="4" w:space="0" w:color="auto"/>
              <w:bottom w:val="single" w:sz="4" w:space="0" w:color="auto"/>
              <w:right w:val="single" w:sz="4" w:space="0" w:color="auto"/>
            </w:tcBorders>
            <w:vAlign w:val="center"/>
          </w:tcPr>
          <w:p w:rsidR="008F54B8" w:rsidRPr="008F54B8" w:rsidRDefault="008F54B8" w:rsidP="008F54B8">
            <w:pPr>
              <w:rPr>
                <w:rFonts w:eastAsia="Arial Unicode MS"/>
                <w:color w:val="000000"/>
                <w:sz w:val="22"/>
                <w:szCs w:val="22"/>
              </w:rPr>
            </w:pPr>
            <w:r w:rsidRPr="008F54B8">
              <w:rPr>
                <w:rFonts w:eastAsia="Arial Unicode MS"/>
                <w:color w:val="000000"/>
                <w:sz w:val="22"/>
                <w:szCs w:val="22"/>
              </w:rPr>
              <w:t xml:space="preserve">Фетальный монитор </w:t>
            </w:r>
          </w:p>
        </w:tc>
        <w:tc>
          <w:tcPr>
            <w:tcW w:w="4678" w:type="dxa"/>
            <w:tcBorders>
              <w:top w:val="single" w:sz="4" w:space="0" w:color="auto"/>
              <w:left w:val="single" w:sz="4" w:space="0" w:color="auto"/>
              <w:bottom w:val="single" w:sz="4" w:space="0" w:color="auto"/>
              <w:right w:val="single" w:sz="4" w:space="0" w:color="auto"/>
            </w:tcBorders>
          </w:tcPr>
          <w:p w:rsidR="008F54B8" w:rsidRPr="008F54B8" w:rsidRDefault="008F54B8" w:rsidP="008F54B8">
            <w:pPr>
              <w:rPr>
                <w:rFonts w:eastAsia="Calibri"/>
                <w:sz w:val="22"/>
                <w:szCs w:val="22"/>
                <w:lang w:eastAsia="en-US"/>
              </w:rPr>
            </w:pPr>
            <w:r w:rsidRPr="008F54B8">
              <w:rPr>
                <w:rFonts w:eastAsia="Calibri"/>
                <w:sz w:val="22"/>
                <w:szCs w:val="22"/>
                <w:lang w:eastAsia="en-US"/>
              </w:rPr>
              <w:t xml:space="preserve">Фетальный монитор предназначен для слежения за состоянием одного плода или близнецов во время беременности. Область применения: дородовая  диагностика. </w:t>
            </w:r>
          </w:p>
          <w:p w:rsidR="008F54B8" w:rsidRPr="008F54B8" w:rsidRDefault="008F54B8" w:rsidP="008F54B8">
            <w:pPr>
              <w:rPr>
                <w:rFonts w:eastAsia="Calibri"/>
                <w:sz w:val="22"/>
                <w:szCs w:val="22"/>
                <w:lang w:eastAsia="en-US"/>
              </w:rPr>
            </w:pPr>
            <w:r w:rsidRPr="008F54B8">
              <w:rPr>
                <w:rFonts w:eastAsia="Calibri"/>
                <w:sz w:val="22"/>
                <w:szCs w:val="22"/>
                <w:lang w:eastAsia="en-US"/>
              </w:rPr>
              <w:t>Быстрая печать КТГ</w:t>
            </w:r>
          </w:p>
          <w:p w:rsidR="008F54B8" w:rsidRPr="008F54B8" w:rsidRDefault="008F54B8" w:rsidP="008F54B8">
            <w:pPr>
              <w:rPr>
                <w:rFonts w:eastAsia="Calibri"/>
                <w:sz w:val="22"/>
                <w:szCs w:val="22"/>
                <w:lang w:eastAsia="en-US"/>
              </w:rPr>
            </w:pPr>
            <w:r w:rsidRPr="008F54B8">
              <w:rPr>
                <w:rFonts w:eastAsia="Calibri"/>
                <w:sz w:val="22"/>
                <w:szCs w:val="22"/>
                <w:lang w:eastAsia="en-US"/>
              </w:rPr>
              <w:t>Верификация сигнала двойни</w:t>
            </w:r>
          </w:p>
          <w:p w:rsidR="008F54B8" w:rsidRPr="008F54B8" w:rsidRDefault="008F54B8" w:rsidP="008F54B8">
            <w:pPr>
              <w:rPr>
                <w:rFonts w:eastAsia="Calibri"/>
                <w:sz w:val="22"/>
                <w:szCs w:val="22"/>
                <w:lang w:eastAsia="en-US"/>
              </w:rPr>
            </w:pPr>
            <w:r w:rsidRPr="008F54B8">
              <w:rPr>
                <w:rFonts w:eastAsia="Calibri"/>
                <w:sz w:val="22"/>
                <w:szCs w:val="22"/>
                <w:lang w:eastAsia="en-US"/>
              </w:rPr>
              <w:t xml:space="preserve">Память </w:t>
            </w:r>
            <w:proofErr w:type="gramStart"/>
            <w:r w:rsidRPr="008F54B8">
              <w:rPr>
                <w:rFonts w:eastAsia="Calibri"/>
                <w:sz w:val="22"/>
                <w:szCs w:val="22"/>
                <w:lang w:eastAsia="en-US"/>
              </w:rPr>
              <w:t>на</w:t>
            </w:r>
            <w:proofErr w:type="gramEnd"/>
            <w:r w:rsidRPr="008F54B8">
              <w:rPr>
                <w:rFonts w:eastAsia="Calibri"/>
                <w:sz w:val="22"/>
                <w:szCs w:val="22"/>
                <w:lang w:eastAsia="en-US"/>
              </w:rPr>
              <w:t xml:space="preserve"> не менее  12 </w:t>
            </w:r>
            <w:proofErr w:type="gramStart"/>
            <w:r w:rsidRPr="008F54B8">
              <w:rPr>
                <w:rFonts w:eastAsia="Calibri"/>
                <w:sz w:val="22"/>
                <w:szCs w:val="22"/>
                <w:lang w:eastAsia="en-US"/>
              </w:rPr>
              <w:t>часов</w:t>
            </w:r>
            <w:proofErr w:type="gramEnd"/>
            <w:r w:rsidRPr="008F54B8">
              <w:rPr>
                <w:rFonts w:eastAsia="Calibri"/>
                <w:sz w:val="22"/>
                <w:szCs w:val="22"/>
                <w:lang w:eastAsia="en-US"/>
              </w:rPr>
              <w:t xml:space="preserve"> записи КТГ</w:t>
            </w:r>
          </w:p>
          <w:p w:rsidR="008F54B8" w:rsidRPr="008F54B8" w:rsidRDefault="008F54B8" w:rsidP="008F54B8">
            <w:pPr>
              <w:rPr>
                <w:rFonts w:eastAsia="Calibri"/>
                <w:sz w:val="22"/>
                <w:szCs w:val="22"/>
                <w:lang w:eastAsia="en-US"/>
              </w:rPr>
            </w:pPr>
            <w:r w:rsidRPr="008F54B8">
              <w:rPr>
                <w:rFonts w:eastAsia="Calibri"/>
                <w:sz w:val="22"/>
                <w:szCs w:val="22"/>
                <w:lang w:eastAsia="en-US"/>
              </w:rPr>
              <w:t>Удобный эргономичный дизайн</w:t>
            </w:r>
          </w:p>
          <w:p w:rsidR="008F54B8" w:rsidRPr="008F54B8" w:rsidRDefault="008F54B8" w:rsidP="008F54B8">
            <w:pPr>
              <w:rPr>
                <w:rFonts w:eastAsia="Calibri"/>
                <w:sz w:val="22"/>
                <w:szCs w:val="22"/>
                <w:lang w:eastAsia="en-US"/>
              </w:rPr>
            </w:pPr>
            <w:r w:rsidRPr="008F54B8">
              <w:rPr>
                <w:rFonts w:eastAsia="Calibri"/>
                <w:sz w:val="22"/>
                <w:szCs w:val="22"/>
                <w:lang w:eastAsia="en-US"/>
              </w:rPr>
              <w:t>Анализ и расчет полученных данных</w:t>
            </w:r>
          </w:p>
          <w:p w:rsidR="008F54B8" w:rsidRPr="008F54B8" w:rsidRDefault="008F54B8" w:rsidP="008F54B8">
            <w:pPr>
              <w:rPr>
                <w:rFonts w:eastAsia="Calibri"/>
                <w:sz w:val="22"/>
                <w:szCs w:val="22"/>
                <w:lang w:eastAsia="en-US"/>
              </w:rPr>
            </w:pPr>
            <w:r w:rsidRPr="008F54B8">
              <w:rPr>
                <w:rFonts w:eastAsia="Calibri"/>
                <w:sz w:val="22"/>
                <w:szCs w:val="22"/>
                <w:lang w:eastAsia="en-US"/>
              </w:rPr>
              <w:t xml:space="preserve">Диагностика </w:t>
            </w:r>
            <w:r w:rsidRPr="008F54B8">
              <w:rPr>
                <w:rFonts w:eastAsia="Calibri"/>
                <w:sz w:val="22"/>
                <w:szCs w:val="22"/>
                <w:lang w:eastAsia="en-US"/>
              </w:rPr>
              <w:tab/>
              <w:t>двуплодной беременности.</w:t>
            </w:r>
          </w:p>
          <w:p w:rsidR="008F54B8" w:rsidRPr="008F54B8" w:rsidRDefault="008F54B8" w:rsidP="008F54B8">
            <w:pPr>
              <w:rPr>
                <w:rFonts w:eastAsia="Calibri"/>
                <w:sz w:val="22"/>
                <w:szCs w:val="22"/>
                <w:lang w:eastAsia="en-US"/>
              </w:rPr>
            </w:pPr>
            <w:r w:rsidRPr="008F54B8">
              <w:rPr>
                <w:rFonts w:eastAsia="Calibri"/>
                <w:sz w:val="22"/>
                <w:szCs w:val="22"/>
                <w:lang w:eastAsia="en-US"/>
              </w:rPr>
              <w:t>Точность: ±1 уд</w:t>
            </w:r>
            <w:proofErr w:type="gramStart"/>
            <w:r w:rsidRPr="008F54B8">
              <w:rPr>
                <w:rFonts w:eastAsia="Calibri"/>
                <w:sz w:val="22"/>
                <w:szCs w:val="22"/>
                <w:lang w:eastAsia="en-US"/>
              </w:rPr>
              <w:t>.</w:t>
            </w:r>
            <w:proofErr w:type="gramEnd"/>
            <w:r w:rsidRPr="008F54B8">
              <w:rPr>
                <w:rFonts w:eastAsia="Calibri"/>
                <w:sz w:val="22"/>
                <w:szCs w:val="22"/>
                <w:lang w:eastAsia="en-US"/>
              </w:rPr>
              <w:t>/</w:t>
            </w:r>
            <w:proofErr w:type="gramStart"/>
            <w:r w:rsidRPr="008F54B8">
              <w:rPr>
                <w:rFonts w:eastAsia="Calibri"/>
                <w:sz w:val="22"/>
                <w:szCs w:val="22"/>
                <w:lang w:eastAsia="en-US"/>
              </w:rPr>
              <w:t>м</w:t>
            </w:r>
            <w:proofErr w:type="gramEnd"/>
            <w:r w:rsidRPr="008F54B8">
              <w:rPr>
                <w:rFonts w:eastAsia="Calibri"/>
                <w:sz w:val="22"/>
                <w:szCs w:val="22"/>
                <w:lang w:eastAsia="en-US"/>
              </w:rPr>
              <w:t>ин.</w:t>
            </w:r>
          </w:p>
          <w:p w:rsidR="008F54B8" w:rsidRPr="008F54B8" w:rsidRDefault="008F54B8" w:rsidP="008F54B8">
            <w:pPr>
              <w:rPr>
                <w:rFonts w:eastAsia="Calibri"/>
                <w:sz w:val="22"/>
                <w:szCs w:val="22"/>
                <w:lang w:eastAsia="en-US"/>
              </w:rPr>
            </w:pPr>
            <w:r w:rsidRPr="008F54B8">
              <w:rPr>
                <w:rFonts w:eastAsia="Calibri"/>
                <w:sz w:val="22"/>
                <w:szCs w:val="22"/>
                <w:lang w:eastAsia="en-US"/>
              </w:rPr>
              <w:t>Меню</w:t>
            </w:r>
            <w:r w:rsidRPr="008F54B8">
              <w:rPr>
                <w:rFonts w:eastAsia="Calibri"/>
                <w:sz w:val="22"/>
                <w:szCs w:val="22"/>
                <w:lang w:eastAsia="en-US"/>
              </w:rPr>
              <w:tab/>
              <w:t>Русифицированное.</w:t>
            </w:r>
          </w:p>
          <w:p w:rsidR="008F54B8" w:rsidRPr="008F54B8" w:rsidRDefault="008F54B8" w:rsidP="008F54B8">
            <w:pPr>
              <w:rPr>
                <w:rFonts w:eastAsia="Calibri"/>
                <w:sz w:val="22"/>
                <w:szCs w:val="22"/>
                <w:lang w:eastAsia="en-US"/>
              </w:rPr>
            </w:pPr>
            <w:r w:rsidRPr="008F54B8">
              <w:rPr>
                <w:rFonts w:eastAsia="Calibri"/>
                <w:sz w:val="22"/>
                <w:szCs w:val="22"/>
                <w:lang w:eastAsia="en-US"/>
              </w:rPr>
              <w:t>Дисплей</w:t>
            </w:r>
          </w:p>
          <w:p w:rsidR="008F54B8" w:rsidRPr="008F54B8" w:rsidRDefault="008F54B8" w:rsidP="008F54B8">
            <w:pPr>
              <w:rPr>
                <w:rFonts w:eastAsia="Calibri"/>
                <w:sz w:val="22"/>
                <w:szCs w:val="22"/>
                <w:lang w:eastAsia="en-US"/>
              </w:rPr>
            </w:pPr>
            <w:r w:rsidRPr="008F54B8">
              <w:rPr>
                <w:rFonts w:eastAsia="Calibri"/>
                <w:sz w:val="22"/>
                <w:szCs w:val="22"/>
                <w:lang w:eastAsia="en-US"/>
              </w:rPr>
              <w:t>Тип дисплея, не хуже: TFT, цветной</w:t>
            </w:r>
          </w:p>
          <w:p w:rsidR="008F54B8" w:rsidRPr="008F54B8" w:rsidRDefault="008F54B8" w:rsidP="008F54B8">
            <w:pPr>
              <w:rPr>
                <w:rFonts w:eastAsia="Calibri"/>
                <w:sz w:val="22"/>
                <w:szCs w:val="22"/>
                <w:lang w:eastAsia="en-US"/>
              </w:rPr>
            </w:pPr>
            <w:r w:rsidRPr="008F54B8">
              <w:rPr>
                <w:rFonts w:eastAsia="Calibri"/>
                <w:sz w:val="22"/>
                <w:szCs w:val="22"/>
                <w:lang w:eastAsia="en-US"/>
              </w:rPr>
              <w:t>Размер экрана, не менее: 5,6 дюйма</w:t>
            </w:r>
          </w:p>
          <w:p w:rsidR="008F54B8" w:rsidRPr="008F54B8" w:rsidRDefault="008F54B8" w:rsidP="008F54B8">
            <w:pPr>
              <w:rPr>
                <w:rFonts w:eastAsia="Calibri"/>
                <w:sz w:val="22"/>
                <w:szCs w:val="22"/>
                <w:lang w:eastAsia="en-US"/>
              </w:rPr>
            </w:pPr>
            <w:r w:rsidRPr="008F54B8">
              <w:rPr>
                <w:rFonts w:eastAsia="Calibri"/>
                <w:sz w:val="22"/>
                <w:szCs w:val="22"/>
                <w:lang w:eastAsia="en-US"/>
              </w:rPr>
              <w:t>Кол-во пикселей, не менее: 640×480</w:t>
            </w:r>
          </w:p>
          <w:p w:rsidR="008F54B8" w:rsidRPr="008F54B8" w:rsidRDefault="008F54B8" w:rsidP="008F54B8">
            <w:pPr>
              <w:rPr>
                <w:rFonts w:eastAsia="Calibri"/>
                <w:sz w:val="22"/>
                <w:szCs w:val="22"/>
                <w:lang w:eastAsia="en-US"/>
              </w:rPr>
            </w:pPr>
            <w:r w:rsidRPr="008F54B8">
              <w:rPr>
                <w:rFonts w:eastAsia="Calibri"/>
                <w:sz w:val="22"/>
                <w:szCs w:val="22"/>
                <w:lang w:eastAsia="en-US"/>
              </w:rPr>
              <w:t>Данные на экране</w:t>
            </w:r>
          </w:p>
          <w:p w:rsidR="008F54B8" w:rsidRPr="008F54B8" w:rsidRDefault="008F54B8" w:rsidP="008F54B8">
            <w:pPr>
              <w:rPr>
                <w:rFonts w:eastAsia="Calibri"/>
                <w:sz w:val="22"/>
                <w:szCs w:val="22"/>
                <w:lang w:eastAsia="en-US"/>
              </w:rPr>
            </w:pPr>
            <w:r w:rsidRPr="008F54B8">
              <w:rPr>
                <w:rFonts w:eastAsia="Calibri"/>
                <w:sz w:val="22"/>
                <w:szCs w:val="22"/>
                <w:lang w:eastAsia="en-US"/>
              </w:rPr>
              <w:t>На экране выводятся данные в виде временных трендов и числовых значений параметров</w:t>
            </w:r>
          </w:p>
          <w:p w:rsidR="008F54B8" w:rsidRPr="008F54B8" w:rsidRDefault="008F54B8" w:rsidP="008F54B8">
            <w:pPr>
              <w:rPr>
                <w:rFonts w:eastAsia="Calibri"/>
                <w:sz w:val="22"/>
                <w:szCs w:val="22"/>
                <w:lang w:eastAsia="en-US"/>
              </w:rPr>
            </w:pPr>
            <w:r w:rsidRPr="008F54B8">
              <w:rPr>
                <w:rFonts w:eastAsia="Calibri"/>
                <w:sz w:val="22"/>
                <w:szCs w:val="22"/>
                <w:lang w:eastAsia="en-US"/>
              </w:rPr>
              <w:t>Принтер</w:t>
            </w:r>
          </w:p>
          <w:p w:rsidR="008F54B8" w:rsidRPr="008F54B8" w:rsidRDefault="008F54B8" w:rsidP="008F54B8">
            <w:pPr>
              <w:rPr>
                <w:rFonts w:eastAsia="Calibri"/>
                <w:sz w:val="22"/>
                <w:szCs w:val="22"/>
                <w:lang w:eastAsia="en-US"/>
              </w:rPr>
            </w:pPr>
            <w:r w:rsidRPr="008F54B8">
              <w:rPr>
                <w:rFonts w:eastAsia="Calibri"/>
                <w:sz w:val="22"/>
                <w:szCs w:val="22"/>
                <w:lang w:eastAsia="en-US"/>
              </w:rPr>
              <w:t>Встроенный термопринтер высокого разрешения</w:t>
            </w:r>
          </w:p>
          <w:p w:rsidR="008F54B8" w:rsidRPr="008F54B8" w:rsidRDefault="008F54B8" w:rsidP="008F54B8">
            <w:pPr>
              <w:rPr>
                <w:rFonts w:eastAsia="Calibri"/>
                <w:sz w:val="22"/>
                <w:szCs w:val="22"/>
                <w:lang w:eastAsia="en-US"/>
              </w:rPr>
            </w:pPr>
            <w:r w:rsidRPr="008F54B8">
              <w:rPr>
                <w:rFonts w:eastAsia="Calibri"/>
                <w:sz w:val="22"/>
                <w:szCs w:val="22"/>
                <w:lang w:eastAsia="en-US"/>
              </w:rPr>
              <w:t>Скорость подачи бумаги не менее:1,2,3 см/мин (по выбору)</w:t>
            </w:r>
          </w:p>
          <w:p w:rsidR="008F54B8" w:rsidRPr="008F54B8" w:rsidRDefault="008F54B8" w:rsidP="008F54B8">
            <w:pPr>
              <w:rPr>
                <w:rFonts w:eastAsia="Calibri"/>
                <w:sz w:val="22"/>
                <w:szCs w:val="22"/>
                <w:lang w:eastAsia="en-US"/>
              </w:rPr>
            </w:pPr>
            <w:r w:rsidRPr="008F54B8">
              <w:rPr>
                <w:rFonts w:eastAsia="Calibri"/>
                <w:sz w:val="22"/>
                <w:szCs w:val="22"/>
                <w:lang w:eastAsia="en-US"/>
              </w:rPr>
              <w:lastRenderedPageBreak/>
              <w:t>Быстрая печать (сохраненные кривые): не менее 15 мм/сек</w:t>
            </w:r>
          </w:p>
          <w:p w:rsidR="008F54B8" w:rsidRPr="008F54B8" w:rsidRDefault="008F54B8" w:rsidP="008F54B8">
            <w:pPr>
              <w:rPr>
                <w:rFonts w:eastAsia="Calibri"/>
                <w:sz w:val="22"/>
                <w:szCs w:val="22"/>
                <w:lang w:eastAsia="en-US"/>
              </w:rPr>
            </w:pPr>
            <w:r w:rsidRPr="008F54B8">
              <w:rPr>
                <w:rFonts w:eastAsia="Calibri"/>
                <w:sz w:val="22"/>
                <w:szCs w:val="22"/>
                <w:lang w:eastAsia="en-US"/>
              </w:rPr>
              <w:t>Данные на записи: ЧССП</w:t>
            </w:r>
            <w:proofErr w:type="gramStart"/>
            <w:r w:rsidRPr="008F54B8">
              <w:rPr>
                <w:rFonts w:eastAsia="Calibri"/>
                <w:sz w:val="22"/>
                <w:szCs w:val="22"/>
                <w:lang w:eastAsia="en-US"/>
              </w:rPr>
              <w:t>1</w:t>
            </w:r>
            <w:proofErr w:type="gramEnd"/>
            <w:r w:rsidRPr="008F54B8">
              <w:rPr>
                <w:rFonts w:eastAsia="Calibri"/>
                <w:sz w:val="22"/>
                <w:szCs w:val="22"/>
                <w:lang w:eastAsia="en-US"/>
              </w:rPr>
              <w:t>, ЧССП2, TOCO, Автоматический маркер, дата, время, скорость печати, сигнал тревоги ЧССП, отметки движений плода, отметки действий врача, Авто-обнуление, ID и т.д.</w:t>
            </w:r>
          </w:p>
          <w:p w:rsidR="008F54B8" w:rsidRPr="008F54B8" w:rsidRDefault="008F54B8" w:rsidP="008F54B8">
            <w:pPr>
              <w:rPr>
                <w:rFonts w:eastAsia="Calibri"/>
                <w:sz w:val="22"/>
                <w:szCs w:val="22"/>
                <w:lang w:eastAsia="en-US"/>
              </w:rPr>
            </w:pPr>
            <w:r w:rsidRPr="008F54B8">
              <w:rPr>
                <w:rFonts w:eastAsia="Calibri"/>
                <w:sz w:val="22"/>
                <w:szCs w:val="22"/>
                <w:lang w:eastAsia="en-US"/>
              </w:rPr>
              <w:t>Обмен данных</w:t>
            </w:r>
          </w:p>
          <w:p w:rsidR="008F54B8" w:rsidRPr="008F54B8" w:rsidRDefault="008F54B8" w:rsidP="008F54B8">
            <w:pPr>
              <w:rPr>
                <w:rFonts w:eastAsia="Calibri"/>
                <w:sz w:val="22"/>
                <w:szCs w:val="22"/>
                <w:lang w:eastAsia="en-US"/>
              </w:rPr>
            </w:pPr>
            <w:r w:rsidRPr="008F54B8">
              <w:rPr>
                <w:rFonts w:eastAsia="Calibri"/>
                <w:sz w:val="22"/>
                <w:szCs w:val="22"/>
                <w:lang w:eastAsia="en-US"/>
              </w:rPr>
              <w:t>Интерфейс для передачи данных на ПК</w:t>
            </w:r>
          </w:p>
          <w:p w:rsidR="008F54B8" w:rsidRPr="008F54B8" w:rsidRDefault="008F54B8" w:rsidP="008F54B8">
            <w:pPr>
              <w:rPr>
                <w:rFonts w:eastAsia="Calibri"/>
                <w:sz w:val="22"/>
                <w:szCs w:val="22"/>
                <w:lang w:eastAsia="en-US"/>
              </w:rPr>
            </w:pPr>
            <w:r w:rsidRPr="008F54B8">
              <w:rPr>
                <w:rFonts w:eastAsia="Calibri"/>
                <w:sz w:val="22"/>
                <w:szCs w:val="22"/>
                <w:lang w:eastAsia="en-US"/>
              </w:rPr>
              <w:t>Программное обеспечение для хранения данных на ПК</w:t>
            </w:r>
          </w:p>
          <w:p w:rsidR="008F54B8" w:rsidRPr="008F54B8" w:rsidRDefault="008F54B8" w:rsidP="008F54B8">
            <w:pPr>
              <w:rPr>
                <w:rFonts w:eastAsia="Calibri"/>
                <w:sz w:val="22"/>
                <w:szCs w:val="22"/>
                <w:lang w:eastAsia="en-US"/>
              </w:rPr>
            </w:pPr>
            <w:r w:rsidRPr="008F54B8">
              <w:rPr>
                <w:rFonts w:eastAsia="Calibri"/>
                <w:sz w:val="22"/>
                <w:szCs w:val="22"/>
                <w:lang w:eastAsia="en-US"/>
              </w:rPr>
              <w:t xml:space="preserve">Встроенный коммуникационный  порт RS </w:t>
            </w:r>
            <w:r w:rsidRPr="008F54B8">
              <w:rPr>
                <w:rFonts w:eastAsia="Calibri"/>
                <w:sz w:val="22"/>
                <w:szCs w:val="22"/>
                <w:lang w:eastAsia="en-US"/>
              </w:rPr>
              <w:cr/>
              <w:t xml:space="preserve"> 232</w:t>
            </w:r>
          </w:p>
          <w:p w:rsidR="008F54B8" w:rsidRPr="008F54B8" w:rsidRDefault="008F54B8" w:rsidP="008F54B8">
            <w:pPr>
              <w:rPr>
                <w:rFonts w:eastAsia="Calibri"/>
                <w:sz w:val="22"/>
                <w:szCs w:val="22"/>
                <w:lang w:eastAsia="en-US"/>
              </w:rPr>
            </w:pPr>
            <w:r w:rsidRPr="008F54B8">
              <w:rPr>
                <w:rFonts w:eastAsia="Calibri"/>
                <w:sz w:val="22"/>
                <w:szCs w:val="22"/>
                <w:lang w:eastAsia="en-US"/>
              </w:rPr>
              <w:t>Встроенный USB</w:t>
            </w:r>
          </w:p>
          <w:p w:rsidR="008F54B8" w:rsidRPr="008F54B8" w:rsidRDefault="008F54B8" w:rsidP="008F54B8">
            <w:pPr>
              <w:rPr>
                <w:rFonts w:eastAsia="Calibri"/>
                <w:sz w:val="22"/>
                <w:szCs w:val="22"/>
                <w:lang w:eastAsia="en-US"/>
              </w:rPr>
            </w:pPr>
            <w:r w:rsidRPr="008F54B8">
              <w:rPr>
                <w:rFonts w:eastAsia="Calibri"/>
                <w:sz w:val="22"/>
                <w:szCs w:val="22"/>
                <w:lang w:eastAsia="en-US"/>
              </w:rPr>
              <w:t>Интерфейс для передачи данных на ПК</w:t>
            </w:r>
          </w:p>
          <w:p w:rsidR="008F54B8" w:rsidRPr="008F54B8" w:rsidRDefault="008F54B8" w:rsidP="008F54B8">
            <w:pPr>
              <w:rPr>
                <w:rFonts w:eastAsia="Calibri"/>
                <w:sz w:val="22"/>
                <w:szCs w:val="22"/>
                <w:lang w:eastAsia="en-US"/>
              </w:rPr>
            </w:pPr>
            <w:r w:rsidRPr="008F54B8">
              <w:rPr>
                <w:rFonts w:eastAsia="Calibri"/>
                <w:sz w:val="22"/>
                <w:szCs w:val="22"/>
                <w:lang w:eastAsia="en-US"/>
              </w:rPr>
              <w:t>Тревоги</w:t>
            </w:r>
          </w:p>
          <w:p w:rsidR="008F54B8" w:rsidRPr="008F54B8" w:rsidRDefault="008F54B8" w:rsidP="008F54B8">
            <w:pPr>
              <w:rPr>
                <w:rFonts w:eastAsia="Calibri"/>
                <w:sz w:val="22"/>
                <w:szCs w:val="22"/>
                <w:lang w:eastAsia="en-US"/>
              </w:rPr>
            </w:pPr>
            <w:r w:rsidRPr="008F54B8">
              <w:rPr>
                <w:rFonts w:eastAsia="Calibri"/>
                <w:sz w:val="22"/>
                <w:szCs w:val="22"/>
                <w:lang w:eastAsia="en-US"/>
              </w:rPr>
              <w:t>Не менее 2-х уровней (</w:t>
            </w:r>
            <w:proofErr w:type="gramStart"/>
            <w:r w:rsidRPr="008F54B8">
              <w:rPr>
                <w:rFonts w:eastAsia="Calibri"/>
                <w:sz w:val="22"/>
                <w:szCs w:val="22"/>
                <w:lang w:eastAsia="en-US"/>
              </w:rPr>
              <w:t>высокий</w:t>
            </w:r>
            <w:proofErr w:type="gramEnd"/>
            <w:r w:rsidRPr="008F54B8">
              <w:rPr>
                <w:rFonts w:eastAsia="Calibri"/>
                <w:sz w:val="22"/>
                <w:szCs w:val="22"/>
                <w:lang w:eastAsia="en-US"/>
              </w:rPr>
              <w:t>, средний): звуковая и световая индикация (с заданием верхнего и нижнего пределов)</w:t>
            </w:r>
          </w:p>
          <w:p w:rsidR="008F54B8" w:rsidRPr="008F54B8" w:rsidRDefault="008F54B8" w:rsidP="008F54B8">
            <w:pPr>
              <w:rPr>
                <w:rFonts w:eastAsia="Calibri"/>
                <w:sz w:val="22"/>
                <w:szCs w:val="22"/>
                <w:lang w:eastAsia="en-US"/>
              </w:rPr>
            </w:pPr>
            <w:r w:rsidRPr="008F54B8">
              <w:rPr>
                <w:rFonts w:eastAsia="Calibri"/>
                <w:sz w:val="22"/>
                <w:szCs w:val="22"/>
                <w:lang w:eastAsia="en-US"/>
              </w:rPr>
              <w:t>Настройка параметров тревоги</w:t>
            </w:r>
          </w:p>
          <w:p w:rsidR="008F54B8" w:rsidRPr="008F54B8" w:rsidRDefault="008F54B8" w:rsidP="008F54B8">
            <w:pPr>
              <w:rPr>
                <w:rFonts w:eastAsia="Calibri"/>
                <w:sz w:val="22"/>
                <w:szCs w:val="22"/>
                <w:lang w:eastAsia="en-US"/>
              </w:rPr>
            </w:pPr>
            <w:r w:rsidRPr="008F54B8">
              <w:rPr>
                <w:rFonts w:eastAsia="Calibri"/>
                <w:sz w:val="22"/>
                <w:szCs w:val="22"/>
                <w:lang w:eastAsia="en-US"/>
              </w:rPr>
              <w:t>По выбору персонала</w:t>
            </w:r>
          </w:p>
          <w:p w:rsidR="008F54B8" w:rsidRPr="008F54B8" w:rsidRDefault="008F54B8" w:rsidP="008F54B8">
            <w:pPr>
              <w:rPr>
                <w:rFonts w:eastAsia="Calibri"/>
                <w:sz w:val="22"/>
                <w:szCs w:val="22"/>
                <w:lang w:eastAsia="en-US"/>
              </w:rPr>
            </w:pPr>
            <w:r w:rsidRPr="008F54B8">
              <w:rPr>
                <w:rFonts w:eastAsia="Calibri"/>
                <w:sz w:val="22"/>
                <w:szCs w:val="22"/>
                <w:lang w:eastAsia="en-US"/>
              </w:rPr>
              <w:t>Аккумулятор</w:t>
            </w:r>
            <w:r w:rsidRPr="008F54B8">
              <w:rPr>
                <w:rFonts w:eastAsia="Calibri"/>
                <w:sz w:val="22"/>
                <w:szCs w:val="22"/>
                <w:lang w:eastAsia="en-US"/>
              </w:rPr>
              <w:tab/>
              <w:t>не менее 2 часа непрерывной работы</w:t>
            </w:r>
          </w:p>
          <w:p w:rsidR="008F54B8" w:rsidRPr="008F54B8" w:rsidRDefault="008F54B8" w:rsidP="008F54B8">
            <w:pPr>
              <w:rPr>
                <w:rFonts w:eastAsia="Calibri"/>
                <w:sz w:val="22"/>
                <w:szCs w:val="22"/>
                <w:lang w:eastAsia="en-US"/>
              </w:rPr>
            </w:pPr>
            <w:r w:rsidRPr="008F54B8">
              <w:rPr>
                <w:rFonts w:eastAsia="Calibri"/>
                <w:sz w:val="22"/>
                <w:szCs w:val="22"/>
                <w:lang w:eastAsia="en-US"/>
              </w:rPr>
              <w:t xml:space="preserve">Тип: </w:t>
            </w:r>
            <w:r w:rsidRPr="008F54B8">
              <w:rPr>
                <w:rFonts w:eastAsia="Calibri"/>
                <w:sz w:val="22"/>
                <w:szCs w:val="22"/>
                <w:lang w:eastAsia="en-US"/>
              </w:rPr>
              <w:tab/>
              <w:t>Перезаряжаемый литий-ионный аккумулятор</w:t>
            </w:r>
          </w:p>
          <w:p w:rsidR="008F54B8" w:rsidRPr="008F54B8" w:rsidRDefault="008F54B8" w:rsidP="008F54B8">
            <w:pPr>
              <w:rPr>
                <w:rFonts w:eastAsia="Calibri"/>
                <w:sz w:val="22"/>
                <w:szCs w:val="22"/>
                <w:lang w:eastAsia="en-US"/>
              </w:rPr>
            </w:pPr>
            <w:r w:rsidRPr="008F54B8">
              <w:rPr>
                <w:rFonts w:eastAsia="Calibri"/>
                <w:sz w:val="22"/>
                <w:szCs w:val="22"/>
                <w:lang w:eastAsia="en-US"/>
              </w:rPr>
              <w:t>Номинальное напряжение 14.8</w:t>
            </w:r>
            <w:proofErr w:type="gramStart"/>
            <w:r w:rsidRPr="008F54B8">
              <w:rPr>
                <w:rFonts w:eastAsia="Calibri"/>
                <w:sz w:val="22"/>
                <w:szCs w:val="22"/>
                <w:lang w:eastAsia="en-US"/>
              </w:rPr>
              <w:t xml:space="preserve"> В</w:t>
            </w:r>
            <w:proofErr w:type="gramEnd"/>
          </w:p>
          <w:p w:rsidR="008F54B8" w:rsidRPr="008F54B8" w:rsidRDefault="008F54B8" w:rsidP="008F54B8">
            <w:pPr>
              <w:rPr>
                <w:rFonts w:eastAsia="Calibri"/>
                <w:sz w:val="22"/>
                <w:szCs w:val="22"/>
                <w:lang w:eastAsia="en-US"/>
              </w:rPr>
            </w:pPr>
            <w:r w:rsidRPr="008F54B8">
              <w:rPr>
                <w:rFonts w:eastAsia="Calibri"/>
                <w:sz w:val="22"/>
                <w:szCs w:val="22"/>
                <w:lang w:eastAsia="en-US"/>
              </w:rPr>
              <w:t>Питание</w:t>
            </w:r>
          </w:p>
          <w:p w:rsidR="008F54B8" w:rsidRPr="008F54B8" w:rsidRDefault="008F54B8" w:rsidP="008F54B8">
            <w:pPr>
              <w:rPr>
                <w:rFonts w:eastAsia="Calibri"/>
                <w:sz w:val="22"/>
                <w:szCs w:val="22"/>
                <w:lang w:eastAsia="en-US"/>
              </w:rPr>
            </w:pPr>
            <w:r w:rsidRPr="008F54B8">
              <w:rPr>
                <w:rFonts w:eastAsia="Calibri"/>
                <w:sz w:val="22"/>
                <w:szCs w:val="22"/>
                <w:lang w:eastAsia="en-US"/>
              </w:rPr>
              <w:t>Рабочее напряжение: ~220</w:t>
            </w:r>
            <w:proofErr w:type="gramStart"/>
            <w:r w:rsidRPr="008F54B8">
              <w:rPr>
                <w:rFonts w:eastAsia="Calibri"/>
                <w:sz w:val="22"/>
                <w:szCs w:val="22"/>
                <w:lang w:eastAsia="en-US"/>
              </w:rPr>
              <w:t xml:space="preserve"> В</w:t>
            </w:r>
            <w:proofErr w:type="gramEnd"/>
            <w:r w:rsidRPr="008F54B8">
              <w:rPr>
                <w:rFonts w:eastAsia="Calibri"/>
                <w:sz w:val="22"/>
                <w:szCs w:val="22"/>
                <w:lang w:eastAsia="en-US"/>
              </w:rPr>
              <w:t>, 50 Гц</w:t>
            </w:r>
          </w:p>
          <w:p w:rsidR="008F54B8" w:rsidRPr="008F54B8" w:rsidRDefault="008F54B8" w:rsidP="008F54B8">
            <w:pPr>
              <w:rPr>
                <w:rFonts w:eastAsia="Calibri"/>
                <w:sz w:val="22"/>
                <w:szCs w:val="22"/>
                <w:lang w:eastAsia="en-US"/>
              </w:rPr>
            </w:pPr>
            <w:r w:rsidRPr="008F54B8">
              <w:rPr>
                <w:rFonts w:eastAsia="Calibri"/>
                <w:sz w:val="22"/>
                <w:szCs w:val="22"/>
                <w:lang w:eastAsia="en-US"/>
              </w:rPr>
              <w:t>Габаритные размеры Д х Ш х</w:t>
            </w:r>
            <w:proofErr w:type="gramStart"/>
            <w:r w:rsidRPr="008F54B8">
              <w:rPr>
                <w:rFonts w:eastAsia="Calibri"/>
                <w:sz w:val="22"/>
                <w:szCs w:val="22"/>
                <w:lang w:eastAsia="en-US"/>
              </w:rPr>
              <w:t xml:space="preserve"> В</w:t>
            </w:r>
            <w:proofErr w:type="gramEnd"/>
            <w:r w:rsidRPr="008F54B8">
              <w:rPr>
                <w:rFonts w:eastAsia="Calibri"/>
                <w:sz w:val="22"/>
                <w:szCs w:val="22"/>
                <w:lang w:eastAsia="en-US"/>
              </w:rPr>
              <w:t>, не менее 330 мм x 270 мм x 100 мм</w:t>
            </w:r>
          </w:p>
          <w:p w:rsidR="008F54B8" w:rsidRPr="008F54B8" w:rsidRDefault="008F54B8" w:rsidP="008F54B8">
            <w:pPr>
              <w:rPr>
                <w:sz w:val="22"/>
                <w:szCs w:val="22"/>
              </w:rPr>
            </w:pPr>
            <w:r w:rsidRPr="008F54B8">
              <w:rPr>
                <w:rFonts w:eastAsia="Calibri"/>
                <w:sz w:val="22"/>
                <w:szCs w:val="22"/>
                <w:lang w:eastAsia="en-US"/>
              </w:rPr>
              <w:t>Вес прибора, не более</w:t>
            </w:r>
            <w:r w:rsidRPr="008F54B8">
              <w:rPr>
                <w:rFonts w:eastAsia="Calibri"/>
                <w:sz w:val="22"/>
                <w:szCs w:val="22"/>
                <w:lang w:eastAsia="en-US"/>
              </w:rPr>
              <w:tab/>
              <w:t xml:space="preserve"> 3,5  кг со всеми комплектующими</w:t>
            </w:r>
          </w:p>
        </w:tc>
        <w:tc>
          <w:tcPr>
            <w:tcW w:w="1843" w:type="dxa"/>
            <w:tcBorders>
              <w:top w:val="single" w:sz="4" w:space="0" w:color="auto"/>
              <w:left w:val="single" w:sz="4" w:space="0" w:color="auto"/>
              <w:bottom w:val="single" w:sz="4" w:space="0" w:color="auto"/>
              <w:right w:val="single" w:sz="4" w:space="0" w:color="auto"/>
            </w:tcBorders>
            <w:vAlign w:val="center"/>
          </w:tcPr>
          <w:p w:rsidR="008F54B8" w:rsidRPr="008F54B8" w:rsidRDefault="008F54B8" w:rsidP="008F54B8">
            <w:pPr>
              <w:jc w:val="center"/>
              <w:rPr>
                <w:rFonts w:eastAsia="Arial Unicode MS"/>
                <w:color w:val="000000"/>
                <w:sz w:val="22"/>
                <w:szCs w:val="22"/>
              </w:rPr>
            </w:pPr>
            <w:r w:rsidRPr="008F54B8">
              <w:rPr>
                <w:rFonts w:eastAsia="Arial Unicode MS"/>
                <w:color w:val="000000"/>
                <w:sz w:val="22"/>
                <w:szCs w:val="22"/>
              </w:rPr>
              <w:lastRenderedPageBreak/>
              <w:t>1 шт.</w:t>
            </w:r>
          </w:p>
        </w:tc>
      </w:tr>
      <w:tr w:rsidR="008F54B8" w:rsidRPr="008F54B8" w:rsidTr="001525C6">
        <w:trPr>
          <w:trHeight w:val="4812"/>
          <w:jc w:val="right"/>
        </w:trPr>
        <w:tc>
          <w:tcPr>
            <w:tcW w:w="709" w:type="dxa"/>
            <w:vMerge/>
            <w:tcBorders>
              <w:left w:val="single" w:sz="4" w:space="0" w:color="auto"/>
              <w:right w:val="single" w:sz="4" w:space="0" w:color="auto"/>
            </w:tcBorders>
            <w:vAlign w:val="center"/>
          </w:tcPr>
          <w:p w:rsidR="008F54B8" w:rsidRPr="008F54B8" w:rsidRDefault="008F54B8" w:rsidP="008F54B8">
            <w:pPr>
              <w:jc w:val="center"/>
              <w:rPr>
                <w:rFonts w:eastAsia="Arial Unicode MS"/>
                <w:b/>
                <w:color w:val="000000"/>
                <w:sz w:val="22"/>
                <w:szCs w:val="22"/>
              </w:rPr>
            </w:pPr>
          </w:p>
        </w:tc>
        <w:tc>
          <w:tcPr>
            <w:tcW w:w="4536" w:type="dxa"/>
            <w:vMerge/>
            <w:tcBorders>
              <w:left w:val="single" w:sz="4" w:space="0" w:color="auto"/>
              <w:right w:val="single" w:sz="4" w:space="0" w:color="auto"/>
            </w:tcBorders>
            <w:vAlign w:val="center"/>
          </w:tcPr>
          <w:p w:rsidR="008F54B8" w:rsidRPr="008F54B8" w:rsidRDefault="008F54B8" w:rsidP="008F54B8">
            <w:pPr>
              <w:ind w:right="-108"/>
              <w:rPr>
                <w:rFonts w:eastAsia="Arial Unicode MS"/>
                <w:b/>
                <w:color w:val="000000"/>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8F54B8" w:rsidRPr="008F54B8" w:rsidRDefault="008F54B8" w:rsidP="008F54B8">
            <w:pPr>
              <w:jc w:val="center"/>
              <w:rPr>
                <w:rFonts w:eastAsia="Calibri"/>
                <w:sz w:val="22"/>
                <w:szCs w:val="22"/>
                <w:lang w:eastAsia="en-US"/>
              </w:rPr>
            </w:pPr>
            <w:r w:rsidRPr="008F54B8">
              <w:rPr>
                <w:rFonts w:eastAsia="Calibri"/>
                <w:sz w:val="22"/>
                <w:szCs w:val="22"/>
                <w:lang w:eastAsia="en-US"/>
              </w:rPr>
              <w:t>2</w:t>
            </w:r>
          </w:p>
        </w:tc>
        <w:tc>
          <w:tcPr>
            <w:tcW w:w="2835" w:type="dxa"/>
            <w:tcBorders>
              <w:top w:val="single" w:sz="4" w:space="0" w:color="auto"/>
              <w:left w:val="single" w:sz="4" w:space="0" w:color="auto"/>
              <w:bottom w:val="single" w:sz="4" w:space="0" w:color="auto"/>
              <w:right w:val="single" w:sz="4" w:space="0" w:color="auto"/>
            </w:tcBorders>
            <w:vAlign w:val="center"/>
          </w:tcPr>
          <w:p w:rsidR="008F54B8" w:rsidRPr="008F54B8" w:rsidRDefault="008F54B8" w:rsidP="008F54B8">
            <w:pPr>
              <w:rPr>
                <w:rFonts w:eastAsia="Arial Unicode MS"/>
                <w:color w:val="000000"/>
                <w:sz w:val="22"/>
                <w:szCs w:val="22"/>
              </w:rPr>
            </w:pPr>
            <w:r w:rsidRPr="008F54B8">
              <w:rPr>
                <w:rFonts w:eastAsia="Arial Unicode MS"/>
                <w:color w:val="000000"/>
                <w:sz w:val="22"/>
                <w:szCs w:val="22"/>
              </w:rPr>
              <w:t>Датчик ультразвука</w:t>
            </w:r>
          </w:p>
        </w:tc>
        <w:tc>
          <w:tcPr>
            <w:tcW w:w="4678" w:type="dxa"/>
            <w:tcBorders>
              <w:top w:val="single" w:sz="4" w:space="0" w:color="auto"/>
              <w:left w:val="single" w:sz="4" w:space="0" w:color="auto"/>
              <w:bottom w:val="single" w:sz="4" w:space="0" w:color="auto"/>
              <w:right w:val="single" w:sz="4" w:space="0" w:color="auto"/>
            </w:tcBorders>
          </w:tcPr>
          <w:p w:rsidR="008F54B8" w:rsidRPr="008F54B8" w:rsidRDefault="008F54B8" w:rsidP="008F54B8">
            <w:pPr>
              <w:rPr>
                <w:sz w:val="22"/>
                <w:szCs w:val="22"/>
              </w:rPr>
            </w:pPr>
            <w:r w:rsidRPr="008F54B8">
              <w:rPr>
                <w:sz w:val="22"/>
                <w:szCs w:val="22"/>
              </w:rPr>
              <w:t>Ультразвуковой сигнал</w:t>
            </w:r>
          </w:p>
          <w:p w:rsidR="008F54B8" w:rsidRPr="008F54B8" w:rsidRDefault="008F54B8" w:rsidP="008F54B8">
            <w:pPr>
              <w:rPr>
                <w:sz w:val="22"/>
                <w:szCs w:val="22"/>
              </w:rPr>
            </w:pPr>
            <w:r w:rsidRPr="008F54B8">
              <w:rPr>
                <w:sz w:val="22"/>
                <w:szCs w:val="22"/>
              </w:rPr>
              <w:t xml:space="preserve">Технология: </w:t>
            </w:r>
            <w:r w:rsidRPr="008F54B8">
              <w:rPr>
                <w:sz w:val="22"/>
                <w:szCs w:val="22"/>
              </w:rPr>
              <w:tab/>
              <w:t>Импульсный Доплер с автокорреляцией</w:t>
            </w:r>
          </w:p>
          <w:p w:rsidR="008F54B8" w:rsidRPr="008F54B8" w:rsidRDefault="008F54B8" w:rsidP="008F54B8">
            <w:pPr>
              <w:rPr>
                <w:sz w:val="22"/>
                <w:szCs w:val="22"/>
              </w:rPr>
            </w:pPr>
            <w:r w:rsidRPr="008F54B8">
              <w:rPr>
                <w:sz w:val="22"/>
                <w:szCs w:val="22"/>
              </w:rPr>
              <w:t>Определение частоты сердечных сокращений плода в диапазоне не уже 50-240 уд</w:t>
            </w:r>
            <w:proofErr w:type="gramStart"/>
            <w:r w:rsidRPr="008F54B8">
              <w:rPr>
                <w:sz w:val="22"/>
                <w:szCs w:val="22"/>
              </w:rPr>
              <w:t>.</w:t>
            </w:r>
            <w:proofErr w:type="gramEnd"/>
            <w:r w:rsidRPr="008F54B8">
              <w:rPr>
                <w:sz w:val="22"/>
                <w:szCs w:val="22"/>
              </w:rPr>
              <w:t>/</w:t>
            </w:r>
            <w:proofErr w:type="gramStart"/>
            <w:r w:rsidRPr="008F54B8">
              <w:rPr>
                <w:sz w:val="22"/>
                <w:szCs w:val="22"/>
              </w:rPr>
              <w:t>м</w:t>
            </w:r>
            <w:proofErr w:type="gramEnd"/>
            <w:r w:rsidRPr="008F54B8">
              <w:rPr>
                <w:sz w:val="22"/>
                <w:szCs w:val="22"/>
              </w:rPr>
              <w:t>ин</w:t>
            </w:r>
          </w:p>
          <w:p w:rsidR="008F54B8" w:rsidRPr="008F54B8" w:rsidRDefault="008F54B8" w:rsidP="008F54B8">
            <w:pPr>
              <w:rPr>
                <w:sz w:val="22"/>
                <w:szCs w:val="22"/>
              </w:rPr>
            </w:pPr>
            <w:r w:rsidRPr="008F54B8">
              <w:rPr>
                <w:sz w:val="22"/>
                <w:szCs w:val="22"/>
              </w:rPr>
              <w:t>Частота следования импульсов не менее 2 кГц</w:t>
            </w:r>
          </w:p>
          <w:p w:rsidR="008F54B8" w:rsidRPr="008F54B8" w:rsidRDefault="008F54B8" w:rsidP="008F54B8">
            <w:pPr>
              <w:rPr>
                <w:sz w:val="22"/>
                <w:szCs w:val="22"/>
              </w:rPr>
            </w:pPr>
            <w:r w:rsidRPr="008F54B8">
              <w:rPr>
                <w:sz w:val="22"/>
                <w:szCs w:val="22"/>
              </w:rPr>
              <w:t>Длительность импульсов не менее 92 мк/сек</w:t>
            </w:r>
          </w:p>
          <w:p w:rsidR="008F54B8" w:rsidRPr="008F54B8" w:rsidRDefault="008F54B8" w:rsidP="008F54B8">
            <w:pPr>
              <w:rPr>
                <w:sz w:val="22"/>
                <w:szCs w:val="22"/>
              </w:rPr>
            </w:pPr>
            <w:proofErr w:type="gramStart"/>
            <w:r w:rsidRPr="008F54B8">
              <w:rPr>
                <w:sz w:val="22"/>
                <w:szCs w:val="22"/>
              </w:rPr>
              <w:t>УЗ-датчик</w:t>
            </w:r>
            <w:proofErr w:type="gramEnd"/>
            <w:r w:rsidRPr="008F54B8">
              <w:rPr>
                <w:sz w:val="22"/>
                <w:szCs w:val="22"/>
              </w:rPr>
              <w:t>. Размеры ЧСС датчика не менее 88 х 35 мм,  масса ЧСС датчика не более 190 гр.,  длина кабеля ЧСС датчика не менее 2,5 метра.</w:t>
            </w:r>
          </w:p>
          <w:p w:rsidR="008F54B8" w:rsidRPr="008F54B8" w:rsidRDefault="008F54B8" w:rsidP="008F54B8">
            <w:pPr>
              <w:rPr>
                <w:sz w:val="22"/>
                <w:szCs w:val="22"/>
              </w:rPr>
            </w:pPr>
            <w:r w:rsidRPr="008F54B8">
              <w:rPr>
                <w:sz w:val="22"/>
                <w:szCs w:val="22"/>
              </w:rPr>
              <w:t xml:space="preserve">Импульсный широкозахватный </w:t>
            </w:r>
            <w:r w:rsidRPr="008F54B8">
              <w:rPr>
                <w:sz w:val="22"/>
                <w:szCs w:val="22"/>
              </w:rPr>
              <w:tab/>
              <w:t>УЗ – датчик</w:t>
            </w:r>
          </w:p>
          <w:p w:rsidR="008F54B8" w:rsidRPr="008F54B8" w:rsidRDefault="008F54B8" w:rsidP="008F54B8">
            <w:pPr>
              <w:rPr>
                <w:sz w:val="22"/>
                <w:szCs w:val="22"/>
              </w:rPr>
            </w:pPr>
            <w:r w:rsidRPr="008F54B8">
              <w:rPr>
                <w:sz w:val="22"/>
                <w:szCs w:val="22"/>
              </w:rPr>
              <w:t xml:space="preserve">Технология: </w:t>
            </w:r>
            <w:r w:rsidRPr="008F54B8">
              <w:rPr>
                <w:sz w:val="22"/>
                <w:szCs w:val="22"/>
              </w:rPr>
              <w:tab/>
              <w:t>Импульсный Доплер с автокорреляцией</w:t>
            </w:r>
          </w:p>
          <w:p w:rsidR="008F54B8" w:rsidRPr="008F54B8" w:rsidRDefault="008F54B8" w:rsidP="008F54B8">
            <w:pPr>
              <w:rPr>
                <w:sz w:val="22"/>
                <w:szCs w:val="22"/>
              </w:rPr>
            </w:pPr>
            <w:r w:rsidRPr="008F54B8">
              <w:rPr>
                <w:sz w:val="22"/>
                <w:szCs w:val="22"/>
              </w:rPr>
              <w:t>Частота датчика не менее 1 МГц</w:t>
            </w:r>
          </w:p>
          <w:p w:rsidR="008F54B8" w:rsidRPr="008F54B8" w:rsidRDefault="008F54B8" w:rsidP="008F54B8">
            <w:pPr>
              <w:rPr>
                <w:sz w:val="22"/>
                <w:szCs w:val="22"/>
              </w:rPr>
            </w:pPr>
            <w:r w:rsidRPr="008F54B8">
              <w:rPr>
                <w:sz w:val="22"/>
                <w:szCs w:val="22"/>
              </w:rPr>
              <w:t>Точность генерации сигнала: ±10%</w:t>
            </w:r>
          </w:p>
          <w:p w:rsidR="008F54B8" w:rsidRPr="008F54B8" w:rsidRDefault="008F54B8" w:rsidP="008F54B8">
            <w:pPr>
              <w:rPr>
                <w:sz w:val="22"/>
                <w:szCs w:val="22"/>
              </w:rPr>
            </w:pPr>
            <w:r w:rsidRPr="008F54B8">
              <w:rPr>
                <w:sz w:val="22"/>
                <w:szCs w:val="22"/>
              </w:rPr>
              <w:t>Количество кристаллов в датчике</w:t>
            </w:r>
            <w:r w:rsidRPr="008F54B8">
              <w:rPr>
                <w:sz w:val="22"/>
                <w:szCs w:val="22"/>
              </w:rPr>
              <w:tab/>
              <w:t>не менее 12</w:t>
            </w:r>
          </w:p>
        </w:tc>
        <w:tc>
          <w:tcPr>
            <w:tcW w:w="1843" w:type="dxa"/>
            <w:tcBorders>
              <w:top w:val="single" w:sz="4" w:space="0" w:color="auto"/>
              <w:left w:val="single" w:sz="4" w:space="0" w:color="auto"/>
              <w:bottom w:val="single" w:sz="4" w:space="0" w:color="auto"/>
              <w:right w:val="single" w:sz="4" w:space="0" w:color="auto"/>
            </w:tcBorders>
            <w:vAlign w:val="center"/>
          </w:tcPr>
          <w:p w:rsidR="008F54B8" w:rsidRPr="008F54B8" w:rsidRDefault="008F54B8" w:rsidP="008F54B8">
            <w:pPr>
              <w:jc w:val="center"/>
              <w:rPr>
                <w:rFonts w:eastAsia="Arial Unicode MS"/>
                <w:color w:val="000000"/>
                <w:sz w:val="22"/>
                <w:szCs w:val="22"/>
              </w:rPr>
            </w:pPr>
            <w:r w:rsidRPr="008F54B8">
              <w:rPr>
                <w:rFonts w:eastAsia="Arial Unicode MS"/>
                <w:color w:val="000000"/>
                <w:sz w:val="22"/>
                <w:szCs w:val="22"/>
              </w:rPr>
              <w:t>2 шт.</w:t>
            </w:r>
          </w:p>
        </w:tc>
      </w:tr>
      <w:tr w:rsidR="008F54B8" w:rsidRPr="008F54B8" w:rsidTr="001525C6">
        <w:trPr>
          <w:trHeight w:val="2257"/>
          <w:jc w:val="right"/>
        </w:trPr>
        <w:tc>
          <w:tcPr>
            <w:tcW w:w="709" w:type="dxa"/>
            <w:vMerge/>
            <w:tcBorders>
              <w:left w:val="single" w:sz="4" w:space="0" w:color="auto"/>
              <w:right w:val="single" w:sz="4" w:space="0" w:color="auto"/>
            </w:tcBorders>
            <w:vAlign w:val="center"/>
            <w:hideMark/>
          </w:tcPr>
          <w:p w:rsidR="008F54B8" w:rsidRPr="008F54B8" w:rsidRDefault="008F54B8" w:rsidP="008F54B8">
            <w:pPr>
              <w:jc w:val="center"/>
              <w:rPr>
                <w:rFonts w:eastAsia="Arial Unicode MS"/>
                <w:b/>
                <w:color w:val="000000"/>
                <w:sz w:val="22"/>
                <w:szCs w:val="22"/>
              </w:rPr>
            </w:pPr>
          </w:p>
        </w:tc>
        <w:tc>
          <w:tcPr>
            <w:tcW w:w="4536" w:type="dxa"/>
            <w:vMerge/>
            <w:tcBorders>
              <w:left w:val="single" w:sz="4" w:space="0" w:color="auto"/>
              <w:right w:val="single" w:sz="4" w:space="0" w:color="auto"/>
            </w:tcBorders>
            <w:vAlign w:val="center"/>
            <w:hideMark/>
          </w:tcPr>
          <w:p w:rsidR="008F54B8" w:rsidRPr="008F54B8" w:rsidRDefault="008F54B8" w:rsidP="008F54B8">
            <w:pPr>
              <w:ind w:right="-108"/>
              <w:rPr>
                <w:rFonts w:eastAsia="Arial Unicode MS"/>
                <w:b/>
                <w:color w:val="000000"/>
                <w:sz w:val="22"/>
                <w:szCs w:val="22"/>
              </w:rPr>
            </w:pPr>
          </w:p>
        </w:tc>
        <w:tc>
          <w:tcPr>
            <w:tcW w:w="567" w:type="dxa"/>
            <w:tcBorders>
              <w:top w:val="single" w:sz="4" w:space="0" w:color="auto"/>
              <w:left w:val="single" w:sz="4" w:space="0" w:color="auto"/>
              <w:right w:val="single" w:sz="4" w:space="0" w:color="auto"/>
            </w:tcBorders>
            <w:vAlign w:val="center"/>
          </w:tcPr>
          <w:p w:rsidR="008F54B8" w:rsidRPr="008F54B8" w:rsidRDefault="008F54B8" w:rsidP="008F54B8">
            <w:pPr>
              <w:jc w:val="center"/>
              <w:rPr>
                <w:rFonts w:eastAsia="Arial Unicode MS"/>
                <w:color w:val="000000"/>
                <w:sz w:val="22"/>
                <w:szCs w:val="22"/>
              </w:rPr>
            </w:pPr>
            <w:r w:rsidRPr="008F54B8">
              <w:rPr>
                <w:rFonts w:eastAsia="Arial Unicode MS"/>
                <w:color w:val="000000"/>
                <w:sz w:val="22"/>
                <w:szCs w:val="22"/>
              </w:rPr>
              <w:t>3</w:t>
            </w:r>
          </w:p>
        </w:tc>
        <w:tc>
          <w:tcPr>
            <w:tcW w:w="2835" w:type="dxa"/>
            <w:tcBorders>
              <w:top w:val="single" w:sz="4" w:space="0" w:color="auto"/>
              <w:left w:val="single" w:sz="4" w:space="0" w:color="auto"/>
              <w:right w:val="single" w:sz="4" w:space="0" w:color="auto"/>
            </w:tcBorders>
            <w:vAlign w:val="center"/>
          </w:tcPr>
          <w:p w:rsidR="008F54B8" w:rsidRPr="008F54B8" w:rsidRDefault="008F54B8" w:rsidP="008F54B8">
            <w:pPr>
              <w:rPr>
                <w:rFonts w:eastAsia="Calibri"/>
                <w:sz w:val="22"/>
                <w:szCs w:val="22"/>
                <w:lang w:eastAsia="en-US"/>
              </w:rPr>
            </w:pPr>
            <w:r w:rsidRPr="008F54B8">
              <w:rPr>
                <w:rFonts w:eastAsia="Arial Unicode MS"/>
                <w:color w:val="000000"/>
                <w:sz w:val="22"/>
                <w:szCs w:val="22"/>
              </w:rPr>
              <w:t>ТОК</w:t>
            </w:r>
            <w:proofErr w:type="gramStart"/>
            <w:r w:rsidRPr="008F54B8">
              <w:rPr>
                <w:rFonts w:eastAsia="Arial Unicode MS"/>
                <w:color w:val="000000"/>
                <w:sz w:val="22"/>
                <w:szCs w:val="22"/>
              </w:rPr>
              <w:t>О-</w:t>
            </w:r>
            <w:proofErr w:type="gramEnd"/>
            <w:r w:rsidRPr="008F54B8">
              <w:rPr>
                <w:rFonts w:eastAsia="Arial Unicode MS"/>
                <w:color w:val="000000"/>
                <w:sz w:val="22"/>
                <w:szCs w:val="22"/>
              </w:rPr>
              <w:t xml:space="preserve"> датчик</w:t>
            </w:r>
          </w:p>
        </w:tc>
        <w:tc>
          <w:tcPr>
            <w:tcW w:w="4678" w:type="dxa"/>
            <w:tcBorders>
              <w:top w:val="single" w:sz="4" w:space="0" w:color="auto"/>
              <w:left w:val="single" w:sz="4" w:space="0" w:color="auto"/>
              <w:right w:val="single" w:sz="4" w:space="0" w:color="auto"/>
            </w:tcBorders>
          </w:tcPr>
          <w:p w:rsidR="008F54B8" w:rsidRPr="008F54B8" w:rsidRDefault="008F54B8" w:rsidP="008F54B8">
            <w:pPr>
              <w:rPr>
                <w:rFonts w:eastAsia="Calibri"/>
                <w:sz w:val="22"/>
                <w:szCs w:val="22"/>
                <w:lang w:eastAsia="en-US"/>
              </w:rPr>
            </w:pPr>
            <w:r w:rsidRPr="008F54B8">
              <w:rPr>
                <w:rFonts w:eastAsia="Calibri"/>
                <w:sz w:val="22"/>
                <w:szCs w:val="22"/>
                <w:lang w:eastAsia="en-US"/>
              </w:rPr>
              <w:t>Размеры датчика не менее 88х35 мм, масса датчика не более 180 гр.,  длина кабеля датчика не менее 2,5 метра</w:t>
            </w:r>
          </w:p>
          <w:p w:rsidR="008F54B8" w:rsidRPr="008F54B8" w:rsidRDefault="008F54B8" w:rsidP="008F54B8">
            <w:pPr>
              <w:rPr>
                <w:rFonts w:eastAsia="Calibri"/>
                <w:sz w:val="22"/>
                <w:szCs w:val="22"/>
                <w:lang w:eastAsia="en-US"/>
              </w:rPr>
            </w:pPr>
            <w:r w:rsidRPr="008F54B8">
              <w:rPr>
                <w:rFonts w:eastAsia="Calibri"/>
                <w:sz w:val="22"/>
                <w:szCs w:val="22"/>
                <w:lang w:eastAsia="en-US"/>
              </w:rPr>
              <w:t>Определение сократительной активности матки (токотонометрия) в диапазоне не уже 0-100%.</w:t>
            </w:r>
          </w:p>
          <w:p w:rsidR="008F54B8" w:rsidRPr="008F54B8" w:rsidRDefault="008F54B8" w:rsidP="008F54B8">
            <w:pPr>
              <w:rPr>
                <w:rFonts w:eastAsia="Calibri"/>
                <w:sz w:val="22"/>
                <w:szCs w:val="22"/>
                <w:lang w:eastAsia="en-US"/>
              </w:rPr>
            </w:pPr>
            <w:r w:rsidRPr="008F54B8">
              <w:rPr>
                <w:rFonts w:eastAsia="Calibri"/>
                <w:sz w:val="22"/>
                <w:szCs w:val="22"/>
                <w:lang w:eastAsia="en-US"/>
              </w:rPr>
              <w:t xml:space="preserve">Разрешение </w:t>
            </w:r>
            <w:r w:rsidRPr="008F54B8">
              <w:rPr>
                <w:rFonts w:eastAsia="Calibri"/>
                <w:sz w:val="22"/>
                <w:szCs w:val="22"/>
                <w:lang w:eastAsia="en-US"/>
              </w:rPr>
              <w:tab/>
              <w:t>1%.</w:t>
            </w:r>
          </w:p>
          <w:p w:rsidR="008F54B8" w:rsidRPr="008F54B8" w:rsidRDefault="008F54B8" w:rsidP="008F54B8">
            <w:pPr>
              <w:rPr>
                <w:rFonts w:eastAsia="Calibri"/>
                <w:sz w:val="22"/>
                <w:szCs w:val="22"/>
                <w:lang w:eastAsia="en-US"/>
              </w:rPr>
            </w:pPr>
            <w:r w:rsidRPr="008F54B8">
              <w:rPr>
                <w:rFonts w:eastAsia="Calibri"/>
                <w:sz w:val="22"/>
                <w:szCs w:val="22"/>
                <w:lang w:eastAsia="en-US"/>
              </w:rPr>
              <w:t>Установка нуля - Автоматическая/ручная</w:t>
            </w:r>
          </w:p>
          <w:p w:rsidR="008F54B8" w:rsidRPr="008F54B8" w:rsidRDefault="008F54B8" w:rsidP="008F54B8">
            <w:pPr>
              <w:rPr>
                <w:rFonts w:eastAsia="Calibri"/>
                <w:sz w:val="22"/>
                <w:szCs w:val="22"/>
                <w:lang w:eastAsia="en-US"/>
              </w:rPr>
            </w:pPr>
            <w:r w:rsidRPr="008F54B8">
              <w:rPr>
                <w:rFonts w:eastAsia="Calibri"/>
                <w:sz w:val="22"/>
                <w:szCs w:val="22"/>
                <w:lang w:eastAsia="en-US"/>
              </w:rPr>
              <w:t>Чувствительность не менее 3.7 мкВ/В/</w:t>
            </w:r>
            <w:proofErr w:type="gramStart"/>
            <w:r w:rsidRPr="008F54B8">
              <w:rPr>
                <w:rFonts w:eastAsia="Calibri"/>
                <w:sz w:val="22"/>
                <w:szCs w:val="22"/>
                <w:lang w:eastAsia="en-US"/>
              </w:rPr>
              <w:t>мм</w:t>
            </w:r>
            <w:proofErr w:type="gramEnd"/>
            <w:r w:rsidRPr="008F54B8">
              <w:rPr>
                <w:rFonts w:eastAsia="Calibri"/>
                <w:sz w:val="22"/>
                <w:szCs w:val="22"/>
                <w:lang w:eastAsia="en-US"/>
              </w:rPr>
              <w:t xml:space="preserve"> рт.ст.</w:t>
            </w:r>
          </w:p>
        </w:tc>
        <w:tc>
          <w:tcPr>
            <w:tcW w:w="1843" w:type="dxa"/>
            <w:tcBorders>
              <w:top w:val="single" w:sz="4" w:space="0" w:color="auto"/>
              <w:left w:val="single" w:sz="4" w:space="0" w:color="auto"/>
              <w:right w:val="single" w:sz="4" w:space="0" w:color="auto"/>
            </w:tcBorders>
            <w:vAlign w:val="center"/>
          </w:tcPr>
          <w:p w:rsidR="008F54B8" w:rsidRPr="008F54B8" w:rsidRDefault="008F54B8" w:rsidP="008F54B8">
            <w:pPr>
              <w:jc w:val="center"/>
              <w:rPr>
                <w:rFonts w:eastAsia="Calibri"/>
                <w:sz w:val="22"/>
                <w:szCs w:val="22"/>
                <w:lang w:eastAsia="en-US"/>
              </w:rPr>
            </w:pPr>
            <w:r w:rsidRPr="008F54B8">
              <w:rPr>
                <w:rFonts w:eastAsia="Arial Unicode MS"/>
                <w:color w:val="000000"/>
                <w:sz w:val="22"/>
                <w:szCs w:val="22"/>
              </w:rPr>
              <w:t>1 шт.</w:t>
            </w:r>
          </w:p>
        </w:tc>
      </w:tr>
      <w:tr w:rsidR="008F54B8" w:rsidRPr="008F54B8" w:rsidTr="001525C6">
        <w:trPr>
          <w:trHeight w:val="337"/>
          <w:jc w:val="right"/>
        </w:trPr>
        <w:tc>
          <w:tcPr>
            <w:tcW w:w="709" w:type="dxa"/>
            <w:vMerge/>
            <w:tcBorders>
              <w:left w:val="single" w:sz="4" w:space="0" w:color="auto"/>
              <w:right w:val="single" w:sz="4" w:space="0" w:color="auto"/>
            </w:tcBorders>
            <w:vAlign w:val="center"/>
          </w:tcPr>
          <w:p w:rsidR="008F54B8" w:rsidRPr="008F54B8" w:rsidRDefault="008F54B8" w:rsidP="008F54B8">
            <w:pPr>
              <w:jc w:val="center"/>
              <w:rPr>
                <w:rFonts w:eastAsia="Arial Unicode MS"/>
                <w:b/>
                <w:color w:val="000000"/>
                <w:sz w:val="22"/>
                <w:szCs w:val="22"/>
              </w:rPr>
            </w:pPr>
          </w:p>
        </w:tc>
        <w:tc>
          <w:tcPr>
            <w:tcW w:w="4536" w:type="dxa"/>
            <w:vMerge/>
            <w:tcBorders>
              <w:left w:val="single" w:sz="4" w:space="0" w:color="auto"/>
              <w:right w:val="single" w:sz="4" w:space="0" w:color="auto"/>
            </w:tcBorders>
            <w:vAlign w:val="center"/>
          </w:tcPr>
          <w:p w:rsidR="008F54B8" w:rsidRPr="008F54B8" w:rsidRDefault="008F54B8" w:rsidP="008F54B8">
            <w:pPr>
              <w:ind w:right="-108"/>
              <w:rPr>
                <w:rFonts w:eastAsia="Arial Unicode MS"/>
                <w:b/>
                <w:color w:val="000000"/>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8F54B8" w:rsidRPr="008F54B8" w:rsidRDefault="008F54B8" w:rsidP="008F54B8">
            <w:pPr>
              <w:jc w:val="center"/>
              <w:rPr>
                <w:rFonts w:eastAsia="Arial Unicode MS"/>
                <w:color w:val="000000"/>
                <w:sz w:val="22"/>
                <w:szCs w:val="22"/>
              </w:rPr>
            </w:pPr>
            <w:r w:rsidRPr="008F54B8">
              <w:rPr>
                <w:rFonts w:eastAsia="Arial Unicode MS"/>
                <w:color w:val="000000"/>
                <w:sz w:val="22"/>
                <w:szCs w:val="22"/>
              </w:rPr>
              <w:t>4</w:t>
            </w:r>
          </w:p>
        </w:tc>
        <w:tc>
          <w:tcPr>
            <w:tcW w:w="2835" w:type="dxa"/>
            <w:tcBorders>
              <w:top w:val="single" w:sz="4" w:space="0" w:color="auto"/>
              <w:left w:val="single" w:sz="4" w:space="0" w:color="auto"/>
              <w:bottom w:val="single" w:sz="4" w:space="0" w:color="auto"/>
              <w:right w:val="single" w:sz="4" w:space="0" w:color="auto"/>
            </w:tcBorders>
            <w:vAlign w:val="center"/>
          </w:tcPr>
          <w:p w:rsidR="008F54B8" w:rsidRPr="008F54B8" w:rsidRDefault="008F54B8" w:rsidP="008F54B8">
            <w:pPr>
              <w:rPr>
                <w:rFonts w:eastAsia="Calibri"/>
                <w:sz w:val="22"/>
                <w:szCs w:val="22"/>
                <w:lang w:eastAsia="en-US"/>
              </w:rPr>
            </w:pPr>
            <w:r w:rsidRPr="008F54B8">
              <w:rPr>
                <w:rFonts w:eastAsia="Arial Unicode MS"/>
                <w:color w:val="000000"/>
                <w:sz w:val="22"/>
                <w:szCs w:val="22"/>
              </w:rPr>
              <w:t>Ручной маркер</w:t>
            </w:r>
          </w:p>
        </w:tc>
        <w:tc>
          <w:tcPr>
            <w:tcW w:w="4678" w:type="dxa"/>
            <w:tcBorders>
              <w:top w:val="single" w:sz="4" w:space="0" w:color="auto"/>
              <w:left w:val="single" w:sz="4" w:space="0" w:color="auto"/>
              <w:right w:val="single" w:sz="4" w:space="0" w:color="auto"/>
            </w:tcBorders>
          </w:tcPr>
          <w:p w:rsidR="008F54B8" w:rsidRPr="008F54B8" w:rsidRDefault="008F54B8" w:rsidP="008F54B8">
            <w:pPr>
              <w:rPr>
                <w:rFonts w:eastAsia="Arial Unicode MS"/>
                <w:color w:val="000000"/>
                <w:sz w:val="22"/>
                <w:szCs w:val="22"/>
              </w:rPr>
            </w:pPr>
            <w:r w:rsidRPr="008F54B8">
              <w:rPr>
                <w:rFonts w:eastAsia="Arial Unicode MS"/>
                <w:color w:val="000000"/>
                <w:sz w:val="22"/>
                <w:szCs w:val="22"/>
              </w:rPr>
              <w:t>Ручной маркер событий и автоматическое определение шевелений плода</w:t>
            </w:r>
          </w:p>
        </w:tc>
        <w:tc>
          <w:tcPr>
            <w:tcW w:w="1843" w:type="dxa"/>
            <w:tcBorders>
              <w:top w:val="single" w:sz="4" w:space="0" w:color="auto"/>
              <w:left w:val="single" w:sz="4" w:space="0" w:color="auto"/>
              <w:bottom w:val="single" w:sz="4" w:space="0" w:color="auto"/>
              <w:right w:val="single" w:sz="4" w:space="0" w:color="auto"/>
            </w:tcBorders>
            <w:vAlign w:val="center"/>
          </w:tcPr>
          <w:p w:rsidR="008F54B8" w:rsidRPr="008F54B8" w:rsidRDefault="008F54B8" w:rsidP="008F54B8">
            <w:pPr>
              <w:jc w:val="center"/>
              <w:rPr>
                <w:rFonts w:eastAsia="Arial Unicode MS"/>
                <w:color w:val="000000"/>
                <w:sz w:val="22"/>
                <w:szCs w:val="22"/>
              </w:rPr>
            </w:pPr>
            <w:r w:rsidRPr="008F54B8">
              <w:rPr>
                <w:rFonts w:eastAsia="Arial Unicode MS"/>
                <w:color w:val="000000"/>
                <w:sz w:val="22"/>
                <w:szCs w:val="22"/>
              </w:rPr>
              <w:t>1 шт.</w:t>
            </w:r>
          </w:p>
        </w:tc>
      </w:tr>
      <w:tr w:rsidR="008F54B8" w:rsidRPr="008F54B8" w:rsidTr="001525C6">
        <w:trPr>
          <w:trHeight w:val="141"/>
          <w:jc w:val="right"/>
        </w:trPr>
        <w:tc>
          <w:tcPr>
            <w:tcW w:w="709" w:type="dxa"/>
            <w:vMerge/>
            <w:tcBorders>
              <w:left w:val="single" w:sz="4" w:space="0" w:color="auto"/>
              <w:right w:val="single" w:sz="4" w:space="0" w:color="auto"/>
            </w:tcBorders>
            <w:vAlign w:val="center"/>
          </w:tcPr>
          <w:p w:rsidR="008F54B8" w:rsidRPr="008F54B8" w:rsidRDefault="008F54B8" w:rsidP="008F54B8">
            <w:pPr>
              <w:jc w:val="center"/>
              <w:rPr>
                <w:rFonts w:eastAsia="Arial Unicode MS"/>
                <w:b/>
                <w:color w:val="000000"/>
                <w:sz w:val="22"/>
                <w:szCs w:val="22"/>
              </w:rPr>
            </w:pPr>
          </w:p>
        </w:tc>
        <w:tc>
          <w:tcPr>
            <w:tcW w:w="4536" w:type="dxa"/>
            <w:vMerge/>
            <w:tcBorders>
              <w:left w:val="single" w:sz="4" w:space="0" w:color="auto"/>
              <w:right w:val="single" w:sz="4" w:space="0" w:color="auto"/>
            </w:tcBorders>
            <w:vAlign w:val="center"/>
          </w:tcPr>
          <w:p w:rsidR="008F54B8" w:rsidRPr="008F54B8" w:rsidRDefault="008F54B8" w:rsidP="008F54B8">
            <w:pPr>
              <w:ind w:right="-108"/>
              <w:rPr>
                <w:rFonts w:eastAsia="Arial Unicode MS"/>
                <w:b/>
                <w:color w:val="000000"/>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8F54B8" w:rsidRPr="008F54B8" w:rsidRDefault="008F54B8" w:rsidP="008F54B8">
            <w:pPr>
              <w:jc w:val="center"/>
              <w:rPr>
                <w:rFonts w:eastAsia="Calibri"/>
                <w:sz w:val="22"/>
                <w:szCs w:val="22"/>
                <w:lang w:eastAsia="en-US"/>
              </w:rPr>
            </w:pPr>
            <w:r w:rsidRPr="008F54B8">
              <w:rPr>
                <w:rFonts w:eastAsia="Calibri"/>
                <w:sz w:val="22"/>
                <w:szCs w:val="22"/>
                <w:lang w:eastAsia="en-US"/>
              </w:rPr>
              <w:t>5</w:t>
            </w:r>
          </w:p>
        </w:tc>
        <w:tc>
          <w:tcPr>
            <w:tcW w:w="2835" w:type="dxa"/>
            <w:tcBorders>
              <w:top w:val="single" w:sz="4" w:space="0" w:color="auto"/>
              <w:left w:val="single" w:sz="4" w:space="0" w:color="auto"/>
              <w:bottom w:val="single" w:sz="4" w:space="0" w:color="auto"/>
              <w:right w:val="single" w:sz="4" w:space="0" w:color="auto"/>
            </w:tcBorders>
            <w:vAlign w:val="center"/>
          </w:tcPr>
          <w:p w:rsidR="008F54B8" w:rsidRPr="008F54B8" w:rsidRDefault="008F54B8" w:rsidP="008F54B8">
            <w:pPr>
              <w:rPr>
                <w:rFonts w:eastAsia="Calibri"/>
                <w:sz w:val="22"/>
                <w:szCs w:val="22"/>
                <w:lang w:eastAsia="en-US"/>
              </w:rPr>
            </w:pPr>
            <w:r w:rsidRPr="008F54B8">
              <w:rPr>
                <w:rFonts w:eastAsia="Arial Unicode MS"/>
                <w:color w:val="000000"/>
                <w:sz w:val="22"/>
                <w:szCs w:val="22"/>
              </w:rPr>
              <w:t>Предохранитель</w:t>
            </w:r>
          </w:p>
        </w:tc>
        <w:tc>
          <w:tcPr>
            <w:tcW w:w="4678" w:type="dxa"/>
            <w:tcBorders>
              <w:left w:val="single" w:sz="4" w:space="0" w:color="auto"/>
              <w:bottom w:val="single" w:sz="4" w:space="0" w:color="auto"/>
              <w:right w:val="single" w:sz="4" w:space="0" w:color="auto"/>
            </w:tcBorders>
          </w:tcPr>
          <w:p w:rsidR="008F54B8" w:rsidRPr="008F54B8" w:rsidRDefault="008F54B8" w:rsidP="008F54B8">
            <w:pPr>
              <w:rPr>
                <w:rFonts w:eastAsia="Calibri"/>
                <w:sz w:val="22"/>
                <w:szCs w:val="22"/>
                <w:lang w:eastAsia="en-US"/>
              </w:rPr>
            </w:pPr>
            <w:r w:rsidRPr="008F54B8">
              <w:rPr>
                <w:rFonts w:eastAsia="Calibri"/>
                <w:sz w:val="22"/>
                <w:szCs w:val="22"/>
                <w:lang w:eastAsia="en-US"/>
              </w:rPr>
              <w:t>Т1.6AL 250</w:t>
            </w:r>
            <w:proofErr w:type="gramStart"/>
            <w:r w:rsidRPr="008F54B8">
              <w:rPr>
                <w:rFonts w:eastAsia="Calibri"/>
                <w:sz w:val="22"/>
                <w:szCs w:val="22"/>
                <w:lang w:eastAsia="en-US"/>
              </w:rPr>
              <w:t xml:space="preserve"> В</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8F54B8" w:rsidRPr="008F54B8" w:rsidRDefault="008F54B8" w:rsidP="008F54B8">
            <w:pPr>
              <w:jc w:val="center"/>
              <w:rPr>
                <w:rFonts w:eastAsia="Arial Unicode MS"/>
                <w:color w:val="000000"/>
                <w:sz w:val="22"/>
                <w:szCs w:val="22"/>
              </w:rPr>
            </w:pPr>
            <w:r w:rsidRPr="008F54B8">
              <w:rPr>
                <w:rFonts w:eastAsia="Arial Unicode MS"/>
                <w:color w:val="000000"/>
                <w:sz w:val="22"/>
                <w:szCs w:val="22"/>
              </w:rPr>
              <w:t>2 шт.</w:t>
            </w:r>
          </w:p>
        </w:tc>
      </w:tr>
      <w:tr w:rsidR="008F54B8" w:rsidRPr="008F54B8" w:rsidTr="001525C6">
        <w:trPr>
          <w:trHeight w:val="141"/>
          <w:jc w:val="right"/>
        </w:trPr>
        <w:tc>
          <w:tcPr>
            <w:tcW w:w="709" w:type="dxa"/>
            <w:vMerge/>
            <w:tcBorders>
              <w:left w:val="single" w:sz="4" w:space="0" w:color="auto"/>
              <w:right w:val="single" w:sz="4" w:space="0" w:color="auto"/>
            </w:tcBorders>
            <w:vAlign w:val="center"/>
          </w:tcPr>
          <w:p w:rsidR="008F54B8" w:rsidRPr="008F54B8" w:rsidRDefault="008F54B8" w:rsidP="008F54B8">
            <w:pPr>
              <w:jc w:val="center"/>
              <w:rPr>
                <w:rFonts w:eastAsia="Arial Unicode MS"/>
                <w:b/>
                <w:color w:val="000000"/>
                <w:sz w:val="22"/>
                <w:szCs w:val="22"/>
              </w:rPr>
            </w:pPr>
          </w:p>
        </w:tc>
        <w:tc>
          <w:tcPr>
            <w:tcW w:w="4536" w:type="dxa"/>
            <w:vMerge/>
            <w:tcBorders>
              <w:left w:val="single" w:sz="4" w:space="0" w:color="auto"/>
              <w:right w:val="single" w:sz="4" w:space="0" w:color="auto"/>
            </w:tcBorders>
            <w:vAlign w:val="center"/>
          </w:tcPr>
          <w:p w:rsidR="008F54B8" w:rsidRPr="008F54B8" w:rsidRDefault="008F54B8" w:rsidP="008F54B8">
            <w:pPr>
              <w:ind w:right="-108"/>
              <w:rPr>
                <w:rFonts w:eastAsia="Arial Unicode MS"/>
                <w:b/>
                <w:color w:val="000000"/>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8F54B8" w:rsidRPr="008F54B8" w:rsidRDefault="008F54B8" w:rsidP="008F54B8">
            <w:pPr>
              <w:jc w:val="center"/>
              <w:rPr>
                <w:rFonts w:eastAsia="Arial Unicode MS"/>
                <w:color w:val="000000"/>
                <w:sz w:val="22"/>
                <w:szCs w:val="22"/>
              </w:rPr>
            </w:pPr>
            <w:r w:rsidRPr="008F54B8">
              <w:rPr>
                <w:rFonts w:eastAsia="Arial Unicode MS"/>
                <w:color w:val="000000"/>
                <w:sz w:val="22"/>
                <w:szCs w:val="22"/>
              </w:rPr>
              <w:t>6</w:t>
            </w:r>
          </w:p>
        </w:tc>
        <w:tc>
          <w:tcPr>
            <w:tcW w:w="2835" w:type="dxa"/>
            <w:tcBorders>
              <w:top w:val="single" w:sz="4" w:space="0" w:color="auto"/>
              <w:left w:val="single" w:sz="4" w:space="0" w:color="auto"/>
              <w:bottom w:val="single" w:sz="4" w:space="0" w:color="auto"/>
              <w:right w:val="single" w:sz="4" w:space="0" w:color="auto"/>
            </w:tcBorders>
            <w:vAlign w:val="center"/>
          </w:tcPr>
          <w:p w:rsidR="008F54B8" w:rsidRPr="008F54B8" w:rsidRDefault="008F54B8" w:rsidP="008F54B8">
            <w:pPr>
              <w:rPr>
                <w:rFonts w:eastAsia="Arial Unicode MS"/>
                <w:color w:val="000000"/>
                <w:sz w:val="22"/>
                <w:szCs w:val="22"/>
              </w:rPr>
            </w:pPr>
            <w:r w:rsidRPr="008F54B8">
              <w:rPr>
                <w:rFonts w:eastAsia="Arial Unicode MS"/>
                <w:color w:val="000000"/>
                <w:sz w:val="22"/>
                <w:szCs w:val="22"/>
              </w:rPr>
              <w:t>Кабель питания</w:t>
            </w:r>
          </w:p>
        </w:tc>
        <w:tc>
          <w:tcPr>
            <w:tcW w:w="4678" w:type="dxa"/>
            <w:tcBorders>
              <w:top w:val="single" w:sz="4" w:space="0" w:color="auto"/>
              <w:left w:val="single" w:sz="4" w:space="0" w:color="auto"/>
              <w:bottom w:val="single" w:sz="4" w:space="0" w:color="auto"/>
              <w:right w:val="single" w:sz="4" w:space="0" w:color="auto"/>
            </w:tcBorders>
          </w:tcPr>
          <w:p w:rsidR="008F54B8" w:rsidRPr="008F54B8" w:rsidRDefault="008F54B8" w:rsidP="008F54B8">
            <w:pPr>
              <w:rPr>
                <w:rFonts w:eastAsia="Arial Unicode MS"/>
                <w:color w:val="000000"/>
                <w:sz w:val="22"/>
                <w:szCs w:val="22"/>
              </w:rPr>
            </w:pPr>
            <w:r w:rsidRPr="008F54B8">
              <w:rPr>
                <w:rFonts w:eastAsia="Arial Unicode MS"/>
                <w:color w:val="000000"/>
                <w:sz w:val="22"/>
                <w:szCs w:val="22"/>
              </w:rPr>
              <w:t>Кабель питания</w:t>
            </w:r>
          </w:p>
          <w:p w:rsidR="008F54B8" w:rsidRPr="008F54B8" w:rsidRDefault="008F54B8" w:rsidP="008F54B8">
            <w:pPr>
              <w:rPr>
                <w:rFonts w:eastAsia="Arial Unicode MS"/>
                <w:color w:val="000000"/>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rsidR="008F54B8" w:rsidRPr="008F54B8" w:rsidRDefault="008F54B8" w:rsidP="008F54B8">
            <w:pPr>
              <w:jc w:val="center"/>
              <w:rPr>
                <w:rFonts w:eastAsia="Calibri"/>
                <w:sz w:val="22"/>
                <w:szCs w:val="22"/>
                <w:lang w:eastAsia="en-US"/>
              </w:rPr>
            </w:pPr>
            <w:r w:rsidRPr="008F54B8">
              <w:rPr>
                <w:rFonts w:eastAsia="Arial Unicode MS"/>
                <w:color w:val="000000"/>
                <w:sz w:val="22"/>
                <w:szCs w:val="22"/>
              </w:rPr>
              <w:t>1 шт.</w:t>
            </w:r>
          </w:p>
        </w:tc>
      </w:tr>
      <w:tr w:rsidR="008F54B8" w:rsidRPr="008F54B8" w:rsidTr="001525C6">
        <w:trPr>
          <w:trHeight w:val="141"/>
          <w:jc w:val="right"/>
        </w:trPr>
        <w:tc>
          <w:tcPr>
            <w:tcW w:w="709" w:type="dxa"/>
            <w:vMerge/>
            <w:tcBorders>
              <w:left w:val="single" w:sz="4" w:space="0" w:color="auto"/>
              <w:right w:val="single" w:sz="4" w:space="0" w:color="auto"/>
            </w:tcBorders>
            <w:vAlign w:val="center"/>
          </w:tcPr>
          <w:p w:rsidR="008F54B8" w:rsidRPr="008F54B8" w:rsidRDefault="008F54B8" w:rsidP="008F54B8">
            <w:pPr>
              <w:jc w:val="center"/>
              <w:rPr>
                <w:rFonts w:eastAsia="Arial Unicode MS"/>
                <w:b/>
                <w:color w:val="000000"/>
                <w:sz w:val="22"/>
                <w:szCs w:val="22"/>
              </w:rPr>
            </w:pPr>
          </w:p>
        </w:tc>
        <w:tc>
          <w:tcPr>
            <w:tcW w:w="4536" w:type="dxa"/>
            <w:vMerge/>
            <w:tcBorders>
              <w:left w:val="single" w:sz="4" w:space="0" w:color="auto"/>
              <w:right w:val="single" w:sz="4" w:space="0" w:color="auto"/>
            </w:tcBorders>
            <w:vAlign w:val="center"/>
          </w:tcPr>
          <w:p w:rsidR="008F54B8" w:rsidRPr="008F54B8" w:rsidRDefault="008F54B8" w:rsidP="008F54B8">
            <w:pPr>
              <w:ind w:right="-108"/>
              <w:rPr>
                <w:rFonts w:eastAsia="Arial Unicode MS"/>
                <w:b/>
                <w:color w:val="000000"/>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8F54B8" w:rsidRPr="008F54B8" w:rsidRDefault="008F54B8" w:rsidP="008F54B8">
            <w:pPr>
              <w:jc w:val="center"/>
              <w:rPr>
                <w:rFonts w:eastAsia="Arial Unicode MS"/>
                <w:color w:val="000000"/>
                <w:sz w:val="22"/>
                <w:szCs w:val="22"/>
              </w:rPr>
            </w:pPr>
            <w:r w:rsidRPr="008F54B8">
              <w:rPr>
                <w:rFonts w:eastAsia="Arial Unicode MS"/>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vAlign w:val="center"/>
          </w:tcPr>
          <w:p w:rsidR="008F54B8" w:rsidRPr="008F54B8" w:rsidRDefault="008F54B8" w:rsidP="008F54B8">
            <w:pPr>
              <w:rPr>
                <w:rFonts w:eastAsia="Arial Unicode MS"/>
                <w:color w:val="000000"/>
                <w:sz w:val="22"/>
                <w:szCs w:val="22"/>
              </w:rPr>
            </w:pPr>
            <w:r w:rsidRPr="008F54B8">
              <w:rPr>
                <w:rFonts w:eastAsia="Arial Unicode MS"/>
                <w:color w:val="000000"/>
                <w:sz w:val="22"/>
                <w:szCs w:val="22"/>
              </w:rPr>
              <w:t>Кабель заземления</w:t>
            </w:r>
          </w:p>
        </w:tc>
        <w:tc>
          <w:tcPr>
            <w:tcW w:w="4678" w:type="dxa"/>
            <w:tcBorders>
              <w:top w:val="single" w:sz="4" w:space="0" w:color="auto"/>
              <w:left w:val="single" w:sz="4" w:space="0" w:color="auto"/>
              <w:bottom w:val="single" w:sz="4" w:space="0" w:color="auto"/>
              <w:right w:val="single" w:sz="4" w:space="0" w:color="auto"/>
            </w:tcBorders>
          </w:tcPr>
          <w:p w:rsidR="008F54B8" w:rsidRPr="008F54B8" w:rsidRDefault="008F54B8" w:rsidP="008F54B8">
            <w:pPr>
              <w:rPr>
                <w:rFonts w:eastAsia="Arial Unicode MS"/>
                <w:color w:val="000000"/>
                <w:sz w:val="22"/>
                <w:szCs w:val="22"/>
              </w:rPr>
            </w:pPr>
            <w:r w:rsidRPr="008F54B8">
              <w:rPr>
                <w:rFonts w:eastAsia="Arial Unicode MS"/>
                <w:color w:val="000000"/>
                <w:sz w:val="22"/>
                <w:szCs w:val="22"/>
              </w:rPr>
              <w:t>Кабель заземления</w:t>
            </w:r>
          </w:p>
        </w:tc>
        <w:tc>
          <w:tcPr>
            <w:tcW w:w="1843" w:type="dxa"/>
            <w:tcBorders>
              <w:top w:val="single" w:sz="4" w:space="0" w:color="auto"/>
              <w:left w:val="single" w:sz="4" w:space="0" w:color="auto"/>
              <w:bottom w:val="single" w:sz="4" w:space="0" w:color="auto"/>
              <w:right w:val="single" w:sz="4" w:space="0" w:color="auto"/>
            </w:tcBorders>
            <w:vAlign w:val="center"/>
          </w:tcPr>
          <w:p w:rsidR="008F54B8" w:rsidRPr="008F54B8" w:rsidRDefault="008F54B8" w:rsidP="008F54B8">
            <w:pPr>
              <w:jc w:val="center"/>
              <w:rPr>
                <w:rFonts w:eastAsia="Arial Unicode MS"/>
                <w:color w:val="000000"/>
                <w:sz w:val="22"/>
                <w:szCs w:val="22"/>
              </w:rPr>
            </w:pPr>
            <w:r w:rsidRPr="008F54B8">
              <w:rPr>
                <w:rFonts w:eastAsia="Arial Unicode MS"/>
                <w:color w:val="000000"/>
                <w:sz w:val="22"/>
                <w:szCs w:val="22"/>
              </w:rPr>
              <w:t>1 шт.</w:t>
            </w:r>
          </w:p>
        </w:tc>
      </w:tr>
      <w:tr w:rsidR="008F54B8" w:rsidRPr="008F54B8" w:rsidTr="001525C6">
        <w:trPr>
          <w:trHeight w:val="141"/>
          <w:jc w:val="right"/>
        </w:trPr>
        <w:tc>
          <w:tcPr>
            <w:tcW w:w="709" w:type="dxa"/>
            <w:vMerge/>
            <w:tcBorders>
              <w:left w:val="single" w:sz="4" w:space="0" w:color="auto"/>
              <w:right w:val="single" w:sz="4" w:space="0" w:color="auto"/>
            </w:tcBorders>
            <w:vAlign w:val="center"/>
          </w:tcPr>
          <w:p w:rsidR="008F54B8" w:rsidRPr="008F54B8" w:rsidRDefault="008F54B8" w:rsidP="008F54B8">
            <w:pPr>
              <w:jc w:val="center"/>
              <w:rPr>
                <w:rFonts w:eastAsia="Arial Unicode MS"/>
                <w:b/>
                <w:color w:val="000000"/>
                <w:sz w:val="22"/>
                <w:szCs w:val="22"/>
              </w:rPr>
            </w:pPr>
          </w:p>
        </w:tc>
        <w:tc>
          <w:tcPr>
            <w:tcW w:w="4536" w:type="dxa"/>
            <w:vMerge/>
            <w:tcBorders>
              <w:left w:val="single" w:sz="4" w:space="0" w:color="auto"/>
              <w:right w:val="single" w:sz="4" w:space="0" w:color="auto"/>
            </w:tcBorders>
            <w:vAlign w:val="center"/>
          </w:tcPr>
          <w:p w:rsidR="008F54B8" w:rsidRPr="008F54B8" w:rsidRDefault="008F54B8" w:rsidP="008F54B8">
            <w:pPr>
              <w:ind w:right="-108"/>
              <w:rPr>
                <w:rFonts w:eastAsia="Arial Unicode MS"/>
                <w:b/>
                <w:color w:val="000000"/>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8F54B8" w:rsidRPr="008F54B8" w:rsidRDefault="008F54B8" w:rsidP="008F54B8">
            <w:pPr>
              <w:jc w:val="center"/>
              <w:rPr>
                <w:rFonts w:eastAsia="Arial Unicode MS"/>
                <w:color w:val="000000"/>
                <w:sz w:val="22"/>
                <w:szCs w:val="22"/>
              </w:rPr>
            </w:pPr>
            <w:r w:rsidRPr="008F54B8">
              <w:rPr>
                <w:rFonts w:eastAsia="Arial Unicode MS"/>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vAlign w:val="center"/>
          </w:tcPr>
          <w:p w:rsidR="008F54B8" w:rsidRPr="008F54B8" w:rsidRDefault="008F54B8" w:rsidP="008F54B8">
            <w:pPr>
              <w:rPr>
                <w:rFonts w:eastAsia="Arial Unicode MS"/>
                <w:color w:val="000000"/>
                <w:sz w:val="22"/>
                <w:szCs w:val="22"/>
              </w:rPr>
            </w:pPr>
            <w:r w:rsidRPr="008F54B8">
              <w:rPr>
                <w:rFonts w:eastAsia="Arial Unicode MS"/>
                <w:color w:val="000000"/>
                <w:sz w:val="22"/>
                <w:szCs w:val="22"/>
              </w:rPr>
              <w:t>Кабель RS 232</w:t>
            </w:r>
          </w:p>
        </w:tc>
        <w:tc>
          <w:tcPr>
            <w:tcW w:w="4678" w:type="dxa"/>
            <w:tcBorders>
              <w:top w:val="single" w:sz="4" w:space="0" w:color="auto"/>
              <w:left w:val="single" w:sz="4" w:space="0" w:color="auto"/>
              <w:bottom w:val="single" w:sz="4" w:space="0" w:color="auto"/>
              <w:right w:val="single" w:sz="4" w:space="0" w:color="auto"/>
            </w:tcBorders>
          </w:tcPr>
          <w:p w:rsidR="008F54B8" w:rsidRPr="008F54B8" w:rsidRDefault="008F54B8" w:rsidP="008F54B8">
            <w:pPr>
              <w:rPr>
                <w:rFonts w:eastAsia="Arial Unicode MS"/>
                <w:color w:val="000000"/>
                <w:sz w:val="22"/>
                <w:szCs w:val="22"/>
              </w:rPr>
            </w:pPr>
            <w:r w:rsidRPr="008F54B8">
              <w:rPr>
                <w:rFonts w:eastAsia="Arial Unicode MS"/>
                <w:color w:val="000000"/>
                <w:sz w:val="22"/>
                <w:szCs w:val="22"/>
              </w:rPr>
              <w:t>Кабель подключения к ПК</w:t>
            </w:r>
          </w:p>
        </w:tc>
        <w:tc>
          <w:tcPr>
            <w:tcW w:w="1843" w:type="dxa"/>
            <w:tcBorders>
              <w:top w:val="single" w:sz="4" w:space="0" w:color="auto"/>
              <w:left w:val="single" w:sz="4" w:space="0" w:color="auto"/>
              <w:bottom w:val="single" w:sz="4" w:space="0" w:color="auto"/>
              <w:right w:val="single" w:sz="4" w:space="0" w:color="auto"/>
            </w:tcBorders>
            <w:vAlign w:val="center"/>
          </w:tcPr>
          <w:p w:rsidR="008F54B8" w:rsidRPr="008F54B8" w:rsidRDefault="008F54B8" w:rsidP="008F54B8">
            <w:pPr>
              <w:jc w:val="center"/>
              <w:rPr>
                <w:rFonts w:eastAsia="Arial Unicode MS"/>
                <w:color w:val="000000"/>
                <w:sz w:val="22"/>
                <w:szCs w:val="22"/>
              </w:rPr>
            </w:pPr>
            <w:r w:rsidRPr="008F54B8">
              <w:rPr>
                <w:rFonts w:eastAsia="Arial Unicode MS"/>
                <w:color w:val="000000"/>
                <w:sz w:val="22"/>
                <w:szCs w:val="22"/>
              </w:rPr>
              <w:t>1 шт.</w:t>
            </w:r>
          </w:p>
        </w:tc>
      </w:tr>
      <w:tr w:rsidR="008F54B8" w:rsidRPr="008F54B8" w:rsidTr="001525C6">
        <w:trPr>
          <w:trHeight w:val="141"/>
          <w:jc w:val="right"/>
        </w:trPr>
        <w:tc>
          <w:tcPr>
            <w:tcW w:w="709" w:type="dxa"/>
            <w:vMerge/>
            <w:tcBorders>
              <w:left w:val="single" w:sz="4" w:space="0" w:color="auto"/>
              <w:right w:val="single" w:sz="4" w:space="0" w:color="auto"/>
            </w:tcBorders>
            <w:vAlign w:val="center"/>
          </w:tcPr>
          <w:p w:rsidR="008F54B8" w:rsidRPr="008F54B8" w:rsidRDefault="008F54B8" w:rsidP="008F54B8">
            <w:pPr>
              <w:jc w:val="center"/>
              <w:rPr>
                <w:rFonts w:eastAsia="Arial Unicode MS"/>
                <w:b/>
                <w:color w:val="000000"/>
                <w:sz w:val="22"/>
                <w:szCs w:val="22"/>
              </w:rPr>
            </w:pPr>
          </w:p>
        </w:tc>
        <w:tc>
          <w:tcPr>
            <w:tcW w:w="4536" w:type="dxa"/>
            <w:vMerge/>
            <w:tcBorders>
              <w:left w:val="single" w:sz="4" w:space="0" w:color="auto"/>
              <w:right w:val="single" w:sz="4" w:space="0" w:color="auto"/>
            </w:tcBorders>
            <w:vAlign w:val="center"/>
          </w:tcPr>
          <w:p w:rsidR="008F54B8" w:rsidRPr="008F54B8" w:rsidRDefault="008F54B8" w:rsidP="008F54B8">
            <w:pPr>
              <w:ind w:right="-108"/>
              <w:rPr>
                <w:rFonts w:eastAsia="Arial Unicode MS"/>
                <w:b/>
                <w:color w:val="000000"/>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8F54B8" w:rsidRPr="008F54B8" w:rsidRDefault="008F54B8" w:rsidP="008F54B8">
            <w:pPr>
              <w:jc w:val="center"/>
              <w:rPr>
                <w:rFonts w:eastAsia="Arial Unicode MS"/>
                <w:color w:val="000000"/>
                <w:sz w:val="22"/>
                <w:szCs w:val="22"/>
              </w:rPr>
            </w:pPr>
            <w:r w:rsidRPr="008F54B8">
              <w:rPr>
                <w:rFonts w:eastAsia="Arial Unicode MS"/>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vAlign w:val="center"/>
          </w:tcPr>
          <w:p w:rsidR="008F54B8" w:rsidRPr="008F54B8" w:rsidRDefault="008F54B8" w:rsidP="008F54B8">
            <w:pPr>
              <w:rPr>
                <w:rFonts w:eastAsia="Arial Unicode MS"/>
                <w:color w:val="000000"/>
                <w:sz w:val="22"/>
                <w:szCs w:val="22"/>
              </w:rPr>
            </w:pPr>
            <w:r w:rsidRPr="008F54B8">
              <w:rPr>
                <w:rFonts w:eastAsia="Arial Unicode MS"/>
                <w:color w:val="000000"/>
                <w:sz w:val="22"/>
                <w:szCs w:val="22"/>
              </w:rPr>
              <w:t>литий-ионный аккумулятор</w:t>
            </w:r>
          </w:p>
          <w:p w:rsidR="008F54B8" w:rsidRPr="008F54B8" w:rsidRDefault="008F54B8" w:rsidP="008F54B8">
            <w:pPr>
              <w:rPr>
                <w:rFonts w:eastAsia="Arial Unicode MS"/>
                <w:color w:val="000000"/>
                <w:sz w:val="22"/>
                <w:szCs w:val="22"/>
              </w:rPr>
            </w:pPr>
          </w:p>
        </w:tc>
        <w:tc>
          <w:tcPr>
            <w:tcW w:w="4678" w:type="dxa"/>
            <w:tcBorders>
              <w:top w:val="single" w:sz="4" w:space="0" w:color="auto"/>
              <w:left w:val="single" w:sz="4" w:space="0" w:color="auto"/>
              <w:bottom w:val="single" w:sz="4" w:space="0" w:color="auto"/>
              <w:right w:val="single" w:sz="4" w:space="0" w:color="auto"/>
            </w:tcBorders>
          </w:tcPr>
          <w:p w:rsidR="008F54B8" w:rsidRPr="008F54B8" w:rsidRDefault="008F54B8" w:rsidP="008F54B8">
            <w:pPr>
              <w:rPr>
                <w:rFonts w:eastAsia="Arial Unicode MS"/>
                <w:color w:val="000000"/>
                <w:sz w:val="22"/>
                <w:szCs w:val="22"/>
              </w:rPr>
            </w:pPr>
            <w:r w:rsidRPr="008F54B8">
              <w:rPr>
                <w:rFonts w:eastAsia="Arial Unicode MS"/>
                <w:color w:val="000000"/>
                <w:sz w:val="22"/>
                <w:szCs w:val="22"/>
              </w:rPr>
              <w:t>Перезаряжаемый литий-ионный аккумулятор</w:t>
            </w:r>
          </w:p>
        </w:tc>
        <w:tc>
          <w:tcPr>
            <w:tcW w:w="1843" w:type="dxa"/>
            <w:tcBorders>
              <w:top w:val="single" w:sz="4" w:space="0" w:color="auto"/>
              <w:left w:val="single" w:sz="4" w:space="0" w:color="auto"/>
              <w:bottom w:val="single" w:sz="4" w:space="0" w:color="auto"/>
              <w:right w:val="single" w:sz="4" w:space="0" w:color="auto"/>
            </w:tcBorders>
            <w:vAlign w:val="center"/>
          </w:tcPr>
          <w:p w:rsidR="008F54B8" w:rsidRPr="008F54B8" w:rsidRDefault="008F54B8" w:rsidP="008F54B8">
            <w:pPr>
              <w:jc w:val="center"/>
              <w:rPr>
                <w:rFonts w:eastAsia="Arial Unicode MS"/>
                <w:color w:val="000000"/>
                <w:sz w:val="22"/>
                <w:szCs w:val="22"/>
              </w:rPr>
            </w:pPr>
            <w:r w:rsidRPr="008F54B8">
              <w:rPr>
                <w:rFonts w:eastAsia="Arial Unicode MS"/>
                <w:color w:val="000000"/>
                <w:sz w:val="22"/>
                <w:szCs w:val="22"/>
              </w:rPr>
              <w:t>1 шт.</w:t>
            </w:r>
          </w:p>
        </w:tc>
      </w:tr>
      <w:tr w:rsidR="008F54B8" w:rsidRPr="008F54B8" w:rsidTr="001525C6">
        <w:trPr>
          <w:trHeight w:val="141"/>
          <w:jc w:val="right"/>
        </w:trPr>
        <w:tc>
          <w:tcPr>
            <w:tcW w:w="709" w:type="dxa"/>
            <w:vMerge/>
            <w:tcBorders>
              <w:left w:val="single" w:sz="4" w:space="0" w:color="auto"/>
              <w:right w:val="single" w:sz="4" w:space="0" w:color="auto"/>
            </w:tcBorders>
            <w:vAlign w:val="center"/>
          </w:tcPr>
          <w:p w:rsidR="008F54B8" w:rsidRPr="008F54B8" w:rsidRDefault="008F54B8" w:rsidP="008F54B8">
            <w:pPr>
              <w:jc w:val="center"/>
              <w:rPr>
                <w:rFonts w:eastAsia="Arial Unicode MS"/>
                <w:b/>
                <w:color w:val="000000"/>
                <w:sz w:val="22"/>
                <w:szCs w:val="22"/>
              </w:rPr>
            </w:pPr>
          </w:p>
        </w:tc>
        <w:tc>
          <w:tcPr>
            <w:tcW w:w="4536" w:type="dxa"/>
            <w:vMerge/>
            <w:tcBorders>
              <w:left w:val="single" w:sz="4" w:space="0" w:color="auto"/>
              <w:right w:val="single" w:sz="4" w:space="0" w:color="auto"/>
            </w:tcBorders>
            <w:vAlign w:val="center"/>
          </w:tcPr>
          <w:p w:rsidR="008F54B8" w:rsidRPr="008F54B8" w:rsidRDefault="008F54B8" w:rsidP="008F54B8">
            <w:pPr>
              <w:ind w:right="-108"/>
              <w:rPr>
                <w:rFonts w:eastAsia="Arial Unicode MS"/>
                <w:b/>
                <w:color w:val="000000"/>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8F54B8" w:rsidRPr="008F54B8" w:rsidRDefault="008F54B8" w:rsidP="008F54B8">
            <w:pPr>
              <w:jc w:val="center"/>
              <w:rPr>
                <w:rFonts w:eastAsia="Arial Unicode MS"/>
                <w:color w:val="000000"/>
                <w:sz w:val="22"/>
                <w:szCs w:val="22"/>
              </w:rPr>
            </w:pPr>
            <w:r w:rsidRPr="008F54B8">
              <w:rPr>
                <w:rFonts w:eastAsia="Arial Unicode MS"/>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vAlign w:val="center"/>
          </w:tcPr>
          <w:p w:rsidR="008F54B8" w:rsidRPr="008F54B8" w:rsidRDefault="008F54B8" w:rsidP="008F54B8">
            <w:pPr>
              <w:rPr>
                <w:rFonts w:eastAsia="Arial Unicode MS"/>
                <w:color w:val="000000"/>
                <w:sz w:val="22"/>
                <w:szCs w:val="22"/>
              </w:rPr>
            </w:pPr>
            <w:r w:rsidRPr="008F54B8">
              <w:rPr>
                <w:rFonts w:eastAsia="Arial Unicode MS"/>
                <w:color w:val="000000"/>
                <w:sz w:val="22"/>
                <w:szCs w:val="22"/>
              </w:rPr>
              <w:t xml:space="preserve">Ремень </w:t>
            </w:r>
          </w:p>
        </w:tc>
        <w:tc>
          <w:tcPr>
            <w:tcW w:w="4678" w:type="dxa"/>
            <w:tcBorders>
              <w:top w:val="single" w:sz="4" w:space="0" w:color="auto"/>
              <w:left w:val="single" w:sz="4" w:space="0" w:color="auto"/>
              <w:bottom w:val="single" w:sz="4" w:space="0" w:color="auto"/>
              <w:right w:val="single" w:sz="4" w:space="0" w:color="auto"/>
            </w:tcBorders>
          </w:tcPr>
          <w:p w:rsidR="008F54B8" w:rsidRPr="008F54B8" w:rsidRDefault="008F54B8" w:rsidP="008F54B8">
            <w:pPr>
              <w:rPr>
                <w:rFonts w:eastAsia="Arial Unicode MS"/>
                <w:color w:val="000000"/>
                <w:sz w:val="22"/>
                <w:szCs w:val="22"/>
              </w:rPr>
            </w:pPr>
            <w:r w:rsidRPr="008F54B8">
              <w:rPr>
                <w:rFonts w:eastAsia="Arial Unicode MS"/>
                <w:color w:val="000000"/>
                <w:sz w:val="22"/>
                <w:szCs w:val="22"/>
              </w:rPr>
              <w:t>Ремень для крепления датчика ультразвука</w:t>
            </w:r>
          </w:p>
        </w:tc>
        <w:tc>
          <w:tcPr>
            <w:tcW w:w="1843" w:type="dxa"/>
            <w:tcBorders>
              <w:top w:val="single" w:sz="4" w:space="0" w:color="auto"/>
              <w:left w:val="single" w:sz="4" w:space="0" w:color="auto"/>
              <w:bottom w:val="single" w:sz="4" w:space="0" w:color="auto"/>
              <w:right w:val="single" w:sz="4" w:space="0" w:color="auto"/>
            </w:tcBorders>
            <w:vAlign w:val="center"/>
          </w:tcPr>
          <w:p w:rsidR="008F54B8" w:rsidRPr="008F54B8" w:rsidRDefault="008F54B8" w:rsidP="008F54B8">
            <w:pPr>
              <w:jc w:val="center"/>
              <w:rPr>
                <w:rFonts w:eastAsia="Arial Unicode MS"/>
                <w:color w:val="000000"/>
                <w:sz w:val="22"/>
                <w:szCs w:val="22"/>
              </w:rPr>
            </w:pPr>
            <w:r w:rsidRPr="008F54B8">
              <w:rPr>
                <w:rFonts w:eastAsia="Arial Unicode MS"/>
                <w:color w:val="000000"/>
                <w:sz w:val="22"/>
                <w:szCs w:val="22"/>
              </w:rPr>
              <w:t>1 шт.</w:t>
            </w:r>
          </w:p>
        </w:tc>
      </w:tr>
      <w:tr w:rsidR="008F54B8" w:rsidRPr="008F54B8" w:rsidTr="001525C6">
        <w:trPr>
          <w:trHeight w:val="141"/>
          <w:jc w:val="right"/>
        </w:trPr>
        <w:tc>
          <w:tcPr>
            <w:tcW w:w="709" w:type="dxa"/>
            <w:vMerge/>
            <w:tcBorders>
              <w:left w:val="single" w:sz="4" w:space="0" w:color="auto"/>
              <w:right w:val="single" w:sz="4" w:space="0" w:color="auto"/>
            </w:tcBorders>
            <w:vAlign w:val="center"/>
          </w:tcPr>
          <w:p w:rsidR="008F54B8" w:rsidRPr="008F54B8" w:rsidRDefault="008F54B8" w:rsidP="008F54B8">
            <w:pPr>
              <w:jc w:val="center"/>
              <w:rPr>
                <w:rFonts w:eastAsia="Arial Unicode MS"/>
                <w:b/>
                <w:color w:val="000000"/>
                <w:sz w:val="22"/>
                <w:szCs w:val="22"/>
              </w:rPr>
            </w:pPr>
          </w:p>
        </w:tc>
        <w:tc>
          <w:tcPr>
            <w:tcW w:w="4536" w:type="dxa"/>
            <w:vMerge/>
            <w:tcBorders>
              <w:left w:val="single" w:sz="4" w:space="0" w:color="auto"/>
              <w:right w:val="single" w:sz="4" w:space="0" w:color="auto"/>
            </w:tcBorders>
            <w:vAlign w:val="center"/>
          </w:tcPr>
          <w:p w:rsidR="008F54B8" w:rsidRPr="008F54B8" w:rsidRDefault="008F54B8" w:rsidP="008F54B8">
            <w:pPr>
              <w:ind w:right="-108"/>
              <w:rPr>
                <w:rFonts w:eastAsia="Arial Unicode MS"/>
                <w:b/>
                <w:color w:val="000000"/>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8F54B8" w:rsidRPr="008F54B8" w:rsidRDefault="008F54B8" w:rsidP="008F54B8">
            <w:pPr>
              <w:jc w:val="center"/>
              <w:rPr>
                <w:rFonts w:eastAsia="Arial Unicode MS"/>
                <w:color w:val="000000"/>
                <w:sz w:val="22"/>
                <w:szCs w:val="22"/>
              </w:rPr>
            </w:pPr>
            <w:r w:rsidRPr="008F54B8">
              <w:rPr>
                <w:rFonts w:eastAsia="Arial Unicode MS"/>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vAlign w:val="center"/>
          </w:tcPr>
          <w:p w:rsidR="008F54B8" w:rsidRPr="008F54B8" w:rsidRDefault="008F54B8" w:rsidP="008F54B8">
            <w:pPr>
              <w:rPr>
                <w:rFonts w:eastAsia="Arial Unicode MS"/>
                <w:color w:val="000000"/>
                <w:sz w:val="22"/>
                <w:szCs w:val="22"/>
              </w:rPr>
            </w:pPr>
            <w:r w:rsidRPr="008F54B8">
              <w:rPr>
                <w:rFonts w:eastAsia="Arial Unicode MS"/>
                <w:color w:val="000000"/>
                <w:sz w:val="22"/>
                <w:szCs w:val="22"/>
              </w:rPr>
              <w:t xml:space="preserve">Ремень </w:t>
            </w:r>
          </w:p>
        </w:tc>
        <w:tc>
          <w:tcPr>
            <w:tcW w:w="4678" w:type="dxa"/>
            <w:tcBorders>
              <w:top w:val="single" w:sz="4" w:space="0" w:color="auto"/>
              <w:left w:val="single" w:sz="4" w:space="0" w:color="auto"/>
              <w:bottom w:val="single" w:sz="4" w:space="0" w:color="auto"/>
              <w:right w:val="single" w:sz="4" w:space="0" w:color="auto"/>
            </w:tcBorders>
          </w:tcPr>
          <w:p w:rsidR="008F54B8" w:rsidRPr="008F54B8" w:rsidRDefault="008F54B8" w:rsidP="008F54B8">
            <w:pPr>
              <w:rPr>
                <w:rFonts w:eastAsia="Arial Unicode MS"/>
                <w:color w:val="000000"/>
                <w:sz w:val="22"/>
                <w:szCs w:val="22"/>
              </w:rPr>
            </w:pPr>
            <w:r w:rsidRPr="008F54B8">
              <w:rPr>
                <w:rFonts w:eastAsia="Arial Unicode MS"/>
                <w:color w:val="000000"/>
                <w:sz w:val="22"/>
                <w:szCs w:val="22"/>
              </w:rPr>
              <w:t xml:space="preserve">Ремень для крепления ТОКО-датчика </w:t>
            </w:r>
          </w:p>
        </w:tc>
        <w:tc>
          <w:tcPr>
            <w:tcW w:w="1843" w:type="dxa"/>
            <w:tcBorders>
              <w:top w:val="single" w:sz="4" w:space="0" w:color="auto"/>
              <w:left w:val="single" w:sz="4" w:space="0" w:color="auto"/>
              <w:bottom w:val="single" w:sz="4" w:space="0" w:color="auto"/>
              <w:right w:val="single" w:sz="4" w:space="0" w:color="auto"/>
            </w:tcBorders>
            <w:vAlign w:val="center"/>
          </w:tcPr>
          <w:p w:rsidR="008F54B8" w:rsidRPr="008F54B8" w:rsidRDefault="008F54B8" w:rsidP="008F54B8">
            <w:pPr>
              <w:jc w:val="center"/>
              <w:rPr>
                <w:rFonts w:eastAsia="Arial Unicode MS"/>
                <w:color w:val="000000"/>
                <w:sz w:val="22"/>
                <w:szCs w:val="22"/>
              </w:rPr>
            </w:pPr>
            <w:r w:rsidRPr="008F54B8">
              <w:rPr>
                <w:rFonts w:eastAsia="Arial Unicode MS"/>
                <w:color w:val="000000"/>
                <w:sz w:val="22"/>
                <w:szCs w:val="22"/>
              </w:rPr>
              <w:t>1 шт.</w:t>
            </w:r>
          </w:p>
        </w:tc>
      </w:tr>
      <w:tr w:rsidR="008F54B8" w:rsidRPr="008F54B8" w:rsidTr="001525C6">
        <w:trPr>
          <w:trHeight w:val="137"/>
          <w:jc w:val="right"/>
        </w:trPr>
        <w:tc>
          <w:tcPr>
            <w:tcW w:w="709" w:type="dxa"/>
            <w:vMerge/>
            <w:tcBorders>
              <w:left w:val="single" w:sz="4" w:space="0" w:color="auto"/>
              <w:right w:val="single" w:sz="4" w:space="0" w:color="auto"/>
            </w:tcBorders>
            <w:vAlign w:val="center"/>
            <w:hideMark/>
          </w:tcPr>
          <w:p w:rsidR="008F54B8" w:rsidRPr="008F54B8" w:rsidRDefault="008F54B8" w:rsidP="008F54B8">
            <w:pPr>
              <w:jc w:val="center"/>
              <w:rPr>
                <w:rFonts w:eastAsia="Arial Unicode MS"/>
                <w:b/>
                <w:color w:val="000000"/>
                <w:sz w:val="22"/>
                <w:szCs w:val="22"/>
              </w:rPr>
            </w:pPr>
          </w:p>
        </w:tc>
        <w:tc>
          <w:tcPr>
            <w:tcW w:w="4536" w:type="dxa"/>
            <w:vMerge/>
            <w:tcBorders>
              <w:left w:val="single" w:sz="4" w:space="0" w:color="auto"/>
              <w:right w:val="single" w:sz="4" w:space="0" w:color="auto"/>
            </w:tcBorders>
            <w:vAlign w:val="center"/>
            <w:hideMark/>
          </w:tcPr>
          <w:p w:rsidR="008F54B8" w:rsidRPr="008F54B8" w:rsidRDefault="008F54B8" w:rsidP="008F54B8">
            <w:pPr>
              <w:ind w:right="-108"/>
              <w:rPr>
                <w:rFonts w:eastAsia="Arial Unicode MS"/>
                <w:b/>
                <w:color w:val="000000"/>
                <w:sz w:val="22"/>
                <w:szCs w:val="22"/>
              </w:rPr>
            </w:pPr>
          </w:p>
        </w:tc>
        <w:tc>
          <w:tcPr>
            <w:tcW w:w="9923" w:type="dxa"/>
            <w:gridSpan w:val="4"/>
            <w:tcBorders>
              <w:top w:val="single" w:sz="4" w:space="0" w:color="auto"/>
              <w:left w:val="single" w:sz="4" w:space="0" w:color="auto"/>
              <w:bottom w:val="single" w:sz="4" w:space="0" w:color="auto"/>
              <w:right w:val="single" w:sz="4" w:space="0" w:color="auto"/>
            </w:tcBorders>
            <w:hideMark/>
          </w:tcPr>
          <w:p w:rsidR="008F54B8" w:rsidRPr="008F54B8" w:rsidRDefault="008F54B8" w:rsidP="008F54B8">
            <w:pPr>
              <w:rPr>
                <w:rFonts w:eastAsia="Arial Unicode MS"/>
                <w:i/>
                <w:color w:val="000000"/>
                <w:sz w:val="22"/>
                <w:szCs w:val="22"/>
              </w:rPr>
            </w:pPr>
            <w:r w:rsidRPr="008F54B8">
              <w:rPr>
                <w:rFonts w:eastAsia="Arial Unicode MS"/>
                <w:i/>
                <w:color w:val="000000"/>
                <w:sz w:val="22"/>
                <w:szCs w:val="22"/>
              </w:rPr>
              <w:t>Расходные материалы и изнашиваемые узлы:</w:t>
            </w:r>
          </w:p>
        </w:tc>
      </w:tr>
      <w:tr w:rsidR="008F54B8" w:rsidRPr="008F54B8" w:rsidTr="001525C6">
        <w:trPr>
          <w:trHeight w:val="191"/>
          <w:jc w:val="right"/>
        </w:trPr>
        <w:tc>
          <w:tcPr>
            <w:tcW w:w="709" w:type="dxa"/>
            <w:vMerge/>
            <w:tcBorders>
              <w:left w:val="single" w:sz="4" w:space="0" w:color="auto"/>
              <w:right w:val="single" w:sz="4" w:space="0" w:color="auto"/>
            </w:tcBorders>
            <w:vAlign w:val="center"/>
            <w:hideMark/>
          </w:tcPr>
          <w:p w:rsidR="008F54B8" w:rsidRPr="008F54B8" w:rsidRDefault="008F54B8" w:rsidP="008F54B8">
            <w:pPr>
              <w:jc w:val="center"/>
              <w:rPr>
                <w:rFonts w:eastAsia="Arial Unicode MS"/>
                <w:b/>
                <w:color w:val="000000"/>
                <w:sz w:val="22"/>
                <w:szCs w:val="22"/>
              </w:rPr>
            </w:pPr>
          </w:p>
        </w:tc>
        <w:tc>
          <w:tcPr>
            <w:tcW w:w="4536" w:type="dxa"/>
            <w:vMerge/>
            <w:tcBorders>
              <w:left w:val="single" w:sz="4" w:space="0" w:color="auto"/>
              <w:right w:val="single" w:sz="4" w:space="0" w:color="auto"/>
            </w:tcBorders>
            <w:vAlign w:val="center"/>
            <w:hideMark/>
          </w:tcPr>
          <w:p w:rsidR="008F54B8" w:rsidRPr="008F54B8" w:rsidRDefault="008F54B8" w:rsidP="008F54B8">
            <w:pPr>
              <w:ind w:right="-108"/>
              <w:rPr>
                <w:rFonts w:eastAsia="Arial Unicode MS"/>
                <w:b/>
                <w:color w:val="000000"/>
                <w:sz w:val="22"/>
                <w:szCs w:val="22"/>
              </w:rPr>
            </w:pPr>
          </w:p>
        </w:tc>
        <w:tc>
          <w:tcPr>
            <w:tcW w:w="567" w:type="dxa"/>
            <w:tcBorders>
              <w:top w:val="single" w:sz="4" w:space="0" w:color="auto"/>
              <w:left w:val="single" w:sz="4" w:space="0" w:color="auto"/>
              <w:bottom w:val="single" w:sz="4" w:space="0" w:color="auto"/>
              <w:right w:val="single" w:sz="4" w:space="0" w:color="auto"/>
            </w:tcBorders>
            <w:hideMark/>
          </w:tcPr>
          <w:p w:rsidR="008F54B8" w:rsidRPr="008F54B8" w:rsidRDefault="008F54B8" w:rsidP="008F54B8">
            <w:pPr>
              <w:jc w:val="center"/>
              <w:rPr>
                <w:rFonts w:eastAsia="Arial Unicode MS"/>
                <w:color w:val="000000"/>
                <w:sz w:val="22"/>
                <w:szCs w:val="22"/>
              </w:rPr>
            </w:pPr>
            <w:r w:rsidRPr="008F54B8">
              <w:rPr>
                <w:rFonts w:eastAsia="Arial Unicode MS"/>
                <w:color w:val="000000"/>
                <w:sz w:val="22"/>
                <w:szCs w:val="22"/>
              </w:rPr>
              <w:t>1</w:t>
            </w:r>
          </w:p>
        </w:tc>
        <w:tc>
          <w:tcPr>
            <w:tcW w:w="2835" w:type="dxa"/>
            <w:tcBorders>
              <w:top w:val="single" w:sz="4" w:space="0" w:color="auto"/>
              <w:left w:val="single" w:sz="4" w:space="0" w:color="auto"/>
              <w:bottom w:val="single" w:sz="4" w:space="0" w:color="auto"/>
              <w:right w:val="single" w:sz="4" w:space="0" w:color="auto"/>
            </w:tcBorders>
            <w:hideMark/>
          </w:tcPr>
          <w:p w:rsidR="008F54B8" w:rsidRPr="008F54B8" w:rsidRDefault="008F54B8" w:rsidP="008F54B8">
            <w:pPr>
              <w:ind w:left="-97" w:right="-86"/>
              <w:rPr>
                <w:rFonts w:eastAsia="Arial Unicode MS"/>
                <w:color w:val="000000"/>
                <w:sz w:val="22"/>
                <w:szCs w:val="22"/>
              </w:rPr>
            </w:pPr>
            <w:r w:rsidRPr="008F54B8">
              <w:rPr>
                <w:rFonts w:eastAsia="Arial Unicode MS"/>
                <w:color w:val="000000"/>
                <w:sz w:val="22"/>
                <w:szCs w:val="22"/>
              </w:rPr>
              <w:t>Термочувствительная бумага</w:t>
            </w:r>
          </w:p>
        </w:tc>
        <w:tc>
          <w:tcPr>
            <w:tcW w:w="4678" w:type="dxa"/>
            <w:tcBorders>
              <w:top w:val="single" w:sz="4" w:space="0" w:color="auto"/>
              <w:left w:val="single" w:sz="4" w:space="0" w:color="auto"/>
              <w:bottom w:val="single" w:sz="4" w:space="0" w:color="auto"/>
              <w:right w:val="single" w:sz="4" w:space="0" w:color="auto"/>
            </w:tcBorders>
            <w:hideMark/>
          </w:tcPr>
          <w:p w:rsidR="008F54B8" w:rsidRPr="008F54B8" w:rsidRDefault="008F54B8" w:rsidP="008F54B8">
            <w:pPr>
              <w:ind w:right="-108" w:hanging="130"/>
              <w:rPr>
                <w:rFonts w:eastAsia="Arial Unicode MS"/>
                <w:color w:val="000000"/>
                <w:sz w:val="22"/>
                <w:szCs w:val="22"/>
              </w:rPr>
            </w:pPr>
            <w:r w:rsidRPr="008F54B8">
              <w:rPr>
                <w:rFonts w:eastAsia="Arial Unicode MS"/>
                <w:color w:val="000000"/>
                <w:sz w:val="22"/>
                <w:szCs w:val="22"/>
              </w:rPr>
              <w:t>Термочувствительная бумага z-типа, не менее 150 мм</w:t>
            </w:r>
          </w:p>
        </w:tc>
        <w:tc>
          <w:tcPr>
            <w:tcW w:w="1843" w:type="dxa"/>
            <w:tcBorders>
              <w:top w:val="single" w:sz="4" w:space="0" w:color="auto"/>
              <w:left w:val="single" w:sz="4" w:space="0" w:color="auto"/>
              <w:bottom w:val="single" w:sz="4" w:space="0" w:color="auto"/>
              <w:right w:val="single" w:sz="4" w:space="0" w:color="auto"/>
            </w:tcBorders>
            <w:hideMark/>
          </w:tcPr>
          <w:p w:rsidR="008F54B8" w:rsidRPr="008F54B8" w:rsidRDefault="008F54B8" w:rsidP="008F54B8">
            <w:pPr>
              <w:jc w:val="center"/>
              <w:rPr>
                <w:rFonts w:eastAsia="Arial Unicode MS"/>
                <w:color w:val="000000"/>
                <w:sz w:val="22"/>
                <w:szCs w:val="22"/>
              </w:rPr>
            </w:pPr>
            <w:r w:rsidRPr="008F54B8">
              <w:rPr>
                <w:rFonts w:eastAsia="Arial Unicode MS"/>
                <w:color w:val="000000"/>
                <w:sz w:val="22"/>
                <w:szCs w:val="22"/>
              </w:rPr>
              <w:t>1 уп.</w:t>
            </w:r>
          </w:p>
        </w:tc>
      </w:tr>
      <w:tr w:rsidR="008F54B8" w:rsidRPr="008F54B8" w:rsidTr="001525C6">
        <w:trPr>
          <w:trHeight w:val="191"/>
          <w:jc w:val="right"/>
        </w:trPr>
        <w:tc>
          <w:tcPr>
            <w:tcW w:w="709" w:type="dxa"/>
            <w:vMerge/>
            <w:tcBorders>
              <w:left w:val="single" w:sz="4" w:space="0" w:color="auto"/>
              <w:bottom w:val="single" w:sz="4" w:space="0" w:color="auto"/>
              <w:right w:val="single" w:sz="4" w:space="0" w:color="auto"/>
            </w:tcBorders>
            <w:vAlign w:val="center"/>
            <w:hideMark/>
          </w:tcPr>
          <w:p w:rsidR="008F54B8" w:rsidRPr="008F54B8" w:rsidRDefault="008F54B8" w:rsidP="008F54B8">
            <w:pPr>
              <w:jc w:val="center"/>
              <w:rPr>
                <w:rFonts w:eastAsia="Arial Unicode MS"/>
                <w:b/>
                <w:color w:val="000000"/>
                <w:sz w:val="22"/>
                <w:szCs w:val="22"/>
              </w:rPr>
            </w:pPr>
          </w:p>
        </w:tc>
        <w:tc>
          <w:tcPr>
            <w:tcW w:w="4536" w:type="dxa"/>
            <w:vMerge/>
            <w:tcBorders>
              <w:left w:val="single" w:sz="4" w:space="0" w:color="auto"/>
              <w:bottom w:val="single" w:sz="4" w:space="0" w:color="auto"/>
              <w:right w:val="single" w:sz="4" w:space="0" w:color="auto"/>
            </w:tcBorders>
            <w:vAlign w:val="center"/>
            <w:hideMark/>
          </w:tcPr>
          <w:p w:rsidR="008F54B8" w:rsidRPr="008F54B8" w:rsidRDefault="008F54B8" w:rsidP="008F54B8">
            <w:pPr>
              <w:rPr>
                <w:rFonts w:eastAsia="Arial Unicode MS"/>
                <w:b/>
                <w:color w:val="000000"/>
                <w:sz w:val="22"/>
                <w:szCs w:val="22"/>
              </w:rPr>
            </w:pPr>
          </w:p>
        </w:tc>
        <w:tc>
          <w:tcPr>
            <w:tcW w:w="567" w:type="dxa"/>
            <w:tcBorders>
              <w:top w:val="single" w:sz="4" w:space="0" w:color="auto"/>
              <w:left w:val="single" w:sz="4" w:space="0" w:color="auto"/>
              <w:right w:val="single" w:sz="4" w:space="0" w:color="auto"/>
            </w:tcBorders>
            <w:hideMark/>
          </w:tcPr>
          <w:p w:rsidR="008F54B8" w:rsidRPr="008F54B8" w:rsidRDefault="008F54B8" w:rsidP="008F54B8">
            <w:pPr>
              <w:jc w:val="center"/>
              <w:rPr>
                <w:rFonts w:eastAsia="Calibri"/>
                <w:sz w:val="22"/>
                <w:szCs w:val="22"/>
                <w:lang w:eastAsia="en-US"/>
              </w:rPr>
            </w:pPr>
            <w:r w:rsidRPr="008F54B8">
              <w:rPr>
                <w:rFonts w:eastAsia="Calibri"/>
                <w:sz w:val="22"/>
                <w:szCs w:val="22"/>
                <w:lang w:eastAsia="en-US"/>
              </w:rPr>
              <w:t>2</w:t>
            </w:r>
          </w:p>
        </w:tc>
        <w:tc>
          <w:tcPr>
            <w:tcW w:w="2835" w:type="dxa"/>
            <w:tcBorders>
              <w:top w:val="single" w:sz="4" w:space="0" w:color="auto"/>
              <w:left w:val="single" w:sz="4" w:space="0" w:color="auto"/>
              <w:right w:val="single" w:sz="4" w:space="0" w:color="auto"/>
            </w:tcBorders>
            <w:vAlign w:val="center"/>
          </w:tcPr>
          <w:p w:rsidR="008F54B8" w:rsidRPr="008F54B8" w:rsidRDefault="008F54B8" w:rsidP="008F54B8">
            <w:pPr>
              <w:rPr>
                <w:rFonts w:eastAsia="Arial Unicode MS"/>
                <w:color w:val="000000"/>
                <w:sz w:val="22"/>
                <w:szCs w:val="22"/>
              </w:rPr>
            </w:pPr>
            <w:r w:rsidRPr="008F54B8">
              <w:rPr>
                <w:rFonts w:eastAsia="Arial Unicode MS"/>
                <w:color w:val="000000"/>
                <w:sz w:val="22"/>
                <w:szCs w:val="22"/>
              </w:rPr>
              <w:t>Акустический гель</w:t>
            </w:r>
          </w:p>
        </w:tc>
        <w:tc>
          <w:tcPr>
            <w:tcW w:w="4678" w:type="dxa"/>
            <w:tcBorders>
              <w:top w:val="single" w:sz="4" w:space="0" w:color="auto"/>
              <w:left w:val="single" w:sz="4" w:space="0" w:color="auto"/>
              <w:right w:val="single" w:sz="4" w:space="0" w:color="auto"/>
            </w:tcBorders>
          </w:tcPr>
          <w:p w:rsidR="008F54B8" w:rsidRPr="008F54B8" w:rsidRDefault="008F54B8" w:rsidP="008F54B8">
            <w:pPr>
              <w:rPr>
                <w:rFonts w:eastAsia="Arial Unicode MS"/>
                <w:color w:val="000000"/>
                <w:sz w:val="22"/>
                <w:szCs w:val="22"/>
              </w:rPr>
            </w:pPr>
            <w:r w:rsidRPr="008F54B8">
              <w:rPr>
                <w:rFonts w:eastAsia="Arial Unicode MS"/>
                <w:color w:val="000000"/>
                <w:sz w:val="22"/>
                <w:szCs w:val="22"/>
              </w:rPr>
              <w:t>(флакон не менее 0,25 л)</w:t>
            </w:r>
          </w:p>
        </w:tc>
        <w:tc>
          <w:tcPr>
            <w:tcW w:w="1843" w:type="dxa"/>
            <w:tcBorders>
              <w:top w:val="single" w:sz="4" w:space="0" w:color="auto"/>
              <w:left w:val="single" w:sz="4" w:space="0" w:color="auto"/>
              <w:right w:val="single" w:sz="4" w:space="0" w:color="auto"/>
            </w:tcBorders>
          </w:tcPr>
          <w:p w:rsidR="008F54B8" w:rsidRPr="008F54B8" w:rsidRDefault="008F54B8" w:rsidP="008F54B8">
            <w:pPr>
              <w:jc w:val="center"/>
              <w:rPr>
                <w:rFonts w:eastAsia="Arial Unicode MS"/>
                <w:color w:val="000000"/>
                <w:sz w:val="22"/>
                <w:szCs w:val="22"/>
              </w:rPr>
            </w:pPr>
            <w:r w:rsidRPr="008F54B8">
              <w:rPr>
                <w:rFonts w:eastAsia="Arial Unicode MS"/>
                <w:color w:val="000000"/>
                <w:sz w:val="22"/>
                <w:szCs w:val="22"/>
              </w:rPr>
              <w:t>1 шт.</w:t>
            </w:r>
          </w:p>
        </w:tc>
      </w:tr>
      <w:tr w:rsidR="008F54B8" w:rsidRPr="008F54B8" w:rsidTr="001525C6">
        <w:trPr>
          <w:trHeight w:val="470"/>
          <w:jc w:val="right"/>
        </w:trPr>
        <w:tc>
          <w:tcPr>
            <w:tcW w:w="709" w:type="dxa"/>
            <w:tcBorders>
              <w:top w:val="single" w:sz="4" w:space="0" w:color="auto"/>
              <w:left w:val="single" w:sz="4" w:space="0" w:color="auto"/>
              <w:bottom w:val="single" w:sz="4" w:space="0" w:color="auto"/>
              <w:right w:val="single" w:sz="4" w:space="0" w:color="auto"/>
            </w:tcBorders>
            <w:vAlign w:val="center"/>
            <w:hideMark/>
          </w:tcPr>
          <w:p w:rsidR="008F54B8" w:rsidRPr="008F54B8" w:rsidRDefault="008F54B8" w:rsidP="008F54B8">
            <w:pPr>
              <w:jc w:val="center"/>
              <w:rPr>
                <w:rFonts w:eastAsia="Arial Unicode MS"/>
                <w:b/>
                <w:color w:val="000000"/>
                <w:sz w:val="22"/>
                <w:szCs w:val="22"/>
              </w:rPr>
            </w:pPr>
            <w:r w:rsidRPr="008F54B8">
              <w:rPr>
                <w:rFonts w:eastAsia="Arial Unicode MS"/>
                <w:b/>
                <w:color w:val="000000"/>
                <w:sz w:val="22"/>
                <w:szCs w:val="22"/>
              </w:rPr>
              <w:t>3</w:t>
            </w:r>
          </w:p>
        </w:tc>
        <w:tc>
          <w:tcPr>
            <w:tcW w:w="4536" w:type="dxa"/>
            <w:tcBorders>
              <w:top w:val="single" w:sz="4" w:space="0" w:color="auto"/>
              <w:left w:val="single" w:sz="4" w:space="0" w:color="auto"/>
              <w:bottom w:val="single" w:sz="4" w:space="0" w:color="auto"/>
              <w:right w:val="single" w:sz="4" w:space="0" w:color="auto"/>
            </w:tcBorders>
            <w:vAlign w:val="center"/>
            <w:hideMark/>
          </w:tcPr>
          <w:p w:rsidR="008F54B8" w:rsidRPr="008F54B8" w:rsidRDefault="008F54B8" w:rsidP="008F54B8">
            <w:pPr>
              <w:rPr>
                <w:rFonts w:eastAsia="Arial Unicode MS"/>
                <w:b/>
                <w:color w:val="000000"/>
                <w:sz w:val="22"/>
                <w:szCs w:val="22"/>
              </w:rPr>
            </w:pPr>
            <w:r w:rsidRPr="008F54B8">
              <w:rPr>
                <w:rFonts w:eastAsia="Arial Unicode MS"/>
                <w:b/>
                <w:bCs/>
                <w:color w:val="000000"/>
                <w:sz w:val="22"/>
                <w:szCs w:val="22"/>
              </w:rPr>
              <w:t>Требования к условиям эксплуатации</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8F54B8" w:rsidRPr="008F54B8" w:rsidRDefault="008F54B8" w:rsidP="008F54B8">
            <w:pPr>
              <w:rPr>
                <w:rFonts w:eastAsia="Calibri"/>
                <w:sz w:val="22"/>
                <w:szCs w:val="22"/>
                <w:lang w:eastAsia="en-US"/>
              </w:rPr>
            </w:pPr>
            <w:r w:rsidRPr="008F54B8">
              <w:rPr>
                <w:rFonts w:eastAsia="Calibri"/>
                <w:sz w:val="22"/>
                <w:szCs w:val="22"/>
                <w:lang w:eastAsia="en-US"/>
              </w:rPr>
              <w:t xml:space="preserve">Температура: Работа </w:t>
            </w:r>
            <w:r w:rsidRPr="008F54B8">
              <w:rPr>
                <w:rFonts w:eastAsia="Calibri"/>
                <w:sz w:val="22"/>
                <w:szCs w:val="22"/>
                <w:lang w:eastAsia="en-US"/>
              </w:rPr>
              <w:tab/>
              <w:t xml:space="preserve">5 ~ 400C </w:t>
            </w:r>
          </w:p>
          <w:p w:rsidR="008F54B8" w:rsidRPr="008F54B8" w:rsidRDefault="008F54B8" w:rsidP="008F54B8">
            <w:pPr>
              <w:rPr>
                <w:rFonts w:eastAsia="Calibri"/>
                <w:sz w:val="22"/>
                <w:szCs w:val="22"/>
                <w:lang w:eastAsia="en-US"/>
              </w:rPr>
            </w:pPr>
            <w:r w:rsidRPr="008F54B8">
              <w:rPr>
                <w:rFonts w:eastAsia="Calibri"/>
                <w:sz w:val="22"/>
                <w:szCs w:val="22"/>
                <w:lang w:eastAsia="en-US"/>
              </w:rPr>
              <w:t xml:space="preserve">Влажность: Работа </w:t>
            </w:r>
            <w:r w:rsidRPr="008F54B8">
              <w:rPr>
                <w:rFonts w:eastAsia="Calibri"/>
                <w:sz w:val="22"/>
                <w:szCs w:val="22"/>
                <w:lang w:eastAsia="en-US"/>
              </w:rPr>
              <w:tab/>
              <w:t>30 % - 85 %</w:t>
            </w:r>
          </w:p>
          <w:p w:rsidR="008F54B8" w:rsidRPr="008F54B8" w:rsidRDefault="008F54B8" w:rsidP="008F54B8">
            <w:pPr>
              <w:rPr>
                <w:rFonts w:eastAsia="Calibri"/>
                <w:sz w:val="22"/>
                <w:szCs w:val="22"/>
                <w:lang w:eastAsia="en-US"/>
              </w:rPr>
            </w:pPr>
            <w:r w:rsidRPr="008F54B8">
              <w:rPr>
                <w:rFonts w:eastAsia="Calibri"/>
                <w:sz w:val="22"/>
                <w:szCs w:val="22"/>
                <w:lang w:eastAsia="en-US"/>
              </w:rPr>
              <w:t xml:space="preserve">Возвышение над уровнем моря: Работа </w:t>
            </w:r>
            <w:r w:rsidRPr="008F54B8">
              <w:rPr>
                <w:rFonts w:eastAsia="Calibri"/>
                <w:sz w:val="22"/>
                <w:szCs w:val="22"/>
                <w:lang w:eastAsia="en-US"/>
              </w:rPr>
              <w:tab/>
              <w:t xml:space="preserve">- 500 ~ 4600 м  </w:t>
            </w:r>
          </w:p>
        </w:tc>
      </w:tr>
      <w:tr w:rsidR="008F54B8" w:rsidRPr="008F54B8" w:rsidTr="001525C6">
        <w:trPr>
          <w:trHeight w:val="470"/>
          <w:jc w:val="right"/>
        </w:trPr>
        <w:tc>
          <w:tcPr>
            <w:tcW w:w="709" w:type="dxa"/>
            <w:tcBorders>
              <w:top w:val="single" w:sz="4" w:space="0" w:color="auto"/>
              <w:left w:val="single" w:sz="4" w:space="0" w:color="auto"/>
              <w:bottom w:val="single" w:sz="4" w:space="0" w:color="auto"/>
              <w:right w:val="single" w:sz="4" w:space="0" w:color="auto"/>
            </w:tcBorders>
            <w:vAlign w:val="center"/>
            <w:hideMark/>
          </w:tcPr>
          <w:p w:rsidR="008F54B8" w:rsidRPr="008F54B8" w:rsidRDefault="008F54B8" w:rsidP="008F54B8">
            <w:pPr>
              <w:jc w:val="center"/>
              <w:rPr>
                <w:rFonts w:eastAsia="Arial Unicode MS"/>
                <w:b/>
                <w:color w:val="000000"/>
                <w:sz w:val="22"/>
                <w:szCs w:val="22"/>
              </w:rPr>
            </w:pPr>
            <w:r w:rsidRPr="008F54B8">
              <w:rPr>
                <w:rFonts w:eastAsia="Arial Unicode MS"/>
                <w:b/>
                <w:color w:val="000000"/>
                <w:sz w:val="22"/>
                <w:szCs w:val="22"/>
              </w:rPr>
              <w:t>4</w:t>
            </w:r>
          </w:p>
        </w:tc>
        <w:tc>
          <w:tcPr>
            <w:tcW w:w="4536" w:type="dxa"/>
            <w:tcBorders>
              <w:top w:val="single" w:sz="4" w:space="0" w:color="auto"/>
              <w:left w:val="single" w:sz="4" w:space="0" w:color="auto"/>
              <w:bottom w:val="single" w:sz="4" w:space="0" w:color="auto"/>
              <w:right w:val="single" w:sz="4" w:space="0" w:color="auto"/>
            </w:tcBorders>
            <w:vAlign w:val="center"/>
            <w:hideMark/>
          </w:tcPr>
          <w:p w:rsidR="008F54B8" w:rsidRPr="008F54B8" w:rsidRDefault="008F54B8" w:rsidP="008F54B8">
            <w:pPr>
              <w:rPr>
                <w:rFonts w:eastAsia="Arial Unicode MS"/>
                <w:b/>
                <w:color w:val="000000"/>
                <w:sz w:val="22"/>
                <w:szCs w:val="22"/>
              </w:rPr>
            </w:pPr>
            <w:r w:rsidRPr="008F54B8">
              <w:rPr>
                <w:rFonts w:eastAsia="Arial Unicode MS"/>
                <w:b/>
                <w:color w:val="000000"/>
                <w:sz w:val="22"/>
                <w:szCs w:val="22"/>
              </w:rPr>
              <w:t xml:space="preserve">Условия осуществления поставки МТ </w:t>
            </w:r>
          </w:p>
          <w:p w:rsidR="008F54B8" w:rsidRPr="008F54B8" w:rsidRDefault="008F54B8" w:rsidP="008F54B8">
            <w:pPr>
              <w:rPr>
                <w:rFonts w:eastAsia="Arial Unicode MS"/>
                <w:i/>
                <w:color w:val="000000"/>
                <w:sz w:val="22"/>
                <w:szCs w:val="22"/>
              </w:rPr>
            </w:pP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8F54B8" w:rsidRPr="008F54B8" w:rsidRDefault="008F54B8" w:rsidP="008F54B8">
            <w:pPr>
              <w:rPr>
                <w:rFonts w:eastAsia="Arial Unicode MS"/>
                <w:color w:val="000000"/>
                <w:sz w:val="22"/>
                <w:szCs w:val="22"/>
              </w:rPr>
            </w:pPr>
            <w:r w:rsidRPr="008F54B8">
              <w:rPr>
                <w:rFonts w:eastAsia="Arial Unicode MS"/>
                <w:color w:val="000000"/>
                <w:sz w:val="22"/>
                <w:szCs w:val="22"/>
                <w:lang w:val="en-US"/>
              </w:rPr>
              <w:t>DDP</w:t>
            </w:r>
            <w:r w:rsidRPr="008F54B8">
              <w:rPr>
                <w:rFonts w:eastAsia="Arial Unicode MS"/>
                <w:color w:val="000000"/>
                <w:sz w:val="22"/>
                <w:szCs w:val="22"/>
              </w:rPr>
              <w:t xml:space="preserve"> пункт назначения</w:t>
            </w:r>
          </w:p>
        </w:tc>
      </w:tr>
      <w:tr w:rsidR="008F54B8" w:rsidRPr="008F54B8" w:rsidTr="001525C6">
        <w:trPr>
          <w:trHeight w:val="470"/>
          <w:jc w:val="right"/>
        </w:trPr>
        <w:tc>
          <w:tcPr>
            <w:tcW w:w="709" w:type="dxa"/>
            <w:tcBorders>
              <w:top w:val="single" w:sz="4" w:space="0" w:color="auto"/>
              <w:left w:val="single" w:sz="4" w:space="0" w:color="auto"/>
              <w:bottom w:val="single" w:sz="4" w:space="0" w:color="auto"/>
              <w:right w:val="single" w:sz="4" w:space="0" w:color="auto"/>
            </w:tcBorders>
            <w:vAlign w:val="center"/>
            <w:hideMark/>
          </w:tcPr>
          <w:p w:rsidR="008F54B8" w:rsidRPr="008F54B8" w:rsidRDefault="008F54B8" w:rsidP="008F54B8">
            <w:pPr>
              <w:jc w:val="center"/>
              <w:rPr>
                <w:rFonts w:eastAsia="Arial Unicode MS"/>
                <w:b/>
                <w:color w:val="000000"/>
                <w:sz w:val="22"/>
                <w:szCs w:val="22"/>
              </w:rPr>
            </w:pPr>
            <w:r w:rsidRPr="008F54B8">
              <w:rPr>
                <w:rFonts w:eastAsia="Arial Unicode MS"/>
                <w:b/>
                <w:color w:val="000000"/>
                <w:sz w:val="22"/>
                <w:szCs w:val="22"/>
              </w:rPr>
              <w:t>5</w:t>
            </w:r>
          </w:p>
        </w:tc>
        <w:tc>
          <w:tcPr>
            <w:tcW w:w="4536" w:type="dxa"/>
            <w:tcBorders>
              <w:top w:val="single" w:sz="4" w:space="0" w:color="auto"/>
              <w:left w:val="single" w:sz="4" w:space="0" w:color="auto"/>
              <w:bottom w:val="single" w:sz="4" w:space="0" w:color="auto"/>
              <w:right w:val="single" w:sz="4" w:space="0" w:color="auto"/>
            </w:tcBorders>
            <w:vAlign w:val="center"/>
            <w:hideMark/>
          </w:tcPr>
          <w:p w:rsidR="008F54B8" w:rsidRPr="008F54B8" w:rsidRDefault="008F54B8" w:rsidP="008F54B8">
            <w:pPr>
              <w:rPr>
                <w:rFonts w:eastAsia="Arial Unicode MS"/>
                <w:b/>
                <w:color w:val="000000"/>
                <w:sz w:val="22"/>
                <w:szCs w:val="22"/>
              </w:rPr>
            </w:pPr>
            <w:r w:rsidRPr="008F54B8">
              <w:rPr>
                <w:rFonts w:eastAsia="Arial Unicode MS"/>
                <w:b/>
                <w:color w:val="000000"/>
                <w:sz w:val="22"/>
                <w:szCs w:val="22"/>
              </w:rPr>
              <w:t xml:space="preserve">Срок поставки МТ и место дислокации </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8F54B8" w:rsidRPr="008F54B8" w:rsidRDefault="008F54B8" w:rsidP="008F54B8">
            <w:pPr>
              <w:rPr>
                <w:rFonts w:eastAsia="Arial Unicode MS"/>
                <w:color w:val="000000"/>
                <w:sz w:val="22"/>
                <w:szCs w:val="22"/>
              </w:rPr>
            </w:pPr>
            <w:r w:rsidRPr="008F54B8">
              <w:rPr>
                <w:rFonts w:eastAsia="Arial Unicode MS"/>
                <w:color w:val="000000"/>
                <w:sz w:val="22"/>
                <w:szCs w:val="22"/>
              </w:rPr>
              <w:t>До 25 декабря 2021 года</w:t>
            </w:r>
          </w:p>
        </w:tc>
      </w:tr>
      <w:tr w:rsidR="008F54B8" w:rsidRPr="008F54B8" w:rsidTr="001525C6">
        <w:trPr>
          <w:trHeight w:val="136"/>
          <w:jc w:val="right"/>
        </w:trPr>
        <w:tc>
          <w:tcPr>
            <w:tcW w:w="709" w:type="dxa"/>
            <w:tcBorders>
              <w:top w:val="single" w:sz="4" w:space="0" w:color="auto"/>
              <w:left w:val="single" w:sz="4" w:space="0" w:color="auto"/>
              <w:bottom w:val="single" w:sz="4" w:space="0" w:color="auto"/>
              <w:right w:val="single" w:sz="4" w:space="0" w:color="auto"/>
            </w:tcBorders>
            <w:vAlign w:val="center"/>
            <w:hideMark/>
          </w:tcPr>
          <w:p w:rsidR="008F54B8" w:rsidRPr="008F54B8" w:rsidRDefault="008F54B8" w:rsidP="008F54B8">
            <w:pPr>
              <w:jc w:val="center"/>
              <w:rPr>
                <w:rFonts w:eastAsia="Arial Unicode MS"/>
                <w:b/>
                <w:color w:val="000000"/>
                <w:sz w:val="22"/>
                <w:szCs w:val="22"/>
              </w:rPr>
            </w:pPr>
            <w:r w:rsidRPr="008F54B8">
              <w:rPr>
                <w:rFonts w:eastAsia="Arial Unicode MS"/>
                <w:b/>
                <w:color w:val="000000"/>
                <w:sz w:val="22"/>
                <w:szCs w:val="22"/>
              </w:rPr>
              <w:t>6</w:t>
            </w:r>
          </w:p>
        </w:tc>
        <w:tc>
          <w:tcPr>
            <w:tcW w:w="4536" w:type="dxa"/>
            <w:tcBorders>
              <w:top w:val="single" w:sz="4" w:space="0" w:color="auto"/>
              <w:left w:val="single" w:sz="4" w:space="0" w:color="auto"/>
              <w:bottom w:val="single" w:sz="4" w:space="0" w:color="auto"/>
              <w:right w:val="single" w:sz="4" w:space="0" w:color="auto"/>
            </w:tcBorders>
            <w:vAlign w:val="center"/>
            <w:hideMark/>
          </w:tcPr>
          <w:p w:rsidR="008F54B8" w:rsidRPr="008F54B8" w:rsidRDefault="008F54B8" w:rsidP="008F54B8">
            <w:pPr>
              <w:rPr>
                <w:rFonts w:eastAsia="Arial Unicode MS"/>
                <w:color w:val="000000"/>
                <w:sz w:val="22"/>
                <w:szCs w:val="22"/>
              </w:rPr>
            </w:pPr>
            <w:r w:rsidRPr="008F54B8">
              <w:rPr>
                <w:rFonts w:eastAsia="Arial Unicode MS"/>
                <w:b/>
                <w:color w:val="000000"/>
                <w:sz w:val="22"/>
                <w:szCs w:val="22"/>
              </w:rPr>
              <w:t>Условия гарантийного сервисного обслуживания МТ поставщиком, его сервисными центрами в Республике Казахстан либо с привлечением третьих компетентных лиц</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8F54B8" w:rsidRPr="008F54B8" w:rsidRDefault="008F54B8" w:rsidP="008F54B8">
            <w:pPr>
              <w:rPr>
                <w:rFonts w:eastAsia="Arial Unicode MS"/>
                <w:i/>
                <w:color w:val="000000"/>
                <w:sz w:val="22"/>
                <w:szCs w:val="22"/>
              </w:rPr>
            </w:pPr>
            <w:r w:rsidRPr="008F54B8">
              <w:rPr>
                <w:rFonts w:eastAsia="Arial Unicode MS"/>
                <w:color w:val="000000"/>
                <w:sz w:val="22"/>
                <w:szCs w:val="22"/>
              </w:rPr>
              <w:t>Гарантийное сервисное обслуживание МТ не менее 37 месяцев</w:t>
            </w:r>
            <w:r w:rsidRPr="008F54B8">
              <w:rPr>
                <w:rFonts w:eastAsia="Arial Unicode MS"/>
                <w:i/>
                <w:color w:val="000000"/>
                <w:sz w:val="22"/>
                <w:szCs w:val="22"/>
              </w:rPr>
              <w:t>.</w:t>
            </w:r>
          </w:p>
          <w:p w:rsidR="008F54B8" w:rsidRPr="008F54B8" w:rsidRDefault="008F54B8" w:rsidP="008F54B8">
            <w:pPr>
              <w:rPr>
                <w:rFonts w:eastAsia="Arial Unicode MS"/>
                <w:color w:val="000000"/>
                <w:sz w:val="22"/>
                <w:szCs w:val="22"/>
              </w:rPr>
            </w:pPr>
          </w:p>
        </w:tc>
      </w:tr>
    </w:tbl>
    <w:p w:rsidR="008F54B8" w:rsidRPr="008F54B8" w:rsidRDefault="008F54B8" w:rsidP="008F54B8">
      <w:pPr>
        <w:rPr>
          <w:rFonts w:eastAsia="Arial Unicode MS"/>
          <w:color w:val="000000"/>
          <w:sz w:val="22"/>
          <w:szCs w:val="22"/>
        </w:rPr>
      </w:pPr>
    </w:p>
    <w:p w:rsidR="002061C4" w:rsidRPr="00CA1171" w:rsidRDefault="002061C4" w:rsidP="002061C4">
      <w:pPr>
        <w:jc w:val="center"/>
        <w:rPr>
          <w:b/>
          <w:bCs/>
          <w:color w:val="000000"/>
          <w:sz w:val="22"/>
          <w:szCs w:val="22"/>
        </w:rPr>
      </w:pPr>
      <w:r w:rsidRPr="00CA1171">
        <w:rPr>
          <w:b/>
          <w:bCs/>
          <w:color w:val="000000"/>
          <w:sz w:val="22"/>
          <w:szCs w:val="22"/>
        </w:rPr>
        <w:t xml:space="preserve">Техническая спецификация на лот № </w:t>
      </w:r>
      <w:r w:rsidR="00B15191">
        <w:rPr>
          <w:b/>
          <w:bCs/>
          <w:color w:val="000000"/>
          <w:sz w:val="22"/>
          <w:szCs w:val="22"/>
        </w:rPr>
        <w:t>3</w:t>
      </w:r>
    </w:p>
    <w:p w:rsidR="002061C4" w:rsidRPr="00CA1171" w:rsidRDefault="002061C4" w:rsidP="002061C4">
      <w:pPr>
        <w:jc w:val="center"/>
        <w:rPr>
          <w:b/>
          <w:bCs/>
          <w:color w:val="000000"/>
          <w:sz w:val="22"/>
          <w:szCs w:val="22"/>
        </w:rPr>
      </w:pPr>
      <w:r w:rsidRPr="00CA1171">
        <w:rPr>
          <w:rFonts w:eastAsia="Calibri"/>
          <w:iCs/>
          <w:sz w:val="22"/>
          <w:szCs w:val="22"/>
          <w:lang w:eastAsia="en-US"/>
        </w:rPr>
        <w:t xml:space="preserve">Насос </w:t>
      </w:r>
      <w:proofErr w:type="gramStart"/>
      <w:r w:rsidRPr="00CA1171">
        <w:rPr>
          <w:rFonts w:eastAsia="Calibri"/>
          <w:iCs/>
          <w:sz w:val="22"/>
          <w:szCs w:val="22"/>
          <w:lang w:eastAsia="en-US"/>
        </w:rPr>
        <w:t>шприцевой</w:t>
      </w:r>
      <w:proofErr w:type="gramEnd"/>
      <w:r w:rsidRPr="00CA1171">
        <w:rPr>
          <w:rFonts w:eastAsia="Calibri"/>
          <w:iCs/>
          <w:sz w:val="22"/>
          <w:szCs w:val="22"/>
          <w:lang w:eastAsia="en-US"/>
        </w:rPr>
        <w:t xml:space="preserve"> инфузионный</w:t>
      </w:r>
    </w:p>
    <w:p w:rsidR="002061C4" w:rsidRPr="006B4DEF" w:rsidRDefault="002061C4" w:rsidP="002061C4">
      <w:pPr>
        <w:jc w:val="center"/>
        <w:rPr>
          <w:b/>
          <w:bCs/>
          <w:color w:val="000000"/>
          <w:sz w:val="22"/>
          <w:szCs w:val="22"/>
        </w:rPr>
      </w:pPr>
    </w:p>
    <w:tbl>
      <w:tblPr>
        <w:tblW w:w="151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402"/>
        <w:gridCol w:w="567"/>
        <w:gridCol w:w="1701"/>
        <w:gridCol w:w="7796"/>
        <w:gridCol w:w="992"/>
      </w:tblGrid>
      <w:tr w:rsidR="002061C4" w:rsidRPr="00086BE9" w:rsidTr="001525C6">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2061C4" w:rsidRPr="00086BE9" w:rsidRDefault="002061C4" w:rsidP="001525C6">
            <w:pPr>
              <w:ind w:left="-108"/>
              <w:jc w:val="center"/>
              <w:rPr>
                <w:b/>
                <w:sz w:val="22"/>
                <w:szCs w:val="22"/>
              </w:rPr>
            </w:pPr>
            <w:r w:rsidRPr="00086BE9">
              <w:rPr>
                <w:b/>
                <w:sz w:val="22"/>
                <w:szCs w:val="22"/>
              </w:rPr>
              <w:t xml:space="preserve"> </w:t>
            </w:r>
            <w:proofErr w:type="gramStart"/>
            <w:r w:rsidRPr="00086BE9">
              <w:rPr>
                <w:b/>
                <w:sz w:val="22"/>
                <w:szCs w:val="22"/>
              </w:rPr>
              <w:t>п</w:t>
            </w:r>
            <w:proofErr w:type="gramEnd"/>
            <w:r w:rsidRPr="00086BE9">
              <w:rPr>
                <w:b/>
                <w:sz w:val="22"/>
                <w:szCs w:val="22"/>
              </w:rPr>
              <w:t>/п</w:t>
            </w:r>
          </w:p>
        </w:tc>
        <w:tc>
          <w:tcPr>
            <w:tcW w:w="3402"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2061C4" w:rsidRPr="00086BE9" w:rsidRDefault="002061C4" w:rsidP="001525C6">
            <w:pPr>
              <w:tabs>
                <w:tab w:val="left" w:pos="450"/>
              </w:tabs>
              <w:jc w:val="center"/>
              <w:rPr>
                <w:b/>
                <w:sz w:val="22"/>
                <w:szCs w:val="22"/>
              </w:rPr>
            </w:pPr>
            <w:r w:rsidRPr="00086BE9">
              <w:rPr>
                <w:b/>
                <w:sz w:val="22"/>
                <w:szCs w:val="22"/>
              </w:rPr>
              <w:t>Критерии</w:t>
            </w:r>
          </w:p>
        </w:tc>
        <w:tc>
          <w:tcPr>
            <w:tcW w:w="11056"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2061C4" w:rsidRPr="00086BE9" w:rsidRDefault="002061C4" w:rsidP="001525C6">
            <w:pPr>
              <w:tabs>
                <w:tab w:val="left" w:pos="450"/>
              </w:tabs>
              <w:jc w:val="center"/>
              <w:rPr>
                <w:b/>
                <w:sz w:val="22"/>
                <w:szCs w:val="22"/>
              </w:rPr>
            </w:pPr>
            <w:r w:rsidRPr="00086BE9">
              <w:rPr>
                <w:b/>
                <w:sz w:val="22"/>
                <w:szCs w:val="22"/>
              </w:rPr>
              <w:t>Описание</w:t>
            </w:r>
          </w:p>
        </w:tc>
      </w:tr>
      <w:tr w:rsidR="002061C4" w:rsidRPr="00086BE9" w:rsidTr="001525C6">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2061C4" w:rsidRPr="00086BE9" w:rsidRDefault="002061C4" w:rsidP="001525C6">
            <w:pPr>
              <w:tabs>
                <w:tab w:val="left" w:pos="450"/>
              </w:tabs>
              <w:jc w:val="center"/>
              <w:rPr>
                <w:b/>
                <w:sz w:val="22"/>
                <w:szCs w:val="22"/>
              </w:rPr>
            </w:pPr>
            <w:r w:rsidRPr="00086BE9">
              <w:rPr>
                <w:b/>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hideMark/>
          </w:tcPr>
          <w:p w:rsidR="002061C4" w:rsidRPr="00086BE9" w:rsidRDefault="002061C4" w:rsidP="001525C6">
            <w:pPr>
              <w:tabs>
                <w:tab w:val="left" w:pos="450"/>
              </w:tabs>
              <w:ind w:right="-108"/>
              <w:rPr>
                <w:b/>
                <w:i/>
                <w:sz w:val="22"/>
                <w:szCs w:val="22"/>
              </w:rPr>
            </w:pPr>
            <w:r w:rsidRPr="00086BE9">
              <w:rPr>
                <w:b/>
                <w:sz w:val="22"/>
                <w:szCs w:val="22"/>
              </w:rPr>
              <w:t>На</w:t>
            </w:r>
            <w:r>
              <w:rPr>
                <w:b/>
                <w:sz w:val="22"/>
                <w:szCs w:val="22"/>
              </w:rPr>
              <w:t xml:space="preserve">именование медицинской техники </w:t>
            </w:r>
          </w:p>
        </w:tc>
        <w:tc>
          <w:tcPr>
            <w:tcW w:w="11056" w:type="dxa"/>
            <w:gridSpan w:val="4"/>
            <w:tcBorders>
              <w:top w:val="single" w:sz="4" w:space="0" w:color="auto"/>
              <w:left w:val="single" w:sz="4" w:space="0" w:color="auto"/>
              <w:bottom w:val="single" w:sz="4" w:space="0" w:color="auto"/>
              <w:right w:val="single" w:sz="4" w:space="0" w:color="auto"/>
            </w:tcBorders>
          </w:tcPr>
          <w:p w:rsidR="002061C4" w:rsidRPr="00A3114C" w:rsidRDefault="002061C4" w:rsidP="001525C6">
            <w:pPr>
              <w:rPr>
                <w:sz w:val="22"/>
                <w:szCs w:val="22"/>
              </w:rPr>
            </w:pPr>
            <w:r w:rsidRPr="00086BE9">
              <w:rPr>
                <w:sz w:val="22"/>
                <w:szCs w:val="22"/>
              </w:rPr>
              <w:t xml:space="preserve"> </w:t>
            </w:r>
          </w:p>
        </w:tc>
      </w:tr>
      <w:tr w:rsidR="002061C4" w:rsidRPr="00086BE9" w:rsidTr="001525C6">
        <w:trPr>
          <w:trHeight w:val="1592"/>
        </w:trPr>
        <w:tc>
          <w:tcPr>
            <w:tcW w:w="709" w:type="dxa"/>
            <w:vMerge w:val="restart"/>
            <w:tcBorders>
              <w:left w:val="single" w:sz="4" w:space="0" w:color="auto"/>
              <w:right w:val="single" w:sz="4" w:space="0" w:color="auto"/>
            </w:tcBorders>
            <w:vAlign w:val="center"/>
            <w:hideMark/>
          </w:tcPr>
          <w:p w:rsidR="002061C4" w:rsidRPr="00086BE9" w:rsidRDefault="002061C4" w:rsidP="001525C6">
            <w:pPr>
              <w:jc w:val="center"/>
              <w:rPr>
                <w:b/>
                <w:sz w:val="22"/>
                <w:szCs w:val="22"/>
              </w:rPr>
            </w:pPr>
            <w:r w:rsidRPr="00086BE9">
              <w:rPr>
                <w:b/>
                <w:sz w:val="22"/>
                <w:szCs w:val="22"/>
              </w:rPr>
              <w:t>2</w:t>
            </w:r>
          </w:p>
        </w:tc>
        <w:tc>
          <w:tcPr>
            <w:tcW w:w="3402" w:type="dxa"/>
            <w:vMerge w:val="restart"/>
            <w:tcBorders>
              <w:left w:val="single" w:sz="4" w:space="0" w:color="auto"/>
              <w:right w:val="single" w:sz="4" w:space="0" w:color="auto"/>
            </w:tcBorders>
            <w:vAlign w:val="center"/>
            <w:hideMark/>
          </w:tcPr>
          <w:p w:rsidR="002061C4" w:rsidRPr="00086BE9" w:rsidRDefault="002061C4" w:rsidP="001525C6">
            <w:pPr>
              <w:ind w:right="-108"/>
              <w:rPr>
                <w:b/>
                <w:sz w:val="22"/>
                <w:szCs w:val="22"/>
              </w:rPr>
            </w:pPr>
            <w:r w:rsidRPr="00086BE9">
              <w:rPr>
                <w:b/>
                <w:sz w:val="22"/>
                <w:szCs w:val="22"/>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vAlign w:val="center"/>
            <w:hideMark/>
          </w:tcPr>
          <w:p w:rsidR="002061C4" w:rsidRPr="00086BE9" w:rsidRDefault="002061C4" w:rsidP="001525C6">
            <w:pPr>
              <w:jc w:val="center"/>
              <w:rPr>
                <w:i/>
                <w:sz w:val="22"/>
                <w:szCs w:val="22"/>
              </w:rPr>
            </w:pPr>
            <w:r w:rsidRPr="00086BE9">
              <w:rPr>
                <w:i/>
                <w:sz w:val="22"/>
                <w:szCs w:val="22"/>
              </w:rPr>
              <w:t>№</w:t>
            </w:r>
          </w:p>
          <w:p w:rsidR="002061C4" w:rsidRPr="00086BE9" w:rsidRDefault="002061C4" w:rsidP="001525C6">
            <w:pPr>
              <w:jc w:val="center"/>
              <w:rPr>
                <w:i/>
                <w:sz w:val="22"/>
                <w:szCs w:val="22"/>
              </w:rPr>
            </w:pPr>
            <w:proofErr w:type="gramStart"/>
            <w:r w:rsidRPr="00086BE9">
              <w:rPr>
                <w:i/>
                <w:sz w:val="22"/>
                <w:szCs w:val="22"/>
              </w:rPr>
              <w:t>п</w:t>
            </w:r>
            <w:proofErr w:type="gramEnd"/>
            <w:r w:rsidRPr="00086BE9">
              <w:rPr>
                <w:i/>
                <w:sz w:val="22"/>
                <w:szCs w:val="22"/>
              </w:rPr>
              <w:t>/п</w:t>
            </w:r>
          </w:p>
        </w:tc>
        <w:tc>
          <w:tcPr>
            <w:tcW w:w="1701" w:type="dxa"/>
            <w:tcBorders>
              <w:top w:val="single" w:sz="4" w:space="0" w:color="auto"/>
              <w:left w:val="single" w:sz="4" w:space="0" w:color="auto"/>
              <w:bottom w:val="single" w:sz="4" w:space="0" w:color="auto"/>
              <w:right w:val="single" w:sz="4" w:space="0" w:color="auto"/>
            </w:tcBorders>
            <w:vAlign w:val="center"/>
            <w:hideMark/>
          </w:tcPr>
          <w:p w:rsidR="002061C4" w:rsidRPr="00086BE9" w:rsidRDefault="002061C4" w:rsidP="001525C6">
            <w:pPr>
              <w:ind w:left="-97" w:right="-86"/>
              <w:jc w:val="center"/>
              <w:rPr>
                <w:i/>
                <w:sz w:val="20"/>
                <w:szCs w:val="20"/>
              </w:rPr>
            </w:pPr>
            <w:r w:rsidRPr="00086BE9">
              <w:rPr>
                <w:i/>
                <w:sz w:val="20"/>
                <w:szCs w:val="20"/>
              </w:rPr>
              <w:t xml:space="preserve">Наименование </w:t>
            </w:r>
            <w:proofErr w:type="gramStart"/>
            <w:r w:rsidRPr="00086BE9">
              <w:rPr>
                <w:i/>
                <w:sz w:val="20"/>
                <w:szCs w:val="20"/>
              </w:rPr>
              <w:t>комплектующего</w:t>
            </w:r>
            <w:proofErr w:type="gramEnd"/>
            <w:r w:rsidRPr="00086BE9">
              <w:rPr>
                <w:i/>
                <w:sz w:val="20"/>
                <w:szCs w:val="20"/>
              </w:rPr>
              <w:t xml:space="preserve"> к МТ </w:t>
            </w:r>
          </w:p>
          <w:p w:rsidR="002061C4" w:rsidRPr="00086BE9" w:rsidRDefault="002061C4" w:rsidP="001525C6">
            <w:pPr>
              <w:ind w:left="-97" w:right="-86"/>
              <w:jc w:val="center"/>
              <w:rPr>
                <w:i/>
                <w:sz w:val="20"/>
                <w:szCs w:val="20"/>
              </w:rPr>
            </w:pPr>
            <w:r w:rsidRPr="00086BE9">
              <w:rPr>
                <w:i/>
                <w:sz w:val="20"/>
                <w:szCs w:val="20"/>
              </w:rPr>
              <w:t>(в соответствии с государственным реестром МТ</w:t>
            </w:r>
            <w:proofErr w:type="gramStart"/>
            <w:r w:rsidRPr="00086BE9">
              <w:rPr>
                <w:i/>
                <w:sz w:val="20"/>
                <w:szCs w:val="20"/>
              </w:rPr>
              <w:t xml:space="preserve"> )</w:t>
            </w:r>
            <w:proofErr w:type="gramEnd"/>
          </w:p>
        </w:tc>
        <w:tc>
          <w:tcPr>
            <w:tcW w:w="7796" w:type="dxa"/>
            <w:tcBorders>
              <w:top w:val="single" w:sz="4" w:space="0" w:color="auto"/>
              <w:left w:val="single" w:sz="4" w:space="0" w:color="auto"/>
              <w:bottom w:val="single" w:sz="4" w:space="0" w:color="auto"/>
              <w:right w:val="single" w:sz="4" w:space="0" w:color="auto"/>
            </w:tcBorders>
            <w:vAlign w:val="center"/>
            <w:hideMark/>
          </w:tcPr>
          <w:p w:rsidR="002061C4" w:rsidRPr="00086BE9" w:rsidRDefault="002061C4" w:rsidP="001525C6">
            <w:pPr>
              <w:ind w:left="-97" w:right="-86"/>
              <w:jc w:val="center"/>
              <w:rPr>
                <w:i/>
                <w:sz w:val="20"/>
                <w:szCs w:val="20"/>
              </w:rPr>
            </w:pPr>
            <w:r w:rsidRPr="00086BE9">
              <w:rPr>
                <w:i/>
                <w:sz w:val="20"/>
                <w:szCs w:val="20"/>
              </w:rPr>
              <w:t xml:space="preserve">Краткая техническая характеристика </w:t>
            </w:r>
            <w:proofErr w:type="gramStart"/>
            <w:r w:rsidRPr="00086BE9">
              <w:rPr>
                <w:i/>
                <w:sz w:val="20"/>
                <w:szCs w:val="20"/>
              </w:rPr>
              <w:t>комплектующего</w:t>
            </w:r>
            <w:proofErr w:type="gramEnd"/>
            <w:r w:rsidRPr="00086BE9">
              <w:rPr>
                <w:i/>
                <w:sz w:val="20"/>
                <w:szCs w:val="20"/>
              </w:rPr>
              <w:t xml:space="preserve"> к МТ</w:t>
            </w:r>
          </w:p>
        </w:tc>
        <w:tc>
          <w:tcPr>
            <w:tcW w:w="992" w:type="dxa"/>
            <w:tcBorders>
              <w:top w:val="single" w:sz="4" w:space="0" w:color="auto"/>
              <w:left w:val="single" w:sz="4" w:space="0" w:color="auto"/>
              <w:bottom w:val="single" w:sz="4" w:space="0" w:color="auto"/>
              <w:right w:val="single" w:sz="4" w:space="0" w:color="auto"/>
            </w:tcBorders>
            <w:vAlign w:val="center"/>
            <w:hideMark/>
          </w:tcPr>
          <w:p w:rsidR="002061C4" w:rsidRPr="00086BE9" w:rsidRDefault="002061C4" w:rsidP="001525C6">
            <w:pPr>
              <w:ind w:left="-97" w:right="-86"/>
              <w:jc w:val="center"/>
              <w:rPr>
                <w:i/>
                <w:sz w:val="20"/>
                <w:szCs w:val="20"/>
              </w:rPr>
            </w:pPr>
            <w:r w:rsidRPr="00086BE9">
              <w:rPr>
                <w:i/>
                <w:sz w:val="20"/>
                <w:szCs w:val="20"/>
              </w:rPr>
              <w:t>Требуемое количество</w:t>
            </w:r>
          </w:p>
          <w:p w:rsidR="002061C4" w:rsidRPr="00086BE9" w:rsidRDefault="002061C4" w:rsidP="001525C6">
            <w:pPr>
              <w:ind w:left="-97" w:right="-86"/>
              <w:jc w:val="center"/>
              <w:rPr>
                <w:i/>
                <w:sz w:val="20"/>
                <w:szCs w:val="20"/>
              </w:rPr>
            </w:pPr>
            <w:r w:rsidRPr="00086BE9">
              <w:rPr>
                <w:i/>
                <w:sz w:val="20"/>
                <w:szCs w:val="20"/>
              </w:rPr>
              <w:t>(с указанием единицы измерения)</w:t>
            </w:r>
          </w:p>
        </w:tc>
      </w:tr>
      <w:tr w:rsidR="002061C4" w:rsidRPr="00086BE9" w:rsidTr="001525C6">
        <w:trPr>
          <w:trHeight w:val="141"/>
        </w:trPr>
        <w:tc>
          <w:tcPr>
            <w:tcW w:w="709" w:type="dxa"/>
            <w:vMerge/>
            <w:tcBorders>
              <w:left w:val="single" w:sz="4" w:space="0" w:color="auto"/>
              <w:right w:val="single" w:sz="4" w:space="0" w:color="auto"/>
            </w:tcBorders>
            <w:vAlign w:val="center"/>
            <w:hideMark/>
          </w:tcPr>
          <w:p w:rsidR="002061C4" w:rsidRPr="00086BE9" w:rsidRDefault="002061C4" w:rsidP="001525C6">
            <w:pPr>
              <w:jc w:val="center"/>
              <w:rPr>
                <w:b/>
                <w:sz w:val="22"/>
                <w:szCs w:val="22"/>
              </w:rPr>
            </w:pPr>
          </w:p>
        </w:tc>
        <w:tc>
          <w:tcPr>
            <w:tcW w:w="3402" w:type="dxa"/>
            <w:vMerge/>
            <w:tcBorders>
              <w:left w:val="single" w:sz="4" w:space="0" w:color="auto"/>
              <w:right w:val="single" w:sz="4" w:space="0" w:color="auto"/>
            </w:tcBorders>
            <w:vAlign w:val="center"/>
            <w:hideMark/>
          </w:tcPr>
          <w:p w:rsidR="002061C4" w:rsidRPr="00086BE9" w:rsidRDefault="002061C4" w:rsidP="001525C6">
            <w:pPr>
              <w:ind w:right="-108"/>
              <w:rPr>
                <w:b/>
                <w:sz w:val="22"/>
                <w:szCs w:val="22"/>
              </w:rPr>
            </w:pPr>
          </w:p>
        </w:tc>
        <w:tc>
          <w:tcPr>
            <w:tcW w:w="11056" w:type="dxa"/>
            <w:gridSpan w:val="4"/>
            <w:tcBorders>
              <w:top w:val="single" w:sz="4" w:space="0" w:color="auto"/>
              <w:left w:val="single" w:sz="4" w:space="0" w:color="auto"/>
              <w:bottom w:val="single" w:sz="4" w:space="0" w:color="auto"/>
              <w:right w:val="single" w:sz="4" w:space="0" w:color="auto"/>
            </w:tcBorders>
            <w:hideMark/>
          </w:tcPr>
          <w:p w:rsidR="002061C4" w:rsidRPr="00086BE9" w:rsidRDefault="002061C4" w:rsidP="001525C6">
            <w:pPr>
              <w:rPr>
                <w:i/>
                <w:sz w:val="22"/>
                <w:szCs w:val="22"/>
              </w:rPr>
            </w:pPr>
            <w:r w:rsidRPr="00086BE9">
              <w:rPr>
                <w:i/>
                <w:sz w:val="22"/>
                <w:szCs w:val="22"/>
              </w:rPr>
              <w:t>Основные комплектующие</w:t>
            </w:r>
          </w:p>
        </w:tc>
      </w:tr>
      <w:tr w:rsidR="002061C4" w:rsidRPr="00086BE9" w:rsidTr="001525C6">
        <w:trPr>
          <w:trHeight w:val="1397"/>
        </w:trPr>
        <w:tc>
          <w:tcPr>
            <w:tcW w:w="709" w:type="dxa"/>
            <w:vMerge/>
            <w:tcBorders>
              <w:left w:val="single" w:sz="4" w:space="0" w:color="auto"/>
              <w:right w:val="single" w:sz="4" w:space="0" w:color="auto"/>
            </w:tcBorders>
            <w:vAlign w:val="center"/>
            <w:hideMark/>
          </w:tcPr>
          <w:p w:rsidR="002061C4" w:rsidRPr="00086BE9" w:rsidRDefault="002061C4" w:rsidP="001525C6">
            <w:pPr>
              <w:jc w:val="center"/>
              <w:rPr>
                <w:b/>
                <w:color w:val="FF0000"/>
                <w:sz w:val="22"/>
                <w:szCs w:val="22"/>
              </w:rPr>
            </w:pPr>
          </w:p>
        </w:tc>
        <w:tc>
          <w:tcPr>
            <w:tcW w:w="3402" w:type="dxa"/>
            <w:vMerge/>
            <w:tcBorders>
              <w:left w:val="single" w:sz="4" w:space="0" w:color="auto"/>
              <w:right w:val="single" w:sz="4" w:space="0" w:color="auto"/>
            </w:tcBorders>
            <w:vAlign w:val="center"/>
            <w:hideMark/>
          </w:tcPr>
          <w:p w:rsidR="002061C4" w:rsidRPr="00086BE9" w:rsidRDefault="002061C4" w:rsidP="001525C6">
            <w:pPr>
              <w:ind w:right="-108"/>
              <w:rPr>
                <w:b/>
                <w:color w:val="FF0000"/>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2061C4" w:rsidRPr="00086BE9" w:rsidRDefault="002061C4" w:rsidP="001525C6">
            <w:pPr>
              <w:jc w:val="center"/>
              <w:rPr>
                <w:sz w:val="22"/>
                <w:szCs w:val="22"/>
              </w:rPr>
            </w:pPr>
            <w:r w:rsidRPr="00086BE9">
              <w:rPr>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rsidR="002061C4" w:rsidRPr="00086BE9" w:rsidRDefault="002061C4" w:rsidP="001525C6">
            <w:pPr>
              <w:rPr>
                <w:sz w:val="22"/>
                <w:szCs w:val="22"/>
              </w:rPr>
            </w:pPr>
          </w:p>
          <w:p w:rsidR="002061C4" w:rsidRPr="00086BE9" w:rsidRDefault="002061C4" w:rsidP="001525C6">
            <w:pPr>
              <w:rPr>
                <w:sz w:val="22"/>
                <w:szCs w:val="22"/>
              </w:rPr>
            </w:pPr>
          </w:p>
          <w:p w:rsidR="002061C4" w:rsidRPr="00086BE9" w:rsidRDefault="002061C4" w:rsidP="001525C6">
            <w:pPr>
              <w:rPr>
                <w:sz w:val="22"/>
                <w:szCs w:val="22"/>
              </w:rPr>
            </w:pPr>
          </w:p>
          <w:p w:rsidR="002061C4" w:rsidRPr="00086BE9" w:rsidRDefault="002061C4" w:rsidP="001525C6">
            <w:pPr>
              <w:rPr>
                <w:sz w:val="22"/>
                <w:szCs w:val="22"/>
              </w:rPr>
            </w:pPr>
          </w:p>
          <w:p w:rsidR="002061C4" w:rsidRPr="00A5010B" w:rsidRDefault="002061C4" w:rsidP="001525C6">
            <w:pPr>
              <w:rPr>
                <w:sz w:val="22"/>
                <w:szCs w:val="22"/>
              </w:rPr>
            </w:pPr>
            <w:r w:rsidRPr="00A5010B">
              <w:rPr>
                <w:rFonts w:eastAsia="Calibri"/>
                <w:iCs/>
                <w:lang w:eastAsia="en-US"/>
              </w:rPr>
              <w:t xml:space="preserve">Насос </w:t>
            </w:r>
            <w:proofErr w:type="gramStart"/>
            <w:r w:rsidRPr="00A5010B">
              <w:rPr>
                <w:rFonts w:eastAsia="Calibri"/>
                <w:iCs/>
                <w:lang w:eastAsia="en-US"/>
              </w:rPr>
              <w:t>шприцевой</w:t>
            </w:r>
            <w:proofErr w:type="gramEnd"/>
            <w:r w:rsidRPr="00A5010B">
              <w:rPr>
                <w:rFonts w:eastAsia="Calibri"/>
                <w:iCs/>
                <w:lang w:eastAsia="en-US"/>
              </w:rPr>
              <w:t xml:space="preserve"> инфузионный</w:t>
            </w:r>
          </w:p>
        </w:tc>
        <w:tc>
          <w:tcPr>
            <w:tcW w:w="7796" w:type="dxa"/>
            <w:tcBorders>
              <w:top w:val="single" w:sz="4" w:space="0" w:color="auto"/>
              <w:left w:val="single" w:sz="4" w:space="0" w:color="auto"/>
              <w:bottom w:val="single" w:sz="4" w:space="0" w:color="auto"/>
              <w:right w:val="single" w:sz="4" w:space="0" w:color="auto"/>
            </w:tcBorders>
          </w:tcPr>
          <w:p w:rsidR="002061C4" w:rsidRDefault="002061C4" w:rsidP="001525C6">
            <w:pPr>
              <w:tabs>
                <w:tab w:val="left" w:pos="675"/>
              </w:tabs>
              <w:snapToGrid w:val="0"/>
              <w:spacing w:line="240" w:lineRule="atLeast"/>
              <w:ind w:left="-19"/>
              <w:rPr>
                <w:rFonts w:eastAsia="Calibri"/>
                <w:lang w:eastAsia="en-US"/>
              </w:rPr>
            </w:pPr>
            <w:r w:rsidRPr="001F04A0">
              <w:rPr>
                <w:rFonts w:eastAsia="Calibri"/>
                <w:lang w:eastAsia="en-US"/>
              </w:rPr>
              <w:t>Для программируемого  внутривенного, внутриартериального, эпидурального или подкожного введения лекарственных средств и анестетиков у взрослых, детей и новорожденных в стационаре, при транспортировке  и реанимобиле.</w:t>
            </w:r>
            <w:r w:rsidRPr="001F04A0">
              <w:rPr>
                <w:rFonts w:eastAsia="Calibri"/>
                <w:lang w:eastAsia="en-US"/>
              </w:rPr>
              <w:br/>
            </w:r>
            <w:r w:rsidRPr="001F04A0">
              <w:rPr>
                <w:rFonts w:eastAsia="Calibri"/>
                <w:b/>
                <w:lang w:eastAsia="en-US"/>
              </w:rPr>
              <w:t xml:space="preserve">Общие требования </w:t>
            </w:r>
            <w:r w:rsidRPr="001F04A0">
              <w:rPr>
                <w:rFonts w:eastAsia="Calibri"/>
                <w:lang w:eastAsia="en-US"/>
              </w:rPr>
              <w:t>Интуитивно понятное  программирование и работа</w:t>
            </w:r>
            <w:r w:rsidRPr="001F04A0">
              <w:rPr>
                <w:rFonts w:eastAsia="Calibri"/>
                <w:lang w:eastAsia="en-US"/>
              </w:rPr>
              <w:br/>
              <w:t>Наличие возможности установки шприца одной рукой, автоматическая фиксация шприца</w:t>
            </w:r>
            <w:r>
              <w:rPr>
                <w:rFonts w:eastAsia="Calibri"/>
                <w:lang w:eastAsia="en-US"/>
              </w:rPr>
              <w:t>.</w:t>
            </w:r>
            <w:r w:rsidRPr="001F04A0">
              <w:rPr>
                <w:rFonts w:eastAsia="Calibri"/>
                <w:lang w:eastAsia="en-US"/>
              </w:rPr>
              <w:br/>
              <w:t>Большой графический дисплей, видимый при любом освещении с расстояния</w:t>
            </w:r>
            <w:r>
              <w:rPr>
                <w:rFonts w:eastAsia="Calibri"/>
                <w:lang w:eastAsia="en-US"/>
              </w:rPr>
              <w:t xml:space="preserve"> не менее </w:t>
            </w:r>
            <w:r w:rsidRPr="001F04A0">
              <w:rPr>
                <w:rFonts w:eastAsia="Calibri"/>
                <w:lang w:eastAsia="en-US"/>
              </w:rPr>
              <w:t xml:space="preserve">5 метров, </w:t>
            </w:r>
            <w:r>
              <w:rPr>
                <w:rFonts w:eastAsia="Calibri"/>
                <w:lang w:eastAsia="en-US"/>
              </w:rPr>
              <w:t xml:space="preserve">имеется </w:t>
            </w:r>
            <w:r w:rsidRPr="001F04A0">
              <w:rPr>
                <w:rFonts w:eastAsia="Calibri"/>
                <w:lang w:eastAsia="en-US"/>
              </w:rPr>
              <w:t xml:space="preserve">ночной режим. Русифицированное меню управления. </w:t>
            </w:r>
            <w:r>
              <w:rPr>
                <w:rFonts w:eastAsia="Calibri"/>
                <w:lang w:eastAsia="en-US"/>
              </w:rPr>
              <w:t>Наличие г</w:t>
            </w:r>
            <w:r w:rsidRPr="001F04A0">
              <w:rPr>
                <w:rFonts w:eastAsia="Calibri"/>
                <w:lang w:eastAsia="en-US"/>
              </w:rPr>
              <w:t>рафическо</w:t>
            </w:r>
            <w:r>
              <w:rPr>
                <w:rFonts w:eastAsia="Calibri"/>
                <w:lang w:eastAsia="en-US"/>
              </w:rPr>
              <w:t>го отображения</w:t>
            </w:r>
            <w:r w:rsidRPr="001F04A0">
              <w:rPr>
                <w:rFonts w:eastAsia="Calibri"/>
                <w:lang w:eastAsia="en-US"/>
              </w:rPr>
              <w:t xml:space="preserve"> давления и скорости инфузии по времени. </w:t>
            </w:r>
            <w:r>
              <w:rPr>
                <w:rFonts w:eastAsia="Calibri"/>
                <w:lang w:eastAsia="en-US"/>
              </w:rPr>
              <w:t>Имеется т</w:t>
            </w:r>
            <w:r w:rsidRPr="001F04A0">
              <w:rPr>
                <w:rFonts w:eastAsia="Calibri"/>
                <w:lang w:eastAsia="en-US"/>
              </w:rPr>
              <w:t>рехцветный индикатор состояния помпы. Возможность изм</w:t>
            </w:r>
            <w:r>
              <w:rPr>
                <w:rFonts w:eastAsia="Calibri"/>
                <w:lang w:eastAsia="en-US"/>
              </w:rPr>
              <w:t>енения программного обеспечения</w:t>
            </w:r>
            <w:r w:rsidRPr="001F04A0">
              <w:rPr>
                <w:rFonts w:eastAsia="Calibri"/>
                <w:lang w:eastAsia="en-US"/>
              </w:rPr>
              <w:t>. Тип болю</w:t>
            </w:r>
            <w:r>
              <w:rPr>
                <w:rFonts w:eastAsia="Calibri"/>
                <w:lang w:eastAsia="en-US"/>
              </w:rPr>
              <w:t>са - программируемый или ручной. График давления (по времени). График скорости (по времени)</w:t>
            </w:r>
            <w:r w:rsidRPr="001F04A0">
              <w:rPr>
                <w:rFonts w:eastAsia="Calibri"/>
                <w:lang w:eastAsia="en-US"/>
              </w:rPr>
              <w:t>. Сообщение о необходимости подзарядки аккумулятора не менее чем з</w:t>
            </w:r>
            <w:r>
              <w:rPr>
                <w:rFonts w:eastAsia="Calibri"/>
                <w:lang w:eastAsia="en-US"/>
              </w:rPr>
              <w:t xml:space="preserve">а 30 мин. до окончания заряда. </w:t>
            </w:r>
          </w:p>
          <w:p w:rsidR="002061C4" w:rsidRPr="00EE3795" w:rsidRDefault="002061C4" w:rsidP="001525C6">
            <w:pPr>
              <w:tabs>
                <w:tab w:val="left" w:pos="675"/>
              </w:tabs>
              <w:snapToGrid w:val="0"/>
              <w:spacing w:line="240" w:lineRule="atLeast"/>
              <w:ind w:left="-19"/>
              <w:rPr>
                <w:rFonts w:eastAsia="Calibri"/>
                <w:lang w:eastAsia="en-US"/>
              </w:rPr>
            </w:pPr>
            <w:r>
              <w:rPr>
                <w:rFonts w:eastAsia="Calibri"/>
                <w:lang w:eastAsia="en-US"/>
              </w:rPr>
              <w:t>Год выпуска оборудования не ранее 2021 г.</w:t>
            </w:r>
          </w:p>
          <w:p w:rsidR="002061C4" w:rsidRPr="001F04A0" w:rsidRDefault="002061C4" w:rsidP="001525C6">
            <w:pPr>
              <w:tabs>
                <w:tab w:val="left" w:pos="675"/>
              </w:tabs>
              <w:snapToGrid w:val="0"/>
              <w:spacing w:line="240" w:lineRule="atLeast"/>
              <w:ind w:left="-19"/>
              <w:rPr>
                <w:rFonts w:eastAsia="Calibri"/>
                <w:lang w:eastAsia="en-US"/>
              </w:rPr>
            </w:pPr>
            <w:r w:rsidRPr="001F04A0">
              <w:rPr>
                <w:rFonts w:eastAsia="Calibri"/>
                <w:b/>
                <w:lang w:eastAsia="en-US"/>
              </w:rPr>
              <w:t>Технические характеристики и параметры</w:t>
            </w:r>
            <w:r w:rsidRPr="001F04A0">
              <w:rPr>
                <w:rFonts w:eastAsia="Calibri"/>
                <w:lang w:eastAsia="en-US"/>
              </w:rPr>
              <w:br/>
              <w:t>Изменяемый пользователем список шприцев. Возм</w:t>
            </w:r>
            <w:r>
              <w:rPr>
                <w:rFonts w:eastAsia="Calibri"/>
                <w:lang w:eastAsia="en-US"/>
              </w:rPr>
              <w:t>ожность использования шприцев не хуже</w:t>
            </w:r>
            <w:r w:rsidRPr="001F04A0">
              <w:rPr>
                <w:rFonts w:eastAsia="Calibri"/>
                <w:lang w:eastAsia="en-US"/>
              </w:rPr>
              <w:t xml:space="preserve"> 2 до 60 мл известных производителей, включая российских.</w:t>
            </w:r>
          </w:p>
          <w:p w:rsidR="002061C4" w:rsidRPr="001F04A0" w:rsidRDefault="002061C4" w:rsidP="001525C6">
            <w:pPr>
              <w:tabs>
                <w:tab w:val="left" w:pos="675"/>
              </w:tabs>
              <w:snapToGrid w:val="0"/>
              <w:spacing w:line="240" w:lineRule="atLeast"/>
              <w:ind w:left="-19"/>
              <w:rPr>
                <w:rFonts w:eastAsia="Calibri"/>
                <w:lang w:eastAsia="en-US"/>
              </w:rPr>
            </w:pPr>
            <w:r w:rsidRPr="001F04A0">
              <w:rPr>
                <w:rFonts w:eastAsia="Calibri"/>
                <w:lang w:eastAsia="en-US"/>
              </w:rPr>
              <w:t xml:space="preserve">Программирование в зависимости от веса пациента </w:t>
            </w:r>
            <w:r>
              <w:rPr>
                <w:rFonts w:eastAsia="Calibri"/>
                <w:lang w:eastAsia="en-US"/>
              </w:rPr>
              <w:t xml:space="preserve">в диапазоне не хуже от </w:t>
            </w:r>
            <w:r w:rsidRPr="001F04A0">
              <w:rPr>
                <w:rFonts w:eastAsia="Calibri"/>
                <w:lang w:eastAsia="en-US"/>
              </w:rPr>
              <w:t>0,3</w:t>
            </w:r>
            <w:r>
              <w:rPr>
                <w:rFonts w:eastAsia="Calibri"/>
                <w:lang w:eastAsia="en-US"/>
              </w:rPr>
              <w:t xml:space="preserve"> до </w:t>
            </w:r>
            <w:r w:rsidRPr="001F04A0">
              <w:rPr>
                <w:rFonts w:eastAsia="Calibri"/>
                <w:lang w:eastAsia="en-US"/>
              </w:rPr>
              <w:t xml:space="preserve">300 кг. </w:t>
            </w:r>
          </w:p>
          <w:p w:rsidR="002061C4" w:rsidRPr="001F04A0" w:rsidRDefault="002061C4" w:rsidP="001525C6">
            <w:pPr>
              <w:tabs>
                <w:tab w:val="left" w:pos="675"/>
              </w:tabs>
              <w:snapToGrid w:val="0"/>
              <w:spacing w:line="240" w:lineRule="atLeast"/>
              <w:ind w:left="-19"/>
              <w:rPr>
                <w:rFonts w:eastAsia="Calibri"/>
                <w:lang w:eastAsia="en-US"/>
              </w:rPr>
            </w:pPr>
            <w:r w:rsidRPr="001F04A0">
              <w:rPr>
                <w:rFonts w:eastAsia="Calibri"/>
                <w:lang w:eastAsia="en-US"/>
              </w:rPr>
              <w:t xml:space="preserve">Программирование в зависимости от площади поверхности тела пациента </w:t>
            </w:r>
            <w:r>
              <w:rPr>
                <w:rFonts w:eastAsia="Calibri"/>
                <w:lang w:eastAsia="en-US"/>
              </w:rPr>
              <w:t xml:space="preserve">в диапазоне не хуже от </w:t>
            </w:r>
            <w:r w:rsidRPr="001F04A0">
              <w:rPr>
                <w:rFonts w:eastAsia="Calibri"/>
                <w:lang w:eastAsia="en-US"/>
              </w:rPr>
              <w:t>0,1</w:t>
            </w:r>
            <w:r>
              <w:rPr>
                <w:rFonts w:eastAsia="Calibri"/>
                <w:lang w:eastAsia="en-US"/>
              </w:rPr>
              <w:t xml:space="preserve"> до </w:t>
            </w:r>
            <w:r w:rsidRPr="001F04A0">
              <w:rPr>
                <w:rFonts w:eastAsia="Calibri"/>
                <w:lang w:eastAsia="en-US"/>
              </w:rPr>
              <w:t>10 м</w:t>
            </w:r>
            <w:proofErr w:type="gramStart"/>
            <w:r w:rsidRPr="001F04A0">
              <w:rPr>
                <w:rFonts w:eastAsia="Calibri"/>
                <w:lang w:eastAsia="en-US"/>
              </w:rPr>
              <w:t>2</w:t>
            </w:r>
            <w:proofErr w:type="gramEnd"/>
            <w:r w:rsidRPr="001F04A0">
              <w:rPr>
                <w:rFonts w:eastAsia="Calibri"/>
                <w:lang w:eastAsia="en-US"/>
              </w:rPr>
              <w:t xml:space="preserve">. </w:t>
            </w:r>
          </w:p>
          <w:p w:rsidR="002061C4" w:rsidRDefault="002061C4" w:rsidP="001525C6">
            <w:pPr>
              <w:tabs>
                <w:tab w:val="left" w:pos="675"/>
              </w:tabs>
              <w:snapToGrid w:val="0"/>
              <w:spacing w:line="240" w:lineRule="atLeast"/>
              <w:ind w:left="-19"/>
              <w:rPr>
                <w:rFonts w:eastAsia="Calibri"/>
                <w:lang w:eastAsia="en-US"/>
              </w:rPr>
            </w:pPr>
            <w:r w:rsidRPr="001F04A0">
              <w:rPr>
                <w:rFonts w:eastAsia="Calibri"/>
                <w:lang w:eastAsia="en-US"/>
              </w:rPr>
              <w:t xml:space="preserve">Возможности задания скорости инфузии: по времени и заданному объему лекарства: в мл/час, через дозу; </w:t>
            </w:r>
          </w:p>
          <w:p w:rsidR="002061C4" w:rsidRPr="001F04A0" w:rsidRDefault="002061C4" w:rsidP="001525C6">
            <w:pPr>
              <w:tabs>
                <w:tab w:val="left" w:pos="675"/>
              </w:tabs>
              <w:snapToGrid w:val="0"/>
              <w:spacing w:line="240" w:lineRule="atLeast"/>
              <w:ind w:left="-19"/>
              <w:rPr>
                <w:rFonts w:eastAsia="Calibri"/>
                <w:lang w:eastAsia="en-US"/>
              </w:rPr>
            </w:pPr>
            <w:r>
              <w:rPr>
                <w:rFonts w:eastAsia="Calibri"/>
                <w:lang w:eastAsia="en-US"/>
              </w:rPr>
              <w:t>И</w:t>
            </w:r>
            <w:r w:rsidRPr="001F04A0">
              <w:rPr>
                <w:rFonts w:eastAsia="Calibri"/>
                <w:lang w:eastAsia="en-US"/>
              </w:rPr>
              <w:t xml:space="preserve">з расчета на вес или площадь поверхности тела в мг, мкг, нг, МЕ </w:t>
            </w:r>
            <w:proofErr w:type="gramStart"/>
            <w:r w:rsidRPr="001F04A0">
              <w:rPr>
                <w:rFonts w:eastAsia="Calibri"/>
                <w:lang w:eastAsia="en-US"/>
              </w:rPr>
              <w:t>в</w:t>
            </w:r>
            <w:proofErr w:type="gramEnd"/>
            <w:r w:rsidRPr="001F04A0">
              <w:rPr>
                <w:rFonts w:eastAsia="Calibri"/>
                <w:lang w:eastAsia="en-US"/>
              </w:rPr>
              <w:t xml:space="preserve"> мин/ч/24ч. </w:t>
            </w:r>
          </w:p>
          <w:p w:rsidR="002061C4" w:rsidRPr="001F04A0" w:rsidRDefault="002061C4" w:rsidP="001525C6">
            <w:pPr>
              <w:tabs>
                <w:tab w:val="left" w:pos="675"/>
              </w:tabs>
              <w:snapToGrid w:val="0"/>
              <w:spacing w:line="240" w:lineRule="atLeast"/>
              <w:ind w:left="-19"/>
              <w:rPr>
                <w:rFonts w:eastAsia="Calibri"/>
                <w:lang w:eastAsia="en-US"/>
              </w:rPr>
            </w:pPr>
            <w:r w:rsidRPr="001F04A0">
              <w:rPr>
                <w:rFonts w:eastAsia="Calibri"/>
                <w:lang w:eastAsia="en-US"/>
              </w:rPr>
              <w:t>С</w:t>
            </w:r>
            <w:r>
              <w:rPr>
                <w:rFonts w:eastAsia="Calibri"/>
                <w:lang w:eastAsia="en-US"/>
              </w:rPr>
              <w:t>корость инфузии  в диапазоне не хуже от 0,01 до 2200 мл/</w:t>
            </w:r>
            <w:r w:rsidRPr="001F04A0">
              <w:rPr>
                <w:rFonts w:eastAsia="Calibri"/>
                <w:lang w:eastAsia="en-US"/>
              </w:rPr>
              <w:t>ч.</w:t>
            </w:r>
          </w:p>
          <w:p w:rsidR="002061C4" w:rsidRPr="001F04A0" w:rsidRDefault="002061C4" w:rsidP="001525C6">
            <w:pPr>
              <w:tabs>
                <w:tab w:val="left" w:pos="675"/>
              </w:tabs>
              <w:snapToGrid w:val="0"/>
              <w:spacing w:line="240" w:lineRule="atLeast"/>
              <w:ind w:left="-19"/>
              <w:rPr>
                <w:rFonts w:eastAsia="Calibri"/>
                <w:lang w:eastAsia="en-US"/>
              </w:rPr>
            </w:pPr>
            <w:r w:rsidRPr="001F04A0">
              <w:rPr>
                <w:rFonts w:eastAsia="Calibri"/>
                <w:lang w:eastAsia="en-US"/>
              </w:rPr>
              <w:t xml:space="preserve">Объем инфузии </w:t>
            </w:r>
            <w:r>
              <w:rPr>
                <w:rFonts w:eastAsia="Calibri"/>
                <w:lang w:eastAsia="en-US"/>
              </w:rPr>
              <w:t xml:space="preserve">в диапазоне не хуже от </w:t>
            </w:r>
            <w:r w:rsidRPr="001F04A0">
              <w:rPr>
                <w:rFonts w:eastAsia="Calibri"/>
                <w:lang w:eastAsia="en-US"/>
              </w:rPr>
              <w:t xml:space="preserve">0,1 </w:t>
            </w:r>
            <w:r>
              <w:rPr>
                <w:rFonts w:eastAsia="Calibri"/>
                <w:lang w:eastAsia="en-US"/>
              </w:rPr>
              <w:t>до</w:t>
            </w:r>
            <w:r w:rsidRPr="001F04A0">
              <w:rPr>
                <w:rFonts w:eastAsia="Calibri"/>
                <w:lang w:eastAsia="en-US"/>
              </w:rPr>
              <w:t xml:space="preserve"> 9999 мл. </w:t>
            </w:r>
          </w:p>
          <w:p w:rsidR="002061C4" w:rsidRPr="001F04A0" w:rsidRDefault="002061C4" w:rsidP="001525C6">
            <w:pPr>
              <w:tabs>
                <w:tab w:val="left" w:pos="675"/>
              </w:tabs>
              <w:snapToGrid w:val="0"/>
              <w:spacing w:line="240" w:lineRule="atLeast"/>
              <w:ind w:left="-19"/>
              <w:rPr>
                <w:rFonts w:eastAsia="Calibri"/>
                <w:lang w:eastAsia="en-US"/>
              </w:rPr>
            </w:pPr>
            <w:r w:rsidRPr="001F04A0">
              <w:rPr>
                <w:rFonts w:eastAsia="Calibri"/>
                <w:lang w:eastAsia="en-US"/>
              </w:rPr>
              <w:t xml:space="preserve">Скорость болюса </w:t>
            </w:r>
            <w:r>
              <w:rPr>
                <w:rFonts w:eastAsia="Calibri"/>
                <w:lang w:eastAsia="en-US"/>
              </w:rPr>
              <w:t xml:space="preserve">в диапазоне не хуже от </w:t>
            </w:r>
            <w:r w:rsidRPr="001F04A0">
              <w:rPr>
                <w:rFonts w:eastAsia="Calibri"/>
                <w:lang w:eastAsia="en-US"/>
              </w:rPr>
              <w:t xml:space="preserve">1 </w:t>
            </w:r>
            <w:r>
              <w:rPr>
                <w:rFonts w:eastAsia="Calibri"/>
                <w:lang w:eastAsia="en-US"/>
              </w:rPr>
              <w:t>до</w:t>
            </w:r>
            <w:r w:rsidRPr="001F04A0">
              <w:rPr>
                <w:rFonts w:eastAsia="Calibri"/>
                <w:lang w:eastAsia="en-US"/>
              </w:rPr>
              <w:t xml:space="preserve"> 2200 мл/ч. </w:t>
            </w:r>
          </w:p>
          <w:p w:rsidR="002061C4" w:rsidRDefault="002061C4" w:rsidP="001525C6">
            <w:pPr>
              <w:tabs>
                <w:tab w:val="left" w:pos="675"/>
              </w:tabs>
              <w:snapToGrid w:val="0"/>
              <w:spacing w:line="240" w:lineRule="atLeast"/>
              <w:ind w:left="-19"/>
              <w:rPr>
                <w:rFonts w:eastAsia="Calibri"/>
                <w:lang w:eastAsia="en-US"/>
              </w:rPr>
            </w:pPr>
            <w:r w:rsidRPr="001F04A0">
              <w:rPr>
                <w:rFonts w:eastAsia="Calibri"/>
                <w:lang w:eastAsia="en-US"/>
              </w:rPr>
              <w:t xml:space="preserve">Объем болюса </w:t>
            </w:r>
            <w:r>
              <w:rPr>
                <w:rFonts w:eastAsia="Calibri"/>
                <w:lang w:eastAsia="en-US"/>
              </w:rPr>
              <w:t xml:space="preserve">в диапазоне не хуже от </w:t>
            </w:r>
            <w:r w:rsidRPr="001F04A0">
              <w:rPr>
                <w:rFonts w:eastAsia="Calibri"/>
                <w:lang w:eastAsia="en-US"/>
              </w:rPr>
              <w:t xml:space="preserve">0,10 </w:t>
            </w:r>
            <w:r>
              <w:rPr>
                <w:rFonts w:eastAsia="Calibri"/>
                <w:lang w:eastAsia="en-US"/>
              </w:rPr>
              <w:t>до</w:t>
            </w:r>
            <w:r w:rsidRPr="001F04A0">
              <w:rPr>
                <w:rFonts w:eastAsia="Calibri"/>
                <w:lang w:eastAsia="en-US"/>
              </w:rPr>
              <w:t xml:space="preserve"> 60 мл. </w:t>
            </w:r>
          </w:p>
          <w:p w:rsidR="002061C4" w:rsidRPr="001F04A0" w:rsidRDefault="002061C4" w:rsidP="001525C6">
            <w:pPr>
              <w:tabs>
                <w:tab w:val="left" w:pos="675"/>
              </w:tabs>
              <w:snapToGrid w:val="0"/>
              <w:spacing w:line="240" w:lineRule="atLeast"/>
              <w:ind w:left="-19"/>
              <w:rPr>
                <w:rFonts w:eastAsia="Calibri"/>
                <w:lang w:eastAsia="en-US"/>
              </w:rPr>
            </w:pPr>
            <w:r w:rsidRPr="001F04A0">
              <w:rPr>
                <w:rFonts w:eastAsia="Calibri"/>
                <w:lang w:eastAsia="en-US"/>
              </w:rPr>
              <w:lastRenderedPageBreak/>
              <w:t xml:space="preserve">Доза </w:t>
            </w:r>
            <w:r>
              <w:rPr>
                <w:rFonts w:eastAsia="Calibri"/>
                <w:lang w:eastAsia="en-US"/>
              </w:rPr>
              <w:t xml:space="preserve">в диапазоне не хуже от </w:t>
            </w:r>
            <w:r w:rsidRPr="001F04A0">
              <w:rPr>
                <w:rFonts w:eastAsia="Calibri"/>
                <w:lang w:eastAsia="en-US"/>
              </w:rPr>
              <w:t xml:space="preserve">0,1 </w:t>
            </w:r>
            <w:r>
              <w:rPr>
                <w:rFonts w:eastAsia="Calibri"/>
                <w:lang w:eastAsia="en-US"/>
              </w:rPr>
              <w:t>до</w:t>
            </w:r>
            <w:r w:rsidRPr="001F04A0">
              <w:rPr>
                <w:rFonts w:eastAsia="Calibri"/>
                <w:lang w:eastAsia="en-US"/>
              </w:rPr>
              <w:t xml:space="preserve"> 9999 мл.</w:t>
            </w:r>
          </w:p>
          <w:p w:rsidR="002061C4" w:rsidRPr="001F04A0" w:rsidRDefault="002061C4" w:rsidP="001525C6">
            <w:pPr>
              <w:tabs>
                <w:tab w:val="left" w:pos="675"/>
              </w:tabs>
              <w:snapToGrid w:val="0"/>
              <w:spacing w:line="240" w:lineRule="atLeast"/>
              <w:ind w:left="-19"/>
              <w:rPr>
                <w:rFonts w:eastAsia="Calibri"/>
                <w:lang w:eastAsia="en-US"/>
              </w:rPr>
            </w:pPr>
            <w:r w:rsidRPr="001F04A0">
              <w:rPr>
                <w:rFonts w:eastAsia="Calibri"/>
                <w:lang w:eastAsia="en-US"/>
              </w:rPr>
              <w:t xml:space="preserve">Программируемое время инфузии </w:t>
            </w:r>
            <w:r>
              <w:rPr>
                <w:rFonts w:eastAsia="Calibri"/>
                <w:lang w:eastAsia="en-US"/>
              </w:rPr>
              <w:t>в диапазоне не хуже от</w:t>
            </w:r>
            <w:r w:rsidRPr="001F04A0">
              <w:rPr>
                <w:rFonts w:eastAsia="Calibri"/>
                <w:lang w:eastAsia="en-US"/>
              </w:rPr>
              <w:t xml:space="preserve"> 1сек</w:t>
            </w:r>
            <w:r>
              <w:rPr>
                <w:rFonts w:eastAsia="Calibri"/>
                <w:lang w:eastAsia="en-US"/>
              </w:rPr>
              <w:t xml:space="preserve"> до</w:t>
            </w:r>
            <w:r w:rsidRPr="001F04A0">
              <w:rPr>
                <w:rFonts w:eastAsia="Calibri"/>
                <w:lang w:eastAsia="en-US"/>
              </w:rPr>
              <w:t xml:space="preserve"> 200</w:t>
            </w:r>
            <w:r>
              <w:rPr>
                <w:rFonts w:eastAsia="Calibri"/>
                <w:lang w:eastAsia="en-US"/>
              </w:rPr>
              <w:t xml:space="preserve"> </w:t>
            </w:r>
            <w:r w:rsidRPr="001F04A0">
              <w:rPr>
                <w:rFonts w:eastAsia="Calibri"/>
                <w:lang w:eastAsia="en-US"/>
              </w:rPr>
              <w:t xml:space="preserve">ч. </w:t>
            </w:r>
          </w:p>
          <w:p w:rsidR="002061C4" w:rsidRPr="001F04A0" w:rsidRDefault="002061C4" w:rsidP="001525C6">
            <w:pPr>
              <w:tabs>
                <w:tab w:val="left" w:pos="675"/>
              </w:tabs>
              <w:snapToGrid w:val="0"/>
              <w:spacing w:line="240" w:lineRule="atLeast"/>
              <w:ind w:left="-19"/>
              <w:rPr>
                <w:rFonts w:eastAsia="Calibri"/>
                <w:lang w:eastAsia="en-US"/>
              </w:rPr>
            </w:pPr>
            <w:r w:rsidRPr="001F04A0">
              <w:rPr>
                <w:rFonts w:eastAsia="Calibri"/>
                <w:lang w:eastAsia="en-US"/>
              </w:rPr>
              <w:t xml:space="preserve">Точность инфузии (со всеми шприцами, инсталлированными в памяти насоса) </w:t>
            </w:r>
            <w:r>
              <w:rPr>
                <w:rFonts w:eastAsia="Calibri"/>
                <w:lang w:eastAsia="en-US"/>
              </w:rPr>
              <w:t xml:space="preserve">не хуже </w:t>
            </w:r>
            <w:r w:rsidRPr="001F04A0">
              <w:rPr>
                <w:rFonts w:eastAsia="Calibri"/>
                <w:lang w:eastAsia="en-US"/>
              </w:rPr>
              <w:t>±</w:t>
            </w:r>
            <w:r>
              <w:rPr>
                <w:rFonts w:eastAsia="Calibri"/>
                <w:lang w:eastAsia="en-US"/>
              </w:rPr>
              <w:t xml:space="preserve"> </w:t>
            </w:r>
            <w:r w:rsidRPr="001F04A0">
              <w:rPr>
                <w:rFonts w:eastAsia="Calibri"/>
                <w:lang w:eastAsia="en-US"/>
              </w:rPr>
              <w:t>2%.</w:t>
            </w:r>
          </w:p>
          <w:p w:rsidR="002061C4" w:rsidRPr="001F04A0" w:rsidRDefault="002061C4" w:rsidP="001525C6">
            <w:pPr>
              <w:tabs>
                <w:tab w:val="left" w:pos="675"/>
              </w:tabs>
              <w:snapToGrid w:val="0"/>
              <w:spacing w:line="240" w:lineRule="atLeast"/>
              <w:ind w:left="-19"/>
              <w:rPr>
                <w:rFonts w:eastAsia="Calibri"/>
                <w:lang w:eastAsia="en-US"/>
              </w:rPr>
            </w:pPr>
            <w:r w:rsidRPr="001F04A0">
              <w:rPr>
                <w:rFonts w:eastAsia="Calibri"/>
                <w:lang w:eastAsia="en-US"/>
              </w:rPr>
              <w:t xml:space="preserve">Скорость вывода воздуха </w:t>
            </w:r>
            <w:r>
              <w:rPr>
                <w:rFonts w:eastAsia="Calibri"/>
                <w:lang w:eastAsia="en-US"/>
              </w:rPr>
              <w:t xml:space="preserve">в диапазоне не хуже от </w:t>
            </w:r>
            <w:r w:rsidRPr="001F04A0">
              <w:rPr>
                <w:rFonts w:eastAsia="Calibri"/>
                <w:lang w:eastAsia="en-US"/>
              </w:rPr>
              <w:t xml:space="preserve">1 </w:t>
            </w:r>
            <w:r>
              <w:rPr>
                <w:rFonts w:eastAsia="Calibri"/>
                <w:lang w:eastAsia="en-US"/>
              </w:rPr>
              <w:t>до</w:t>
            </w:r>
            <w:r w:rsidRPr="001F04A0">
              <w:rPr>
                <w:rFonts w:eastAsia="Calibri"/>
                <w:lang w:eastAsia="en-US"/>
              </w:rPr>
              <w:t xml:space="preserve"> 2200 мл/ ч. </w:t>
            </w:r>
          </w:p>
          <w:p w:rsidR="002061C4" w:rsidRPr="001F04A0" w:rsidRDefault="002061C4" w:rsidP="001525C6">
            <w:pPr>
              <w:tabs>
                <w:tab w:val="left" w:pos="675"/>
              </w:tabs>
              <w:snapToGrid w:val="0"/>
              <w:spacing w:line="240" w:lineRule="atLeast"/>
              <w:ind w:left="-19"/>
              <w:rPr>
                <w:rFonts w:eastAsia="Calibri"/>
                <w:lang w:eastAsia="en-US"/>
              </w:rPr>
            </w:pPr>
            <w:r w:rsidRPr="001F04A0">
              <w:rPr>
                <w:rFonts w:eastAsia="Calibri"/>
                <w:lang w:eastAsia="en-US"/>
              </w:rPr>
              <w:t>Объем вывода воздуха</w:t>
            </w:r>
            <w:r>
              <w:rPr>
                <w:rFonts w:eastAsia="Calibri"/>
                <w:lang w:eastAsia="en-US"/>
              </w:rPr>
              <w:t xml:space="preserve"> в диапазоне не хуже от</w:t>
            </w:r>
            <w:r w:rsidRPr="001F04A0">
              <w:rPr>
                <w:rFonts w:eastAsia="Calibri"/>
                <w:lang w:eastAsia="en-US"/>
              </w:rPr>
              <w:t xml:space="preserve"> 0,1 </w:t>
            </w:r>
            <w:r>
              <w:rPr>
                <w:rFonts w:eastAsia="Calibri"/>
                <w:lang w:eastAsia="en-US"/>
              </w:rPr>
              <w:t>до</w:t>
            </w:r>
            <w:r w:rsidRPr="001F04A0">
              <w:rPr>
                <w:rFonts w:eastAsia="Calibri"/>
                <w:lang w:eastAsia="en-US"/>
              </w:rPr>
              <w:t xml:space="preserve"> 4 мл. </w:t>
            </w:r>
          </w:p>
          <w:p w:rsidR="002061C4" w:rsidRPr="001F04A0" w:rsidRDefault="002061C4" w:rsidP="001525C6">
            <w:pPr>
              <w:tabs>
                <w:tab w:val="left" w:pos="675"/>
              </w:tabs>
              <w:snapToGrid w:val="0"/>
              <w:spacing w:line="240" w:lineRule="atLeast"/>
              <w:ind w:left="-19"/>
              <w:rPr>
                <w:rFonts w:eastAsia="Calibri"/>
                <w:lang w:eastAsia="en-US"/>
              </w:rPr>
            </w:pPr>
            <w:r w:rsidRPr="001F04A0">
              <w:rPr>
                <w:rFonts w:eastAsia="Calibri"/>
                <w:lang w:eastAsia="en-US"/>
              </w:rPr>
              <w:t>Возможность выбора уровня окклюзии, не менее 10 уровней.</w:t>
            </w:r>
          </w:p>
          <w:p w:rsidR="002061C4" w:rsidRPr="001F04A0" w:rsidRDefault="002061C4" w:rsidP="001525C6">
            <w:pPr>
              <w:tabs>
                <w:tab w:val="left" w:pos="675"/>
              </w:tabs>
              <w:snapToGrid w:val="0"/>
              <w:spacing w:line="240" w:lineRule="atLeast"/>
              <w:ind w:left="-19"/>
              <w:rPr>
                <w:rFonts w:eastAsia="Calibri"/>
                <w:lang w:eastAsia="en-US"/>
              </w:rPr>
            </w:pPr>
            <w:r w:rsidRPr="001F04A0">
              <w:rPr>
                <w:rFonts w:eastAsia="Calibri"/>
                <w:lang w:eastAsia="en-US"/>
              </w:rPr>
              <w:t>Ограничение количества попыток перезапуска после окклюзии не менее 2-х.</w:t>
            </w:r>
          </w:p>
          <w:p w:rsidR="002061C4" w:rsidRPr="001F04A0" w:rsidRDefault="002061C4" w:rsidP="001525C6">
            <w:pPr>
              <w:tabs>
                <w:tab w:val="left" w:pos="675"/>
              </w:tabs>
              <w:snapToGrid w:val="0"/>
              <w:spacing w:line="240" w:lineRule="atLeast"/>
              <w:ind w:left="-19"/>
              <w:rPr>
                <w:rFonts w:eastAsia="Calibri"/>
                <w:lang w:eastAsia="en-US"/>
              </w:rPr>
            </w:pPr>
            <w:r w:rsidRPr="001F04A0">
              <w:rPr>
                <w:rFonts w:eastAsia="Calibri"/>
                <w:lang w:eastAsia="en-US"/>
              </w:rPr>
              <w:t xml:space="preserve">Скорость в режиме KVO (Режим открытой вены) </w:t>
            </w:r>
            <w:r>
              <w:rPr>
                <w:rFonts w:eastAsia="Calibri"/>
                <w:lang w:eastAsia="en-US"/>
              </w:rPr>
              <w:t xml:space="preserve">в диапазоне не хуже от </w:t>
            </w:r>
            <w:r w:rsidRPr="001F04A0">
              <w:rPr>
                <w:rFonts w:eastAsia="Calibri"/>
                <w:lang w:eastAsia="en-US"/>
              </w:rPr>
              <w:t xml:space="preserve">0,1 </w:t>
            </w:r>
            <w:r>
              <w:rPr>
                <w:rFonts w:eastAsia="Calibri"/>
                <w:lang w:eastAsia="en-US"/>
              </w:rPr>
              <w:t>до</w:t>
            </w:r>
            <w:r w:rsidRPr="001F04A0">
              <w:rPr>
                <w:rFonts w:eastAsia="Calibri"/>
                <w:lang w:eastAsia="en-US"/>
              </w:rPr>
              <w:t xml:space="preserve"> 5 мл/ч или текущая скорость (наименьшее значение).</w:t>
            </w:r>
          </w:p>
          <w:p w:rsidR="002061C4" w:rsidRPr="001F04A0" w:rsidRDefault="002061C4" w:rsidP="001525C6">
            <w:pPr>
              <w:tabs>
                <w:tab w:val="left" w:pos="675"/>
              </w:tabs>
              <w:snapToGrid w:val="0"/>
              <w:spacing w:line="240" w:lineRule="atLeast"/>
              <w:ind w:left="-19"/>
              <w:rPr>
                <w:rFonts w:eastAsia="Calibri"/>
                <w:lang w:eastAsia="en-US"/>
              </w:rPr>
            </w:pPr>
            <w:r w:rsidRPr="001F04A0">
              <w:rPr>
                <w:rFonts w:eastAsia="Calibri"/>
                <w:lang w:eastAsia="en-US"/>
              </w:rPr>
              <w:t xml:space="preserve">Объем KVO не менее 0,1 – 10% объема шприца. </w:t>
            </w:r>
          </w:p>
          <w:p w:rsidR="002061C4" w:rsidRPr="001F04A0" w:rsidRDefault="002061C4" w:rsidP="001525C6">
            <w:pPr>
              <w:tabs>
                <w:tab w:val="left" w:pos="675"/>
              </w:tabs>
              <w:snapToGrid w:val="0"/>
              <w:spacing w:line="240" w:lineRule="atLeast"/>
              <w:ind w:left="-19"/>
              <w:rPr>
                <w:rFonts w:eastAsia="Calibri"/>
                <w:lang w:eastAsia="en-US"/>
              </w:rPr>
            </w:pPr>
            <w:r w:rsidRPr="001F04A0">
              <w:rPr>
                <w:rFonts w:eastAsia="Calibri"/>
                <w:lang w:eastAsia="en-US"/>
              </w:rPr>
              <w:t xml:space="preserve">Время программируемой паузы до начала инфузии </w:t>
            </w:r>
            <w:r>
              <w:rPr>
                <w:rFonts w:eastAsia="Calibri"/>
                <w:lang w:eastAsia="en-US"/>
              </w:rPr>
              <w:t xml:space="preserve">в диапазоне не хуже от </w:t>
            </w:r>
            <w:r w:rsidRPr="001F04A0">
              <w:rPr>
                <w:rFonts w:eastAsia="Calibri"/>
                <w:lang w:eastAsia="en-US"/>
              </w:rPr>
              <w:t xml:space="preserve">1 мин. </w:t>
            </w:r>
            <w:r>
              <w:rPr>
                <w:rFonts w:eastAsia="Calibri"/>
                <w:lang w:eastAsia="en-US"/>
              </w:rPr>
              <w:t>до</w:t>
            </w:r>
            <w:r w:rsidRPr="001F04A0">
              <w:rPr>
                <w:rFonts w:eastAsia="Calibri"/>
                <w:lang w:eastAsia="en-US"/>
              </w:rPr>
              <w:t xml:space="preserve"> 24 ч.</w:t>
            </w:r>
          </w:p>
          <w:p w:rsidR="002061C4" w:rsidRPr="001F04A0" w:rsidRDefault="002061C4" w:rsidP="001525C6">
            <w:pPr>
              <w:tabs>
                <w:tab w:val="left" w:pos="675"/>
              </w:tabs>
              <w:snapToGrid w:val="0"/>
              <w:spacing w:line="240" w:lineRule="atLeast"/>
              <w:ind w:left="-19"/>
              <w:rPr>
                <w:rFonts w:eastAsia="Calibri"/>
                <w:b/>
                <w:lang w:eastAsia="en-US"/>
              </w:rPr>
            </w:pPr>
            <w:r w:rsidRPr="001F04A0">
              <w:rPr>
                <w:rFonts w:eastAsia="Calibri"/>
                <w:b/>
                <w:lang w:eastAsia="en-US"/>
              </w:rPr>
              <w:t xml:space="preserve">Программирование протоколов введения препаратов (не менее 300 протоколов): </w:t>
            </w:r>
          </w:p>
          <w:p w:rsidR="002061C4" w:rsidRPr="001F04A0" w:rsidRDefault="002061C4" w:rsidP="001525C6">
            <w:pPr>
              <w:tabs>
                <w:tab w:val="left" w:pos="675"/>
              </w:tabs>
              <w:snapToGrid w:val="0"/>
              <w:spacing w:line="240" w:lineRule="atLeast"/>
              <w:ind w:left="-19"/>
              <w:rPr>
                <w:rFonts w:eastAsia="Calibri"/>
                <w:lang w:eastAsia="en-US"/>
              </w:rPr>
            </w:pPr>
            <w:r w:rsidRPr="001F04A0">
              <w:rPr>
                <w:rFonts w:eastAsia="Calibri"/>
                <w:lang w:eastAsia="en-US"/>
              </w:rPr>
              <w:t xml:space="preserve">Через персональный компьютер и вручную. </w:t>
            </w:r>
          </w:p>
          <w:p w:rsidR="002061C4" w:rsidRPr="001F04A0" w:rsidRDefault="002061C4" w:rsidP="001525C6">
            <w:pPr>
              <w:tabs>
                <w:tab w:val="left" w:pos="675"/>
              </w:tabs>
              <w:snapToGrid w:val="0"/>
              <w:spacing w:line="240" w:lineRule="atLeast"/>
              <w:ind w:left="-19"/>
              <w:rPr>
                <w:rFonts w:eastAsia="Calibri"/>
                <w:lang w:eastAsia="en-US"/>
              </w:rPr>
            </w:pPr>
            <w:r>
              <w:rPr>
                <w:rFonts w:eastAsia="Calibri"/>
                <w:lang w:eastAsia="en-US"/>
              </w:rPr>
              <w:t>Журнал событий:</w:t>
            </w:r>
            <w:r w:rsidRPr="001F04A0">
              <w:rPr>
                <w:rFonts w:eastAsia="Calibri"/>
                <w:lang w:eastAsia="en-US"/>
              </w:rPr>
              <w:t xml:space="preserve"> </w:t>
            </w:r>
          </w:p>
          <w:p w:rsidR="002061C4" w:rsidRPr="001F04A0" w:rsidRDefault="002061C4" w:rsidP="001525C6">
            <w:pPr>
              <w:tabs>
                <w:tab w:val="left" w:pos="675"/>
              </w:tabs>
              <w:snapToGrid w:val="0"/>
              <w:spacing w:line="240" w:lineRule="atLeast"/>
              <w:ind w:left="-19"/>
              <w:rPr>
                <w:rFonts w:eastAsia="Calibri"/>
                <w:lang w:eastAsia="en-US"/>
              </w:rPr>
            </w:pPr>
            <w:r w:rsidRPr="001F04A0">
              <w:rPr>
                <w:rFonts w:eastAsia="Calibri"/>
                <w:lang w:eastAsia="en-US"/>
              </w:rPr>
              <w:t xml:space="preserve">Запоминание последних событий  не менее 2000. </w:t>
            </w:r>
          </w:p>
          <w:p w:rsidR="002061C4" w:rsidRDefault="002061C4" w:rsidP="001525C6">
            <w:pPr>
              <w:tabs>
                <w:tab w:val="left" w:pos="675"/>
              </w:tabs>
              <w:snapToGrid w:val="0"/>
              <w:spacing w:line="240" w:lineRule="atLeast"/>
              <w:ind w:left="-19"/>
              <w:rPr>
                <w:rFonts w:eastAsia="Calibri"/>
                <w:lang w:eastAsia="en-US"/>
              </w:rPr>
            </w:pPr>
            <w:r w:rsidRPr="001F04A0">
              <w:rPr>
                <w:rFonts w:eastAsia="Calibri"/>
                <w:lang w:eastAsia="en-US"/>
              </w:rPr>
              <w:t xml:space="preserve">История данного пациента </w:t>
            </w:r>
            <w:r>
              <w:rPr>
                <w:rFonts w:eastAsia="Calibri"/>
                <w:lang w:eastAsia="en-US"/>
              </w:rPr>
              <w:t xml:space="preserve">не менее </w:t>
            </w:r>
            <w:r w:rsidRPr="001F04A0">
              <w:rPr>
                <w:rFonts w:eastAsia="Calibri"/>
                <w:lang w:eastAsia="en-US"/>
              </w:rPr>
              <w:t xml:space="preserve">500 последних событий. </w:t>
            </w:r>
          </w:p>
          <w:p w:rsidR="002061C4" w:rsidRPr="001F04A0" w:rsidRDefault="002061C4" w:rsidP="001525C6">
            <w:pPr>
              <w:tabs>
                <w:tab w:val="left" w:pos="675"/>
              </w:tabs>
              <w:snapToGrid w:val="0"/>
              <w:spacing w:line="240" w:lineRule="atLeast"/>
              <w:ind w:left="-19"/>
              <w:rPr>
                <w:rFonts w:eastAsia="Calibri"/>
                <w:lang w:eastAsia="en-US"/>
              </w:rPr>
            </w:pPr>
            <w:r>
              <w:rPr>
                <w:rFonts w:eastAsia="Calibri"/>
                <w:lang w:eastAsia="en-US"/>
              </w:rPr>
              <w:t xml:space="preserve">История сервисных тревог не менее </w:t>
            </w:r>
            <w:r w:rsidRPr="001F04A0">
              <w:rPr>
                <w:rFonts w:eastAsia="Calibri"/>
                <w:lang w:eastAsia="en-US"/>
              </w:rPr>
              <w:t>50 последних сервисных тревог.</w:t>
            </w:r>
          </w:p>
          <w:p w:rsidR="002061C4" w:rsidRPr="001F04A0" w:rsidRDefault="002061C4" w:rsidP="001525C6">
            <w:pPr>
              <w:tabs>
                <w:tab w:val="left" w:pos="675"/>
              </w:tabs>
              <w:snapToGrid w:val="0"/>
              <w:spacing w:line="240" w:lineRule="atLeast"/>
              <w:ind w:left="-19"/>
              <w:rPr>
                <w:rFonts w:eastAsia="Calibri"/>
                <w:lang w:eastAsia="en-US"/>
              </w:rPr>
            </w:pPr>
            <w:r w:rsidRPr="001F04A0">
              <w:rPr>
                <w:rFonts w:eastAsia="Calibri"/>
                <w:lang w:eastAsia="en-US"/>
              </w:rPr>
              <w:t xml:space="preserve">Журнал нажатий кнопок </w:t>
            </w:r>
            <w:r>
              <w:rPr>
                <w:rFonts w:eastAsia="Calibri"/>
                <w:lang w:eastAsia="en-US"/>
              </w:rPr>
              <w:t>не менее</w:t>
            </w:r>
            <w:r w:rsidRPr="001F04A0">
              <w:rPr>
                <w:rFonts w:eastAsia="Calibri"/>
                <w:lang w:eastAsia="en-US"/>
              </w:rPr>
              <w:t xml:space="preserve"> 300 последних нажатий кнопок. Датчик размера шприца</w:t>
            </w:r>
            <w:r>
              <w:rPr>
                <w:rFonts w:eastAsia="Calibri"/>
                <w:lang w:eastAsia="en-US"/>
              </w:rPr>
              <w:t xml:space="preserve"> </w:t>
            </w:r>
            <w:r w:rsidRPr="001F04A0">
              <w:rPr>
                <w:rFonts w:eastAsia="Calibri"/>
                <w:lang w:eastAsia="en-US"/>
              </w:rPr>
              <w:t>-</w:t>
            </w:r>
            <w:r>
              <w:rPr>
                <w:rFonts w:eastAsia="Calibri"/>
                <w:lang w:eastAsia="en-US"/>
              </w:rPr>
              <w:t xml:space="preserve"> </w:t>
            </w:r>
            <w:r w:rsidRPr="001F04A0">
              <w:rPr>
                <w:rFonts w:eastAsia="Calibri"/>
                <w:lang w:eastAsia="en-US"/>
              </w:rPr>
              <w:t xml:space="preserve">Автоматическое определение: размера и типа шприца. </w:t>
            </w:r>
          </w:p>
          <w:p w:rsidR="002061C4" w:rsidRPr="001F04A0" w:rsidRDefault="002061C4" w:rsidP="001525C6">
            <w:pPr>
              <w:tabs>
                <w:tab w:val="left" w:pos="675"/>
              </w:tabs>
              <w:snapToGrid w:val="0"/>
              <w:spacing w:line="240" w:lineRule="atLeast"/>
              <w:ind w:left="-19"/>
              <w:rPr>
                <w:rFonts w:eastAsia="Calibri"/>
                <w:lang w:eastAsia="en-US"/>
              </w:rPr>
            </w:pPr>
            <w:r w:rsidRPr="001F04A0">
              <w:rPr>
                <w:rFonts w:eastAsia="Calibri"/>
                <w:lang w:eastAsia="en-US"/>
              </w:rPr>
              <w:t xml:space="preserve">Датчик расположения толкателя шприца. </w:t>
            </w:r>
          </w:p>
          <w:p w:rsidR="002061C4" w:rsidRPr="001F04A0" w:rsidRDefault="002061C4" w:rsidP="001525C6">
            <w:pPr>
              <w:tabs>
                <w:tab w:val="left" w:pos="675"/>
              </w:tabs>
              <w:snapToGrid w:val="0"/>
              <w:spacing w:line="240" w:lineRule="atLeast"/>
              <w:ind w:left="-19"/>
              <w:rPr>
                <w:rFonts w:eastAsia="Calibri"/>
                <w:lang w:eastAsia="en-US"/>
              </w:rPr>
            </w:pPr>
            <w:r w:rsidRPr="001F04A0">
              <w:rPr>
                <w:rFonts w:eastAsia="Calibri"/>
                <w:lang w:eastAsia="en-US"/>
              </w:rPr>
              <w:t>Датчик корпуса шприца.</w:t>
            </w:r>
          </w:p>
          <w:p w:rsidR="002061C4" w:rsidRPr="001F04A0" w:rsidRDefault="002061C4" w:rsidP="001525C6">
            <w:pPr>
              <w:tabs>
                <w:tab w:val="left" w:pos="675"/>
              </w:tabs>
              <w:snapToGrid w:val="0"/>
              <w:spacing w:line="240" w:lineRule="atLeast"/>
              <w:ind w:left="-19"/>
              <w:rPr>
                <w:rFonts w:eastAsia="Calibri"/>
                <w:lang w:eastAsia="en-US"/>
              </w:rPr>
            </w:pPr>
            <w:r w:rsidRPr="001F04A0">
              <w:rPr>
                <w:rFonts w:eastAsia="Calibri"/>
                <w:lang w:eastAsia="en-US"/>
              </w:rPr>
              <w:t>Меню настроек - Русскоязычное, интуитивно понятное.</w:t>
            </w:r>
          </w:p>
          <w:p w:rsidR="002061C4" w:rsidRPr="001F04A0" w:rsidRDefault="002061C4" w:rsidP="001525C6">
            <w:pPr>
              <w:tabs>
                <w:tab w:val="left" w:pos="675"/>
              </w:tabs>
              <w:snapToGrid w:val="0"/>
              <w:spacing w:line="240" w:lineRule="atLeast"/>
              <w:ind w:left="-19"/>
              <w:rPr>
                <w:rFonts w:eastAsia="Calibri"/>
                <w:lang w:eastAsia="en-US"/>
              </w:rPr>
            </w:pPr>
            <w:r w:rsidRPr="001F04A0">
              <w:rPr>
                <w:rFonts w:eastAsia="Calibri"/>
                <w:lang w:eastAsia="en-US"/>
              </w:rPr>
              <w:t xml:space="preserve">Работа от встроенной батареи (при отключении сетевого питания) Минимум 10 ч при скорости 5 мл/ч. Возможность блокировки клавиатуры. </w:t>
            </w:r>
            <w:r w:rsidRPr="001F04A0">
              <w:rPr>
                <w:rFonts w:eastAsia="Calibri"/>
                <w:lang w:eastAsia="en-US"/>
              </w:rPr>
              <w:br/>
              <w:t>Встроенная в корпус защита от непреднамеренного отсоединения удлинительной линии от шприца.</w:t>
            </w:r>
            <w:r w:rsidRPr="001F04A0">
              <w:rPr>
                <w:rFonts w:eastAsia="Calibri"/>
                <w:lang w:eastAsia="en-US"/>
              </w:rPr>
              <w:br/>
              <w:t xml:space="preserve">Звуковая и визуальная сигнализация. Все сигналы предупреждения </w:t>
            </w:r>
            <w:r w:rsidRPr="001F04A0">
              <w:rPr>
                <w:rFonts w:eastAsia="Calibri"/>
                <w:lang w:eastAsia="en-US"/>
              </w:rPr>
              <w:lastRenderedPageBreak/>
              <w:t>подаются при помощи зву</w:t>
            </w:r>
            <w:r w:rsidRPr="001F04A0">
              <w:rPr>
                <w:rFonts w:eastAsia="Calibri"/>
                <w:lang w:eastAsia="en-US"/>
              </w:rPr>
              <w:softHyphen/>
              <w:t>ка, мигания подсветки экрана дисплея и соответст</w:t>
            </w:r>
            <w:r w:rsidRPr="001F04A0">
              <w:rPr>
                <w:rFonts w:eastAsia="Calibri"/>
                <w:lang w:eastAsia="en-US"/>
              </w:rPr>
              <w:softHyphen/>
              <w:t xml:space="preserve">вующего сообщения. </w:t>
            </w:r>
          </w:p>
          <w:p w:rsidR="002061C4" w:rsidRPr="001F04A0" w:rsidRDefault="002061C4" w:rsidP="001525C6">
            <w:pPr>
              <w:tabs>
                <w:tab w:val="left" w:pos="675"/>
              </w:tabs>
              <w:snapToGrid w:val="0"/>
              <w:spacing w:line="240" w:lineRule="atLeast"/>
              <w:ind w:left="-19"/>
              <w:rPr>
                <w:rFonts w:eastAsia="Calibri"/>
                <w:lang w:eastAsia="en-US"/>
              </w:rPr>
            </w:pPr>
            <w:r w:rsidRPr="001F04A0">
              <w:rPr>
                <w:rFonts w:eastAsia="Calibri"/>
                <w:lang w:eastAsia="en-US"/>
              </w:rPr>
              <w:t xml:space="preserve">Временное отключение звукового сигнала. </w:t>
            </w:r>
          </w:p>
          <w:p w:rsidR="002061C4" w:rsidRPr="001F04A0" w:rsidRDefault="002061C4" w:rsidP="001525C6">
            <w:pPr>
              <w:tabs>
                <w:tab w:val="left" w:pos="675"/>
              </w:tabs>
              <w:snapToGrid w:val="0"/>
              <w:spacing w:line="240" w:lineRule="atLeast"/>
              <w:ind w:left="-19"/>
              <w:rPr>
                <w:rFonts w:eastAsia="Calibri"/>
                <w:lang w:eastAsia="en-US"/>
              </w:rPr>
            </w:pPr>
            <w:r w:rsidRPr="001F04A0">
              <w:rPr>
                <w:rFonts w:eastAsia="Calibri"/>
                <w:lang w:eastAsia="en-US"/>
              </w:rPr>
              <w:t>Возможность регулировки громкости звука сигнала.</w:t>
            </w:r>
            <w:r w:rsidRPr="001F04A0">
              <w:rPr>
                <w:rFonts w:eastAsia="Calibri"/>
                <w:lang w:eastAsia="en-US"/>
              </w:rPr>
              <w:br/>
            </w:r>
            <w:r w:rsidRPr="001F04A0">
              <w:rPr>
                <w:rFonts w:eastAsia="Calibri"/>
                <w:b/>
                <w:lang w:eastAsia="en-US"/>
              </w:rPr>
              <w:t>Сигналы тревоги предупреждения:</w:t>
            </w:r>
            <w:r w:rsidRPr="001F04A0">
              <w:rPr>
                <w:rFonts w:eastAsia="Calibri"/>
                <w:lang w:eastAsia="en-US"/>
              </w:rPr>
              <w:t xml:space="preserve"> </w:t>
            </w:r>
          </w:p>
          <w:p w:rsidR="002061C4" w:rsidRPr="001F04A0" w:rsidRDefault="002061C4" w:rsidP="001525C6">
            <w:pPr>
              <w:tabs>
                <w:tab w:val="left" w:pos="675"/>
              </w:tabs>
              <w:snapToGrid w:val="0"/>
              <w:spacing w:line="240" w:lineRule="atLeast"/>
              <w:ind w:left="-19"/>
              <w:rPr>
                <w:rFonts w:eastAsia="Calibri"/>
                <w:lang w:eastAsia="en-US"/>
              </w:rPr>
            </w:pPr>
            <w:r>
              <w:rPr>
                <w:rFonts w:eastAsia="Calibri"/>
                <w:lang w:eastAsia="en-US"/>
              </w:rPr>
              <w:t>Отключение от электросети.</w:t>
            </w:r>
          </w:p>
          <w:p w:rsidR="002061C4" w:rsidRPr="001F04A0" w:rsidRDefault="002061C4" w:rsidP="001525C6">
            <w:pPr>
              <w:tabs>
                <w:tab w:val="left" w:pos="675"/>
              </w:tabs>
              <w:snapToGrid w:val="0"/>
              <w:spacing w:line="240" w:lineRule="atLeast"/>
              <w:ind w:left="-19"/>
              <w:rPr>
                <w:rFonts w:eastAsia="Calibri"/>
                <w:lang w:eastAsia="en-US"/>
              </w:rPr>
            </w:pPr>
            <w:r w:rsidRPr="001F04A0">
              <w:rPr>
                <w:rFonts w:eastAsia="Calibri"/>
                <w:lang w:eastAsia="en-US"/>
              </w:rPr>
              <w:t xml:space="preserve">Необходима зарядка батареи. </w:t>
            </w:r>
          </w:p>
          <w:p w:rsidR="002061C4" w:rsidRPr="001F04A0" w:rsidRDefault="002061C4" w:rsidP="001525C6">
            <w:pPr>
              <w:tabs>
                <w:tab w:val="left" w:pos="675"/>
              </w:tabs>
              <w:snapToGrid w:val="0"/>
              <w:spacing w:line="240" w:lineRule="atLeast"/>
              <w:ind w:left="-19"/>
              <w:rPr>
                <w:rFonts w:eastAsia="Calibri"/>
                <w:lang w:eastAsia="en-US"/>
              </w:rPr>
            </w:pPr>
            <w:r>
              <w:rPr>
                <w:rFonts w:eastAsia="Calibri"/>
                <w:lang w:eastAsia="en-US"/>
              </w:rPr>
              <w:t>Батарея разряжена</w:t>
            </w:r>
            <w:r w:rsidRPr="001F04A0">
              <w:rPr>
                <w:rFonts w:eastAsia="Calibri"/>
                <w:lang w:eastAsia="en-US"/>
              </w:rPr>
              <w:t xml:space="preserve">. </w:t>
            </w:r>
          </w:p>
          <w:p w:rsidR="002061C4" w:rsidRPr="001F04A0" w:rsidRDefault="002061C4" w:rsidP="001525C6">
            <w:pPr>
              <w:tabs>
                <w:tab w:val="left" w:pos="675"/>
              </w:tabs>
              <w:snapToGrid w:val="0"/>
              <w:spacing w:line="240" w:lineRule="atLeast"/>
              <w:ind w:left="-19"/>
              <w:rPr>
                <w:rFonts w:eastAsia="Calibri"/>
                <w:lang w:eastAsia="en-US"/>
              </w:rPr>
            </w:pPr>
            <w:r>
              <w:rPr>
                <w:rFonts w:eastAsia="Calibri"/>
                <w:lang w:eastAsia="en-US"/>
              </w:rPr>
              <w:t>Окклюзия</w:t>
            </w:r>
            <w:r w:rsidRPr="001F04A0">
              <w:rPr>
                <w:rFonts w:eastAsia="Calibri"/>
                <w:lang w:eastAsia="en-US"/>
              </w:rPr>
              <w:t xml:space="preserve">. </w:t>
            </w:r>
          </w:p>
          <w:p w:rsidR="002061C4" w:rsidRPr="001F04A0" w:rsidRDefault="002061C4" w:rsidP="001525C6">
            <w:pPr>
              <w:tabs>
                <w:tab w:val="left" w:pos="675"/>
              </w:tabs>
              <w:snapToGrid w:val="0"/>
              <w:spacing w:line="240" w:lineRule="atLeast"/>
              <w:ind w:left="-19"/>
              <w:rPr>
                <w:rFonts w:eastAsia="Calibri"/>
                <w:lang w:eastAsia="en-US"/>
              </w:rPr>
            </w:pPr>
            <w:r w:rsidRPr="001F04A0">
              <w:rPr>
                <w:rFonts w:eastAsia="Calibri"/>
                <w:lang w:eastAsia="en-US"/>
              </w:rPr>
              <w:t xml:space="preserve">Окончание инфузии. </w:t>
            </w:r>
          </w:p>
          <w:p w:rsidR="002061C4" w:rsidRPr="001F04A0" w:rsidRDefault="002061C4" w:rsidP="001525C6">
            <w:pPr>
              <w:tabs>
                <w:tab w:val="left" w:pos="675"/>
              </w:tabs>
              <w:snapToGrid w:val="0"/>
              <w:spacing w:line="240" w:lineRule="atLeast"/>
              <w:ind w:left="-19"/>
              <w:rPr>
                <w:rFonts w:eastAsia="Calibri"/>
                <w:lang w:eastAsia="en-US"/>
              </w:rPr>
            </w:pPr>
            <w:r>
              <w:rPr>
                <w:rFonts w:eastAsia="Calibri"/>
                <w:lang w:eastAsia="en-US"/>
              </w:rPr>
              <w:t>Шприц пуст</w:t>
            </w:r>
            <w:r w:rsidRPr="001F04A0">
              <w:rPr>
                <w:rFonts w:eastAsia="Calibri"/>
                <w:lang w:eastAsia="en-US"/>
              </w:rPr>
              <w:t xml:space="preserve">. </w:t>
            </w:r>
          </w:p>
          <w:p w:rsidR="002061C4" w:rsidRPr="001F04A0" w:rsidRDefault="002061C4" w:rsidP="001525C6">
            <w:pPr>
              <w:tabs>
                <w:tab w:val="left" w:pos="675"/>
              </w:tabs>
              <w:snapToGrid w:val="0"/>
              <w:spacing w:line="240" w:lineRule="atLeast"/>
              <w:ind w:left="-19"/>
              <w:rPr>
                <w:rFonts w:eastAsia="Calibri"/>
                <w:lang w:eastAsia="en-US"/>
              </w:rPr>
            </w:pPr>
            <w:r>
              <w:rPr>
                <w:rFonts w:eastAsia="Calibri"/>
                <w:lang w:eastAsia="en-US"/>
              </w:rPr>
              <w:t>Время паузы истекло</w:t>
            </w:r>
            <w:r w:rsidRPr="001F04A0">
              <w:rPr>
                <w:rFonts w:eastAsia="Calibri"/>
                <w:lang w:eastAsia="en-US"/>
              </w:rPr>
              <w:t xml:space="preserve">. </w:t>
            </w:r>
          </w:p>
          <w:p w:rsidR="002061C4" w:rsidRPr="001F04A0" w:rsidRDefault="002061C4" w:rsidP="001525C6">
            <w:pPr>
              <w:tabs>
                <w:tab w:val="left" w:pos="675"/>
              </w:tabs>
              <w:snapToGrid w:val="0"/>
              <w:spacing w:line="240" w:lineRule="atLeast"/>
              <w:ind w:left="-19"/>
              <w:rPr>
                <w:rFonts w:eastAsia="Calibri"/>
                <w:lang w:eastAsia="en-US"/>
              </w:rPr>
            </w:pPr>
            <w:r w:rsidRPr="001F04A0">
              <w:rPr>
                <w:rFonts w:eastAsia="Calibri"/>
                <w:lang w:eastAsia="en-US"/>
              </w:rPr>
              <w:t xml:space="preserve">Осталось Х минут до окончания инфузии </w:t>
            </w:r>
            <w:r>
              <w:rPr>
                <w:rFonts w:eastAsia="Calibri"/>
                <w:lang w:eastAsia="en-US"/>
              </w:rPr>
              <w:t>н</w:t>
            </w:r>
            <w:r w:rsidRPr="001F04A0">
              <w:rPr>
                <w:rFonts w:eastAsia="Calibri"/>
                <w:lang w:eastAsia="en-US"/>
              </w:rPr>
              <w:t xml:space="preserve">е менее чем за 5 мин. до окончания (далее каждые 2 мин.) </w:t>
            </w:r>
          </w:p>
          <w:p w:rsidR="002061C4" w:rsidRPr="001F04A0" w:rsidRDefault="002061C4" w:rsidP="001525C6">
            <w:pPr>
              <w:tabs>
                <w:tab w:val="left" w:pos="675"/>
              </w:tabs>
              <w:snapToGrid w:val="0"/>
              <w:spacing w:line="240" w:lineRule="atLeast"/>
              <w:ind w:left="-19"/>
              <w:rPr>
                <w:rFonts w:eastAsia="Calibri"/>
                <w:lang w:eastAsia="en-US"/>
              </w:rPr>
            </w:pPr>
            <w:r>
              <w:rPr>
                <w:rFonts w:eastAsia="Calibri"/>
                <w:lang w:eastAsia="en-US"/>
              </w:rPr>
              <w:t>Сбой микропроцессора</w:t>
            </w:r>
            <w:r w:rsidRPr="001F04A0">
              <w:rPr>
                <w:rFonts w:eastAsia="Calibri"/>
                <w:lang w:eastAsia="en-US"/>
              </w:rPr>
              <w:t xml:space="preserve">. </w:t>
            </w:r>
          </w:p>
          <w:p w:rsidR="002061C4" w:rsidRPr="001F04A0" w:rsidRDefault="002061C4" w:rsidP="001525C6">
            <w:pPr>
              <w:tabs>
                <w:tab w:val="left" w:pos="675"/>
              </w:tabs>
              <w:snapToGrid w:val="0"/>
              <w:spacing w:line="240" w:lineRule="atLeast"/>
              <w:ind w:left="-19"/>
              <w:rPr>
                <w:rFonts w:eastAsia="Calibri"/>
                <w:lang w:eastAsia="en-US"/>
              </w:rPr>
            </w:pPr>
            <w:r>
              <w:rPr>
                <w:rFonts w:eastAsia="Calibri"/>
                <w:lang w:eastAsia="en-US"/>
              </w:rPr>
              <w:t>Шприц не зафиксирован</w:t>
            </w:r>
            <w:r w:rsidRPr="001F04A0">
              <w:rPr>
                <w:rFonts w:eastAsia="Calibri"/>
                <w:lang w:eastAsia="en-US"/>
              </w:rPr>
              <w:t xml:space="preserve">. </w:t>
            </w:r>
          </w:p>
          <w:p w:rsidR="002061C4" w:rsidRPr="001F04A0" w:rsidRDefault="002061C4" w:rsidP="001525C6">
            <w:pPr>
              <w:tabs>
                <w:tab w:val="left" w:pos="675"/>
              </w:tabs>
              <w:snapToGrid w:val="0"/>
              <w:spacing w:line="240" w:lineRule="atLeast"/>
              <w:ind w:left="-19"/>
              <w:rPr>
                <w:rFonts w:eastAsia="Calibri"/>
                <w:b/>
                <w:lang w:eastAsia="en-US"/>
              </w:rPr>
            </w:pPr>
            <w:r w:rsidRPr="001F04A0">
              <w:rPr>
                <w:rFonts w:eastAsia="Calibri"/>
                <w:lang w:eastAsia="en-US"/>
              </w:rPr>
              <w:t>Шприц не установлен.</w:t>
            </w:r>
            <w:r w:rsidRPr="001F04A0">
              <w:rPr>
                <w:rFonts w:eastAsia="Calibri"/>
                <w:lang w:eastAsia="en-US"/>
              </w:rPr>
              <w:br/>
            </w:r>
            <w:r w:rsidRPr="001F04A0">
              <w:rPr>
                <w:rFonts w:eastAsia="Calibri"/>
                <w:b/>
                <w:lang w:eastAsia="en-US"/>
              </w:rPr>
              <w:t>Интерфейс внешней связи:</w:t>
            </w:r>
          </w:p>
          <w:p w:rsidR="002061C4" w:rsidRPr="001F04A0" w:rsidRDefault="002061C4" w:rsidP="001525C6">
            <w:pPr>
              <w:tabs>
                <w:tab w:val="left" w:pos="675"/>
              </w:tabs>
              <w:snapToGrid w:val="0"/>
              <w:spacing w:line="240" w:lineRule="atLeast"/>
              <w:ind w:left="-19"/>
              <w:rPr>
                <w:rFonts w:eastAsia="Calibri"/>
                <w:lang w:eastAsia="en-US"/>
              </w:rPr>
            </w:pPr>
            <w:r>
              <w:rPr>
                <w:rFonts w:eastAsia="Calibri"/>
                <w:lang w:eastAsia="en-US"/>
              </w:rPr>
              <w:t>USB порт</w:t>
            </w:r>
            <w:r w:rsidRPr="001F04A0">
              <w:rPr>
                <w:rFonts w:eastAsia="Calibri"/>
                <w:lang w:eastAsia="en-US"/>
              </w:rPr>
              <w:t>.</w:t>
            </w:r>
          </w:p>
          <w:p w:rsidR="002061C4" w:rsidRPr="001F04A0" w:rsidRDefault="002061C4" w:rsidP="001525C6">
            <w:pPr>
              <w:tabs>
                <w:tab w:val="left" w:pos="675"/>
              </w:tabs>
              <w:snapToGrid w:val="0"/>
              <w:spacing w:line="240" w:lineRule="atLeast"/>
              <w:ind w:left="-19"/>
              <w:rPr>
                <w:rFonts w:eastAsia="Calibri"/>
                <w:lang w:eastAsia="en-US"/>
              </w:rPr>
            </w:pPr>
            <w:r w:rsidRPr="001F04A0">
              <w:rPr>
                <w:rFonts w:eastAsia="Calibri"/>
                <w:lang w:eastAsia="en-US"/>
              </w:rPr>
              <w:t>Ir</w:t>
            </w:r>
            <w:r>
              <w:rPr>
                <w:rFonts w:eastAsia="Calibri"/>
                <w:lang w:eastAsia="en-US"/>
              </w:rPr>
              <w:t>Da (инфракрасный порт)</w:t>
            </w:r>
            <w:r w:rsidRPr="001F04A0">
              <w:rPr>
                <w:rFonts w:eastAsia="Calibri"/>
                <w:lang w:eastAsia="en-US"/>
              </w:rPr>
              <w:t>.</w:t>
            </w:r>
            <w:r w:rsidRPr="001F04A0">
              <w:rPr>
                <w:rFonts w:eastAsia="Calibri"/>
                <w:lang w:eastAsia="en-US"/>
              </w:rPr>
              <w:br/>
              <w:t xml:space="preserve">Возможность объединения в модульную инфузионную </w:t>
            </w:r>
            <w:proofErr w:type="gramStart"/>
            <w:r w:rsidRPr="001F04A0">
              <w:rPr>
                <w:rFonts w:eastAsia="Calibri"/>
                <w:lang w:eastAsia="en-US"/>
              </w:rPr>
              <w:t>станцию</w:t>
            </w:r>
            <w:proofErr w:type="gramEnd"/>
            <w:r w:rsidRPr="001F04A0">
              <w:rPr>
                <w:rFonts w:eastAsia="Calibri"/>
                <w:lang w:eastAsia="en-US"/>
              </w:rPr>
              <w:t xml:space="preserve"> </w:t>
            </w:r>
            <w:r>
              <w:rPr>
                <w:rFonts w:eastAsia="Calibri"/>
                <w:lang w:eastAsia="en-US"/>
              </w:rPr>
              <w:t>состоящую не менее чем из 3-8 помп</w:t>
            </w:r>
            <w:r w:rsidRPr="001F04A0">
              <w:rPr>
                <w:rFonts w:eastAsia="Calibri"/>
                <w:lang w:eastAsia="en-US"/>
              </w:rPr>
              <w:t xml:space="preserve">. </w:t>
            </w:r>
          </w:p>
          <w:p w:rsidR="002061C4" w:rsidRDefault="002061C4" w:rsidP="001525C6">
            <w:pPr>
              <w:tabs>
                <w:tab w:val="left" w:pos="675"/>
              </w:tabs>
              <w:snapToGrid w:val="0"/>
              <w:spacing w:line="240" w:lineRule="atLeast"/>
              <w:ind w:left="-19"/>
              <w:rPr>
                <w:rFonts w:eastAsia="Calibri"/>
                <w:lang w:eastAsia="en-US"/>
              </w:rPr>
            </w:pPr>
            <w:r w:rsidRPr="001F04A0">
              <w:rPr>
                <w:rFonts w:eastAsia="Calibri"/>
                <w:lang w:eastAsia="en-US"/>
              </w:rPr>
              <w:t xml:space="preserve">Встроенное в корпус быстрозажимное крепление на </w:t>
            </w:r>
            <w:proofErr w:type="gramStart"/>
            <w:r w:rsidRPr="001F04A0">
              <w:rPr>
                <w:rFonts w:eastAsia="Calibri"/>
                <w:lang w:eastAsia="en-US"/>
              </w:rPr>
              <w:t>стандартную</w:t>
            </w:r>
            <w:proofErr w:type="gramEnd"/>
            <w:r w:rsidRPr="001F04A0">
              <w:rPr>
                <w:rFonts w:eastAsia="Calibri"/>
                <w:lang w:eastAsia="en-US"/>
              </w:rPr>
              <w:t xml:space="preserve"> (25мм) гориз</w:t>
            </w:r>
            <w:r>
              <w:rPr>
                <w:rFonts w:eastAsia="Calibri"/>
                <w:lang w:eastAsia="en-US"/>
              </w:rPr>
              <w:t>онтальную рельсу</w:t>
            </w:r>
            <w:r w:rsidRPr="001F04A0">
              <w:rPr>
                <w:rFonts w:eastAsia="Calibri"/>
                <w:lang w:eastAsia="en-US"/>
              </w:rPr>
              <w:t>. Съемн</w:t>
            </w:r>
            <w:r>
              <w:rPr>
                <w:rFonts w:eastAsia="Calibri"/>
                <w:lang w:eastAsia="en-US"/>
              </w:rPr>
              <w:t>ая крепежная струбцина</w:t>
            </w:r>
            <w:r w:rsidRPr="001F04A0">
              <w:rPr>
                <w:rFonts w:eastAsia="Calibri"/>
                <w:lang w:eastAsia="en-US"/>
              </w:rPr>
              <w:t>.</w:t>
            </w:r>
          </w:p>
          <w:p w:rsidR="002061C4" w:rsidRPr="00EE3795" w:rsidRDefault="002061C4" w:rsidP="001525C6">
            <w:pPr>
              <w:tabs>
                <w:tab w:val="left" w:pos="675"/>
              </w:tabs>
              <w:snapToGrid w:val="0"/>
              <w:spacing w:line="240" w:lineRule="atLeast"/>
              <w:ind w:left="-19"/>
              <w:rPr>
                <w:rFonts w:eastAsia="Calibri"/>
                <w:lang w:eastAsia="en-US"/>
              </w:rPr>
            </w:pPr>
            <w:r w:rsidRPr="00EE3795">
              <w:rPr>
                <w:rFonts w:eastAsia="Calibri"/>
                <w:lang w:eastAsia="en-US"/>
              </w:rPr>
              <w:t>Размеры  не более (Ш</w:t>
            </w:r>
            <w:proofErr w:type="gramStart"/>
            <w:r w:rsidRPr="00EE3795">
              <w:rPr>
                <w:rFonts w:eastAsia="Calibri"/>
                <w:lang w:eastAsia="en-US"/>
              </w:rPr>
              <w:t>x</w:t>
            </w:r>
            <w:proofErr w:type="gramEnd"/>
            <w:r w:rsidRPr="00EE3795">
              <w:rPr>
                <w:rFonts w:eastAsia="Calibri"/>
                <w:lang w:eastAsia="en-US"/>
              </w:rPr>
              <w:t xml:space="preserve">ВxД) 320 х 120,5 х </w:t>
            </w:r>
            <w:smartTag w:uri="urn:schemas-microsoft-com:office:smarttags" w:element="metricconverter">
              <w:smartTagPr>
                <w:attr w:name="ProductID" w:val="137 мм"/>
              </w:smartTagPr>
              <w:r w:rsidRPr="00EE3795">
                <w:rPr>
                  <w:rFonts w:eastAsia="Calibri"/>
                  <w:lang w:eastAsia="en-US"/>
                </w:rPr>
                <w:t>137 мм</w:t>
              </w:r>
            </w:smartTag>
            <w:r w:rsidRPr="00EE3795">
              <w:rPr>
                <w:rFonts w:eastAsia="Calibri"/>
                <w:lang w:eastAsia="en-US"/>
              </w:rPr>
              <w:t xml:space="preserve"> </w:t>
            </w:r>
          </w:p>
          <w:p w:rsidR="002061C4" w:rsidRDefault="002061C4" w:rsidP="001525C6">
            <w:pPr>
              <w:tabs>
                <w:tab w:val="left" w:pos="675"/>
              </w:tabs>
              <w:snapToGrid w:val="0"/>
              <w:spacing w:line="240" w:lineRule="atLeast"/>
              <w:ind w:left="-19"/>
              <w:rPr>
                <w:rFonts w:eastAsia="Calibri"/>
                <w:lang w:eastAsia="en-US"/>
              </w:rPr>
            </w:pPr>
            <w:r w:rsidRPr="00EE3795">
              <w:rPr>
                <w:rFonts w:eastAsia="Calibri"/>
                <w:lang w:eastAsia="en-US"/>
              </w:rPr>
              <w:t>Вес не более 2,</w:t>
            </w:r>
            <w:r>
              <w:rPr>
                <w:rFonts w:eastAsia="Calibri"/>
                <w:lang w:eastAsia="en-US"/>
              </w:rPr>
              <w:t>5</w:t>
            </w:r>
            <w:r w:rsidRPr="00EE3795">
              <w:rPr>
                <w:rFonts w:eastAsia="Calibri"/>
                <w:lang w:eastAsia="en-US"/>
              </w:rPr>
              <w:t xml:space="preserve"> кг </w:t>
            </w:r>
          </w:p>
          <w:p w:rsidR="002061C4" w:rsidRPr="001F04A0" w:rsidRDefault="002061C4" w:rsidP="001525C6">
            <w:pPr>
              <w:tabs>
                <w:tab w:val="left" w:pos="675"/>
              </w:tabs>
              <w:snapToGrid w:val="0"/>
              <w:spacing w:line="240" w:lineRule="atLeast"/>
              <w:ind w:left="-19"/>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2061C4" w:rsidRPr="00086BE9" w:rsidRDefault="002061C4" w:rsidP="001525C6">
            <w:pPr>
              <w:rPr>
                <w:sz w:val="22"/>
                <w:szCs w:val="22"/>
              </w:rPr>
            </w:pPr>
            <w:r w:rsidRPr="00086BE9">
              <w:rPr>
                <w:sz w:val="22"/>
                <w:szCs w:val="22"/>
              </w:rPr>
              <w:lastRenderedPageBreak/>
              <w:t xml:space="preserve"> 1шт</w:t>
            </w:r>
          </w:p>
        </w:tc>
      </w:tr>
      <w:tr w:rsidR="002061C4" w:rsidRPr="00086BE9" w:rsidTr="001525C6">
        <w:trPr>
          <w:trHeight w:val="667"/>
        </w:trPr>
        <w:tc>
          <w:tcPr>
            <w:tcW w:w="709" w:type="dxa"/>
            <w:vMerge/>
            <w:tcBorders>
              <w:left w:val="single" w:sz="4" w:space="0" w:color="auto"/>
              <w:right w:val="single" w:sz="4" w:space="0" w:color="auto"/>
            </w:tcBorders>
            <w:vAlign w:val="center"/>
          </w:tcPr>
          <w:p w:rsidR="002061C4" w:rsidRPr="00086BE9" w:rsidRDefault="002061C4" w:rsidP="001525C6">
            <w:pPr>
              <w:jc w:val="center"/>
              <w:rPr>
                <w:b/>
                <w:color w:val="FF0000"/>
                <w:sz w:val="22"/>
                <w:szCs w:val="22"/>
              </w:rPr>
            </w:pPr>
          </w:p>
        </w:tc>
        <w:tc>
          <w:tcPr>
            <w:tcW w:w="3402" w:type="dxa"/>
            <w:vMerge/>
            <w:tcBorders>
              <w:left w:val="single" w:sz="4" w:space="0" w:color="auto"/>
              <w:right w:val="single" w:sz="4" w:space="0" w:color="auto"/>
            </w:tcBorders>
            <w:vAlign w:val="center"/>
          </w:tcPr>
          <w:p w:rsidR="002061C4" w:rsidRPr="00086BE9" w:rsidRDefault="002061C4" w:rsidP="001525C6">
            <w:pPr>
              <w:ind w:right="-108"/>
              <w:rPr>
                <w:b/>
                <w:color w:val="FF0000"/>
                <w:sz w:val="22"/>
                <w:szCs w:val="22"/>
              </w:rPr>
            </w:pPr>
          </w:p>
        </w:tc>
        <w:tc>
          <w:tcPr>
            <w:tcW w:w="11056" w:type="dxa"/>
            <w:gridSpan w:val="4"/>
            <w:tcBorders>
              <w:top w:val="single" w:sz="4" w:space="0" w:color="auto"/>
              <w:left w:val="single" w:sz="4" w:space="0" w:color="auto"/>
              <w:bottom w:val="single" w:sz="4" w:space="0" w:color="auto"/>
              <w:right w:val="single" w:sz="4" w:space="0" w:color="auto"/>
            </w:tcBorders>
            <w:vAlign w:val="center"/>
          </w:tcPr>
          <w:p w:rsidR="002061C4" w:rsidRPr="00086BE9" w:rsidRDefault="002061C4" w:rsidP="001525C6">
            <w:pPr>
              <w:rPr>
                <w:color w:val="FF0000"/>
                <w:sz w:val="22"/>
                <w:szCs w:val="22"/>
              </w:rPr>
            </w:pPr>
            <w:r w:rsidRPr="00086BE9">
              <w:rPr>
                <w:sz w:val="22"/>
                <w:szCs w:val="22"/>
              </w:rPr>
              <w:t xml:space="preserve">Дополнительные комплектующие: </w:t>
            </w:r>
          </w:p>
        </w:tc>
      </w:tr>
      <w:tr w:rsidR="002061C4" w:rsidRPr="00086BE9" w:rsidTr="001525C6">
        <w:trPr>
          <w:trHeight w:val="141"/>
        </w:trPr>
        <w:tc>
          <w:tcPr>
            <w:tcW w:w="709" w:type="dxa"/>
            <w:vMerge/>
            <w:tcBorders>
              <w:left w:val="single" w:sz="4" w:space="0" w:color="auto"/>
              <w:right w:val="single" w:sz="4" w:space="0" w:color="auto"/>
            </w:tcBorders>
            <w:vAlign w:val="center"/>
          </w:tcPr>
          <w:p w:rsidR="002061C4" w:rsidRPr="00086BE9" w:rsidRDefault="002061C4" w:rsidP="001525C6">
            <w:pPr>
              <w:jc w:val="center"/>
              <w:rPr>
                <w:b/>
                <w:color w:val="FF0000"/>
                <w:sz w:val="22"/>
                <w:szCs w:val="22"/>
              </w:rPr>
            </w:pPr>
          </w:p>
        </w:tc>
        <w:tc>
          <w:tcPr>
            <w:tcW w:w="3402" w:type="dxa"/>
            <w:vMerge/>
            <w:tcBorders>
              <w:left w:val="single" w:sz="4" w:space="0" w:color="auto"/>
              <w:right w:val="single" w:sz="4" w:space="0" w:color="auto"/>
            </w:tcBorders>
            <w:vAlign w:val="center"/>
          </w:tcPr>
          <w:p w:rsidR="002061C4" w:rsidRPr="00086BE9" w:rsidRDefault="002061C4" w:rsidP="001525C6">
            <w:pPr>
              <w:ind w:right="-108"/>
              <w:rPr>
                <w:b/>
                <w:color w:val="FF0000"/>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2061C4" w:rsidRPr="001F04A0" w:rsidRDefault="002061C4" w:rsidP="001525C6">
            <w:pPr>
              <w:snapToGrid w:val="0"/>
              <w:spacing w:after="200" w:line="276" w:lineRule="auto"/>
              <w:jc w:val="center"/>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Pr>
          <w:p w:rsidR="002061C4" w:rsidRPr="001F04A0" w:rsidRDefault="002061C4" w:rsidP="001525C6">
            <w:pPr>
              <w:rPr>
                <w:bCs/>
                <w:i/>
                <w:iCs/>
              </w:rPr>
            </w:pPr>
          </w:p>
        </w:tc>
        <w:tc>
          <w:tcPr>
            <w:tcW w:w="7796" w:type="dxa"/>
            <w:tcBorders>
              <w:top w:val="single" w:sz="4" w:space="0" w:color="auto"/>
              <w:left w:val="single" w:sz="4" w:space="0" w:color="auto"/>
              <w:bottom w:val="single" w:sz="4" w:space="0" w:color="auto"/>
              <w:right w:val="single" w:sz="4" w:space="0" w:color="auto"/>
            </w:tcBorders>
          </w:tcPr>
          <w:p w:rsidR="002061C4" w:rsidRPr="001F04A0" w:rsidRDefault="002061C4" w:rsidP="001525C6">
            <w:pPr>
              <w:rPr>
                <w:bCs/>
                <w:i/>
                <w:iCs/>
              </w:rPr>
            </w:pPr>
          </w:p>
        </w:tc>
        <w:tc>
          <w:tcPr>
            <w:tcW w:w="992" w:type="dxa"/>
            <w:tcBorders>
              <w:top w:val="single" w:sz="4" w:space="0" w:color="auto"/>
              <w:left w:val="single" w:sz="4" w:space="0" w:color="auto"/>
              <w:bottom w:val="single" w:sz="4" w:space="0" w:color="auto"/>
              <w:right w:val="single" w:sz="4" w:space="0" w:color="auto"/>
            </w:tcBorders>
          </w:tcPr>
          <w:p w:rsidR="002061C4" w:rsidRPr="001D3AAB" w:rsidRDefault="002061C4" w:rsidP="001525C6">
            <w:pPr>
              <w:spacing w:after="200" w:line="276" w:lineRule="auto"/>
              <w:jc w:val="center"/>
              <w:rPr>
                <w:bCs/>
                <w:iCs/>
              </w:rPr>
            </w:pPr>
          </w:p>
        </w:tc>
      </w:tr>
      <w:tr w:rsidR="002061C4" w:rsidRPr="00086BE9" w:rsidTr="001525C6">
        <w:trPr>
          <w:trHeight w:val="56"/>
        </w:trPr>
        <w:tc>
          <w:tcPr>
            <w:tcW w:w="709" w:type="dxa"/>
            <w:vMerge/>
            <w:tcBorders>
              <w:left w:val="single" w:sz="4" w:space="0" w:color="auto"/>
              <w:right w:val="single" w:sz="4" w:space="0" w:color="auto"/>
            </w:tcBorders>
            <w:vAlign w:val="center"/>
            <w:hideMark/>
          </w:tcPr>
          <w:p w:rsidR="002061C4" w:rsidRPr="00086BE9" w:rsidRDefault="002061C4" w:rsidP="001525C6">
            <w:pPr>
              <w:jc w:val="center"/>
              <w:rPr>
                <w:b/>
                <w:color w:val="FF0000"/>
                <w:sz w:val="22"/>
                <w:szCs w:val="22"/>
              </w:rPr>
            </w:pPr>
          </w:p>
        </w:tc>
        <w:tc>
          <w:tcPr>
            <w:tcW w:w="3402" w:type="dxa"/>
            <w:vMerge/>
            <w:tcBorders>
              <w:left w:val="single" w:sz="4" w:space="0" w:color="auto"/>
              <w:right w:val="single" w:sz="4" w:space="0" w:color="auto"/>
            </w:tcBorders>
            <w:vAlign w:val="center"/>
            <w:hideMark/>
          </w:tcPr>
          <w:p w:rsidR="002061C4" w:rsidRPr="00086BE9" w:rsidRDefault="002061C4" w:rsidP="001525C6">
            <w:pPr>
              <w:ind w:right="-108"/>
              <w:rPr>
                <w:b/>
                <w:color w:val="FF0000"/>
                <w:sz w:val="22"/>
                <w:szCs w:val="22"/>
              </w:rPr>
            </w:pPr>
          </w:p>
        </w:tc>
        <w:tc>
          <w:tcPr>
            <w:tcW w:w="11056" w:type="dxa"/>
            <w:gridSpan w:val="4"/>
            <w:tcBorders>
              <w:top w:val="single" w:sz="4" w:space="0" w:color="auto"/>
              <w:left w:val="single" w:sz="4" w:space="0" w:color="auto"/>
              <w:bottom w:val="single" w:sz="4" w:space="0" w:color="auto"/>
              <w:right w:val="single" w:sz="4" w:space="0" w:color="auto"/>
            </w:tcBorders>
            <w:hideMark/>
          </w:tcPr>
          <w:p w:rsidR="002061C4" w:rsidRPr="001D3AAB" w:rsidRDefault="002061C4" w:rsidP="001525C6">
            <w:pPr>
              <w:rPr>
                <w:sz w:val="22"/>
                <w:szCs w:val="22"/>
              </w:rPr>
            </w:pPr>
            <w:r w:rsidRPr="001D3AAB">
              <w:rPr>
                <w:sz w:val="22"/>
                <w:szCs w:val="22"/>
              </w:rPr>
              <w:t>Расходные материалы и изнашиваемые узлы:</w:t>
            </w:r>
          </w:p>
        </w:tc>
      </w:tr>
      <w:tr w:rsidR="002061C4" w:rsidRPr="00086BE9" w:rsidTr="001525C6">
        <w:trPr>
          <w:trHeight w:val="191"/>
        </w:trPr>
        <w:tc>
          <w:tcPr>
            <w:tcW w:w="709" w:type="dxa"/>
            <w:vMerge/>
            <w:tcBorders>
              <w:left w:val="single" w:sz="4" w:space="0" w:color="auto"/>
              <w:right w:val="single" w:sz="4" w:space="0" w:color="auto"/>
            </w:tcBorders>
            <w:vAlign w:val="center"/>
            <w:hideMark/>
          </w:tcPr>
          <w:p w:rsidR="002061C4" w:rsidRPr="00086BE9" w:rsidRDefault="002061C4" w:rsidP="001525C6">
            <w:pPr>
              <w:jc w:val="center"/>
              <w:rPr>
                <w:b/>
                <w:color w:val="FF0000"/>
                <w:sz w:val="22"/>
                <w:szCs w:val="22"/>
              </w:rPr>
            </w:pPr>
          </w:p>
        </w:tc>
        <w:tc>
          <w:tcPr>
            <w:tcW w:w="3402" w:type="dxa"/>
            <w:vMerge/>
            <w:tcBorders>
              <w:left w:val="single" w:sz="4" w:space="0" w:color="auto"/>
              <w:right w:val="single" w:sz="4" w:space="0" w:color="auto"/>
            </w:tcBorders>
            <w:vAlign w:val="center"/>
            <w:hideMark/>
          </w:tcPr>
          <w:p w:rsidR="002061C4" w:rsidRPr="00086BE9" w:rsidRDefault="002061C4" w:rsidP="001525C6">
            <w:pPr>
              <w:ind w:right="-108"/>
              <w:rPr>
                <w:b/>
                <w:color w:val="FF0000"/>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2061C4" w:rsidRPr="001F04A0" w:rsidRDefault="002061C4" w:rsidP="001525C6">
            <w:pPr>
              <w:snapToGrid w:val="0"/>
              <w:spacing w:after="200" w:line="276" w:lineRule="auto"/>
              <w:jc w:val="center"/>
              <w:rPr>
                <w:rFonts w:eastAsia="Calibri"/>
                <w:lang w:eastAsia="en-US"/>
              </w:rPr>
            </w:pPr>
            <w:r w:rsidRPr="001F04A0">
              <w:rPr>
                <w:rFonts w:eastAsia="Calibri"/>
                <w:lang w:eastAsia="en-US"/>
              </w:rPr>
              <w:t>1.</w:t>
            </w:r>
          </w:p>
        </w:tc>
        <w:tc>
          <w:tcPr>
            <w:tcW w:w="1701" w:type="dxa"/>
            <w:tcBorders>
              <w:top w:val="single" w:sz="4" w:space="0" w:color="auto"/>
              <w:left w:val="single" w:sz="4" w:space="0" w:color="auto"/>
              <w:bottom w:val="single" w:sz="4" w:space="0" w:color="auto"/>
              <w:right w:val="single" w:sz="4" w:space="0" w:color="auto"/>
            </w:tcBorders>
          </w:tcPr>
          <w:p w:rsidR="002061C4" w:rsidRPr="00F90588" w:rsidRDefault="002061C4" w:rsidP="001525C6">
            <w:pPr>
              <w:snapToGrid w:val="0"/>
              <w:spacing w:line="240" w:lineRule="atLeast"/>
              <w:rPr>
                <w:rFonts w:eastAsia="Calibri"/>
                <w:lang w:eastAsia="en-US"/>
              </w:rPr>
            </w:pPr>
            <w:r>
              <w:rPr>
                <w:rFonts w:eastAsia="Calibri"/>
                <w:lang w:eastAsia="en-US"/>
              </w:rPr>
              <w:t xml:space="preserve">Удлинительные Линии </w:t>
            </w:r>
          </w:p>
        </w:tc>
        <w:tc>
          <w:tcPr>
            <w:tcW w:w="7796" w:type="dxa"/>
            <w:tcBorders>
              <w:top w:val="single" w:sz="4" w:space="0" w:color="auto"/>
              <w:left w:val="single" w:sz="4" w:space="0" w:color="auto"/>
              <w:bottom w:val="single" w:sz="4" w:space="0" w:color="auto"/>
              <w:right w:val="single" w:sz="4" w:space="0" w:color="auto"/>
            </w:tcBorders>
          </w:tcPr>
          <w:p w:rsidR="002061C4" w:rsidRPr="001F04A0" w:rsidRDefault="002061C4" w:rsidP="001525C6">
            <w:pPr>
              <w:rPr>
                <w:bCs/>
                <w:i/>
                <w:iCs/>
              </w:rPr>
            </w:pPr>
            <w:r>
              <w:rPr>
                <w:rFonts w:eastAsia="Calibri"/>
                <w:lang w:eastAsia="en-US"/>
              </w:rPr>
              <w:t>Удлинительные Линии не хуже 120 см</w:t>
            </w:r>
          </w:p>
        </w:tc>
        <w:tc>
          <w:tcPr>
            <w:tcW w:w="992" w:type="dxa"/>
            <w:tcBorders>
              <w:top w:val="single" w:sz="4" w:space="0" w:color="auto"/>
              <w:left w:val="single" w:sz="4" w:space="0" w:color="auto"/>
              <w:bottom w:val="single" w:sz="4" w:space="0" w:color="auto"/>
              <w:right w:val="single" w:sz="4" w:space="0" w:color="auto"/>
            </w:tcBorders>
          </w:tcPr>
          <w:p w:rsidR="002061C4" w:rsidRPr="001D3AAB" w:rsidRDefault="002061C4" w:rsidP="001525C6">
            <w:pPr>
              <w:snapToGrid w:val="0"/>
              <w:spacing w:after="200" w:line="276" w:lineRule="auto"/>
              <w:jc w:val="center"/>
              <w:rPr>
                <w:bCs/>
                <w:iCs/>
              </w:rPr>
            </w:pPr>
            <w:r>
              <w:rPr>
                <w:bCs/>
                <w:iCs/>
              </w:rPr>
              <w:t>5</w:t>
            </w:r>
            <w:r w:rsidRPr="001D3AAB">
              <w:rPr>
                <w:bCs/>
                <w:iCs/>
              </w:rPr>
              <w:t xml:space="preserve"> </w:t>
            </w:r>
            <w:proofErr w:type="gramStart"/>
            <w:r w:rsidRPr="001D3AAB">
              <w:rPr>
                <w:bCs/>
                <w:iCs/>
              </w:rPr>
              <w:t>шт</w:t>
            </w:r>
            <w:proofErr w:type="gramEnd"/>
          </w:p>
        </w:tc>
      </w:tr>
      <w:tr w:rsidR="002061C4" w:rsidRPr="00086BE9" w:rsidTr="001525C6">
        <w:trPr>
          <w:trHeight w:val="390"/>
        </w:trPr>
        <w:tc>
          <w:tcPr>
            <w:tcW w:w="709" w:type="dxa"/>
            <w:vMerge/>
            <w:tcBorders>
              <w:left w:val="single" w:sz="4" w:space="0" w:color="auto"/>
              <w:bottom w:val="single" w:sz="4" w:space="0" w:color="auto"/>
              <w:right w:val="single" w:sz="4" w:space="0" w:color="auto"/>
            </w:tcBorders>
            <w:vAlign w:val="center"/>
            <w:hideMark/>
          </w:tcPr>
          <w:p w:rsidR="002061C4" w:rsidRPr="00086BE9" w:rsidRDefault="002061C4" w:rsidP="001525C6">
            <w:pPr>
              <w:jc w:val="center"/>
              <w:rPr>
                <w:b/>
                <w:color w:val="FF0000"/>
                <w:sz w:val="22"/>
                <w:szCs w:val="22"/>
              </w:rPr>
            </w:pPr>
          </w:p>
        </w:tc>
        <w:tc>
          <w:tcPr>
            <w:tcW w:w="3402" w:type="dxa"/>
            <w:vMerge/>
            <w:tcBorders>
              <w:left w:val="single" w:sz="4" w:space="0" w:color="auto"/>
              <w:bottom w:val="single" w:sz="4" w:space="0" w:color="auto"/>
              <w:right w:val="single" w:sz="4" w:space="0" w:color="auto"/>
            </w:tcBorders>
            <w:vAlign w:val="center"/>
            <w:hideMark/>
          </w:tcPr>
          <w:p w:rsidR="002061C4" w:rsidRPr="00086BE9" w:rsidRDefault="002061C4" w:rsidP="001525C6">
            <w:pPr>
              <w:rPr>
                <w:b/>
                <w:color w:val="FF0000"/>
                <w:sz w:val="22"/>
                <w:szCs w:val="22"/>
              </w:rPr>
            </w:pPr>
          </w:p>
        </w:tc>
        <w:tc>
          <w:tcPr>
            <w:tcW w:w="567" w:type="dxa"/>
            <w:tcBorders>
              <w:top w:val="single" w:sz="4" w:space="0" w:color="auto"/>
              <w:left w:val="single" w:sz="4" w:space="0" w:color="auto"/>
              <w:right w:val="single" w:sz="4" w:space="0" w:color="auto"/>
            </w:tcBorders>
            <w:vAlign w:val="center"/>
            <w:hideMark/>
          </w:tcPr>
          <w:p w:rsidR="002061C4" w:rsidRPr="001F04A0" w:rsidRDefault="002061C4" w:rsidP="001525C6">
            <w:pPr>
              <w:snapToGrid w:val="0"/>
              <w:spacing w:after="200" w:line="276" w:lineRule="auto"/>
              <w:jc w:val="center"/>
              <w:rPr>
                <w:rFonts w:eastAsia="Calibri"/>
                <w:lang w:eastAsia="en-US"/>
              </w:rPr>
            </w:pPr>
            <w:r>
              <w:rPr>
                <w:rFonts w:eastAsia="Calibri"/>
                <w:lang w:eastAsia="en-US"/>
              </w:rPr>
              <w:t>2.</w:t>
            </w:r>
          </w:p>
        </w:tc>
        <w:tc>
          <w:tcPr>
            <w:tcW w:w="1701" w:type="dxa"/>
            <w:tcBorders>
              <w:top w:val="single" w:sz="4" w:space="0" w:color="auto"/>
              <w:left w:val="single" w:sz="4" w:space="0" w:color="auto"/>
              <w:right w:val="single" w:sz="4" w:space="0" w:color="auto"/>
            </w:tcBorders>
          </w:tcPr>
          <w:p w:rsidR="002061C4" w:rsidRPr="001F04A0" w:rsidRDefault="002061C4" w:rsidP="001525C6">
            <w:pPr>
              <w:snapToGrid w:val="0"/>
              <w:spacing w:line="240" w:lineRule="atLeast"/>
              <w:rPr>
                <w:rFonts w:eastAsia="Calibri"/>
                <w:lang w:eastAsia="en-US"/>
              </w:rPr>
            </w:pPr>
            <w:r w:rsidRPr="001F04A0">
              <w:rPr>
                <w:rFonts w:eastAsia="Calibri"/>
                <w:lang w:eastAsia="en-US"/>
              </w:rPr>
              <w:t>Шприц</w:t>
            </w:r>
            <w:r>
              <w:rPr>
                <w:rFonts w:eastAsia="Calibri"/>
                <w:lang w:eastAsia="en-US"/>
              </w:rPr>
              <w:t xml:space="preserve">ы </w:t>
            </w:r>
          </w:p>
        </w:tc>
        <w:tc>
          <w:tcPr>
            <w:tcW w:w="7796" w:type="dxa"/>
            <w:tcBorders>
              <w:top w:val="single" w:sz="4" w:space="0" w:color="auto"/>
              <w:left w:val="single" w:sz="4" w:space="0" w:color="auto"/>
              <w:right w:val="single" w:sz="4" w:space="0" w:color="auto"/>
            </w:tcBorders>
          </w:tcPr>
          <w:p w:rsidR="002061C4" w:rsidRPr="001F04A0" w:rsidRDefault="002061C4" w:rsidP="001525C6">
            <w:pPr>
              <w:rPr>
                <w:bCs/>
                <w:i/>
                <w:iCs/>
              </w:rPr>
            </w:pPr>
            <w:r w:rsidRPr="001F04A0">
              <w:rPr>
                <w:rFonts w:eastAsia="Calibri"/>
                <w:lang w:eastAsia="en-US"/>
              </w:rPr>
              <w:t>Шприц</w:t>
            </w:r>
            <w:r>
              <w:rPr>
                <w:rFonts w:eastAsia="Calibri"/>
                <w:lang w:eastAsia="en-US"/>
              </w:rPr>
              <w:t>ы не хуже</w:t>
            </w:r>
            <w:r w:rsidRPr="001F04A0">
              <w:rPr>
                <w:rFonts w:eastAsia="Calibri"/>
                <w:lang w:eastAsia="en-US"/>
              </w:rPr>
              <w:t xml:space="preserve"> </w:t>
            </w:r>
            <w:r>
              <w:rPr>
                <w:rFonts w:eastAsia="Calibri"/>
                <w:lang w:eastAsia="en-US"/>
              </w:rPr>
              <w:t>50/</w:t>
            </w:r>
            <w:r w:rsidRPr="001F04A0">
              <w:rPr>
                <w:rFonts w:eastAsia="Calibri"/>
                <w:lang w:eastAsia="en-US"/>
              </w:rPr>
              <w:t>60мл</w:t>
            </w:r>
          </w:p>
        </w:tc>
        <w:tc>
          <w:tcPr>
            <w:tcW w:w="992" w:type="dxa"/>
            <w:tcBorders>
              <w:top w:val="single" w:sz="4" w:space="0" w:color="auto"/>
              <w:left w:val="single" w:sz="4" w:space="0" w:color="auto"/>
              <w:right w:val="single" w:sz="4" w:space="0" w:color="auto"/>
            </w:tcBorders>
          </w:tcPr>
          <w:p w:rsidR="002061C4" w:rsidRPr="001D3AAB" w:rsidRDefault="002061C4" w:rsidP="001525C6">
            <w:pPr>
              <w:snapToGrid w:val="0"/>
              <w:spacing w:after="200" w:line="276" w:lineRule="auto"/>
              <w:jc w:val="center"/>
              <w:rPr>
                <w:bCs/>
                <w:iCs/>
              </w:rPr>
            </w:pPr>
            <w:r>
              <w:rPr>
                <w:bCs/>
                <w:iCs/>
              </w:rPr>
              <w:t>5</w:t>
            </w:r>
            <w:r w:rsidRPr="001D3AAB">
              <w:rPr>
                <w:bCs/>
                <w:iCs/>
              </w:rPr>
              <w:t xml:space="preserve"> </w:t>
            </w:r>
            <w:proofErr w:type="gramStart"/>
            <w:r w:rsidRPr="001D3AAB">
              <w:rPr>
                <w:bCs/>
                <w:iCs/>
              </w:rPr>
              <w:t>шт</w:t>
            </w:r>
            <w:proofErr w:type="gramEnd"/>
          </w:p>
        </w:tc>
      </w:tr>
      <w:tr w:rsidR="002061C4" w:rsidRPr="00157F3E" w:rsidTr="001525C6">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2061C4" w:rsidRPr="00157F3E" w:rsidRDefault="002061C4" w:rsidP="001525C6">
            <w:pPr>
              <w:tabs>
                <w:tab w:val="left" w:pos="450"/>
              </w:tabs>
              <w:jc w:val="center"/>
              <w:rPr>
                <w:b/>
                <w:sz w:val="22"/>
                <w:szCs w:val="22"/>
              </w:rPr>
            </w:pPr>
            <w:r w:rsidRPr="00157F3E">
              <w:rPr>
                <w:b/>
                <w:sz w:val="22"/>
                <w:szCs w:val="22"/>
              </w:rPr>
              <w:t>3</w:t>
            </w:r>
          </w:p>
        </w:tc>
        <w:tc>
          <w:tcPr>
            <w:tcW w:w="3402" w:type="dxa"/>
            <w:tcBorders>
              <w:top w:val="single" w:sz="4" w:space="0" w:color="auto"/>
              <w:left w:val="single" w:sz="4" w:space="0" w:color="auto"/>
              <w:bottom w:val="single" w:sz="4" w:space="0" w:color="auto"/>
              <w:right w:val="single" w:sz="4" w:space="0" w:color="auto"/>
            </w:tcBorders>
            <w:vAlign w:val="center"/>
            <w:hideMark/>
          </w:tcPr>
          <w:p w:rsidR="002061C4" w:rsidRPr="00157F3E" w:rsidRDefault="002061C4" w:rsidP="001525C6">
            <w:pPr>
              <w:rPr>
                <w:b/>
                <w:sz w:val="22"/>
                <w:szCs w:val="22"/>
              </w:rPr>
            </w:pPr>
            <w:r w:rsidRPr="00157F3E">
              <w:rPr>
                <w:b/>
                <w:bCs/>
                <w:sz w:val="22"/>
                <w:szCs w:val="22"/>
              </w:rPr>
              <w:t>Требования к условиям эксплуатации</w:t>
            </w:r>
          </w:p>
        </w:tc>
        <w:tc>
          <w:tcPr>
            <w:tcW w:w="11056" w:type="dxa"/>
            <w:gridSpan w:val="4"/>
            <w:tcBorders>
              <w:top w:val="single" w:sz="4" w:space="0" w:color="auto"/>
              <w:left w:val="single" w:sz="4" w:space="0" w:color="auto"/>
              <w:bottom w:val="single" w:sz="4" w:space="0" w:color="auto"/>
              <w:right w:val="single" w:sz="4" w:space="0" w:color="auto"/>
            </w:tcBorders>
            <w:vAlign w:val="center"/>
          </w:tcPr>
          <w:p w:rsidR="002061C4" w:rsidRPr="00157F3E" w:rsidRDefault="002061C4" w:rsidP="001525C6">
            <w:pPr>
              <w:rPr>
                <w:sz w:val="22"/>
                <w:szCs w:val="22"/>
              </w:rPr>
            </w:pPr>
            <w:r w:rsidRPr="001F04A0">
              <w:rPr>
                <w:rFonts w:eastAsia="Calibri"/>
                <w:lang w:eastAsia="en-US"/>
              </w:rPr>
              <w:t>Напряжение: от 200-240 в 50 ГЦ</w:t>
            </w:r>
          </w:p>
        </w:tc>
      </w:tr>
      <w:tr w:rsidR="002061C4" w:rsidRPr="00157F3E" w:rsidTr="001525C6">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2061C4" w:rsidRPr="00157F3E" w:rsidRDefault="002061C4" w:rsidP="001525C6">
            <w:pPr>
              <w:jc w:val="center"/>
              <w:rPr>
                <w:b/>
                <w:sz w:val="22"/>
                <w:szCs w:val="22"/>
              </w:rPr>
            </w:pPr>
            <w:r w:rsidRPr="00157F3E">
              <w:rPr>
                <w:b/>
                <w:sz w:val="22"/>
                <w:szCs w:val="22"/>
              </w:rPr>
              <w:t>4</w:t>
            </w:r>
          </w:p>
        </w:tc>
        <w:tc>
          <w:tcPr>
            <w:tcW w:w="3402" w:type="dxa"/>
            <w:tcBorders>
              <w:top w:val="single" w:sz="4" w:space="0" w:color="auto"/>
              <w:left w:val="single" w:sz="4" w:space="0" w:color="auto"/>
              <w:bottom w:val="single" w:sz="4" w:space="0" w:color="auto"/>
              <w:right w:val="single" w:sz="4" w:space="0" w:color="auto"/>
            </w:tcBorders>
            <w:vAlign w:val="center"/>
            <w:hideMark/>
          </w:tcPr>
          <w:p w:rsidR="002061C4" w:rsidRPr="00996C68" w:rsidRDefault="002061C4" w:rsidP="001525C6">
            <w:pPr>
              <w:rPr>
                <w:b/>
                <w:sz w:val="22"/>
                <w:szCs w:val="22"/>
              </w:rPr>
            </w:pPr>
            <w:r w:rsidRPr="00996C68">
              <w:rPr>
                <w:b/>
                <w:sz w:val="22"/>
                <w:szCs w:val="22"/>
              </w:rPr>
              <w:t xml:space="preserve">Условия осуществления поставки МТ </w:t>
            </w:r>
          </w:p>
        </w:tc>
        <w:tc>
          <w:tcPr>
            <w:tcW w:w="11056" w:type="dxa"/>
            <w:gridSpan w:val="4"/>
            <w:tcBorders>
              <w:top w:val="single" w:sz="4" w:space="0" w:color="auto"/>
              <w:left w:val="single" w:sz="4" w:space="0" w:color="auto"/>
              <w:bottom w:val="single" w:sz="4" w:space="0" w:color="auto"/>
              <w:right w:val="single" w:sz="4" w:space="0" w:color="auto"/>
            </w:tcBorders>
            <w:vAlign w:val="center"/>
          </w:tcPr>
          <w:p w:rsidR="002061C4" w:rsidRPr="00996C68" w:rsidRDefault="002061C4" w:rsidP="002061C4">
            <w:pPr>
              <w:rPr>
                <w:sz w:val="22"/>
                <w:szCs w:val="22"/>
              </w:rPr>
            </w:pPr>
            <w:r w:rsidRPr="00996C68">
              <w:rPr>
                <w:sz w:val="22"/>
                <w:szCs w:val="22"/>
                <w:lang w:val="en-US"/>
              </w:rPr>
              <w:t>DDP</w:t>
            </w:r>
            <w:r>
              <w:rPr>
                <w:sz w:val="22"/>
                <w:szCs w:val="22"/>
              </w:rPr>
              <w:t xml:space="preserve"> пункт назначения-</w:t>
            </w:r>
            <w:r w:rsidRPr="00996C68">
              <w:rPr>
                <w:sz w:val="22"/>
                <w:szCs w:val="22"/>
              </w:rPr>
              <w:t xml:space="preserve"> </w:t>
            </w:r>
          </w:p>
        </w:tc>
      </w:tr>
      <w:tr w:rsidR="002061C4" w:rsidRPr="00157F3E" w:rsidTr="001525C6">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2061C4" w:rsidRPr="00157F3E" w:rsidRDefault="002061C4" w:rsidP="001525C6">
            <w:pPr>
              <w:jc w:val="center"/>
              <w:rPr>
                <w:b/>
                <w:sz w:val="22"/>
                <w:szCs w:val="22"/>
              </w:rPr>
            </w:pPr>
            <w:r w:rsidRPr="00157F3E">
              <w:rPr>
                <w:b/>
                <w:sz w:val="22"/>
                <w:szCs w:val="22"/>
              </w:rPr>
              <w:t>5</w:t>
            </w:r>
          </w:p>
        </w:tc>
        <w:tc>
          <w:tcPr>
            <w:tcW w:w="3402" w:type="dxa"/>
            <w:tcBorders>
              <w:top w:val="single" w:sz="4" w:space="0" w:color="auto"/>
              <w:left w:val="single" w:sz="4" w:space="0" w:color="auto"/>
              <w:bottom w:val="single" w:sz="4" w:space="0" w:color="auto"/>
              <w:right w:val="single" w:sz="4" w:space="0" w:color="auto"/>
            </w:tcBorders>
            <w:vAlign w:val="center"/>
            <w:hideMark/>
          </w:tcPr>
          <w:p w:rsidR="002061C4" w:rsidRPr="00996C68" w:rsidRDefault="002061C4" w:rsidP="001525C6">
            <w:pPr>
              <w:rPr>
                <w:b/>
                <w:sz w:val="22"/>
                <w:szCs w:val="22"/>
              </w:rPr>
            </w:pPr>
            <w:r w:rsidRPr="00996C68">
              <w:rPr>
                <w:b/>
                <w:sz w:val="22"/>
                <w:szCs w:val="22"/>
              </w:rPr>
              <w:t xml:space="preserve">Срок поставки МТ и место дислокации </w:t>
            </w:r>
          </w:p>
        </w:tc>
        <w:tc>
          <w:tcPr>
            <w:tcW w:w="11056" w:type="dxa"/>
            <w:gridSpan w:val="4"/>
            <w:tcBorders>
              <w:top w:val="single" w:sz="4" w:space="0" w:color="auto"/>
              <w:left w:val="single" w:sz="4" w:space="0" w:color="auto"/>
              <w:bottom w:val="single" w:sz="4" w:space="0" w:color="auto"/>
              <w:right w:val="single" w:sz="4" w:space="0" w:color="auto"/>
            </w:tcBorders>
            <w:vAlign w:val="center"/>
          </w:tcPr>
          <w:p w:rsidR="002061C4" w:rsidRPr="00996C68" w:rsidRDefault="002061C4" w:rsidP="001525C6">
            <w:pPr>
              <w:rPr>
                <w:sz w:val="22"/>
                <w:szCs w:val="22"/>
              </w:rPr>
            </w:pPr>
            <w:r w:rsidRPr="00996C68">
              <w:rPr>
                <w:sz w:val="22"/>
                <w:szCs w:val="22"/>
              </w:rPr>
              <w:t xml:space="preserve"> </w:t>
            </w:r>
            <w:r>
              <w:rPr>
                <w:sz w:val="22"/>
                <w:szCs w:val="22"/>
              </w:rPr>
              <w:t>До 25.12.2021 года</w:t>
            </w:r>
          </w:p>
          <w:p w:rsidR="002061C4" w:rsidRPr="00996C68" w:rsidRDefault="002061C4" w:rsidP="001525C6">
            <w:pPr>
              <w:pStyle w:val="a6"/>
              <w:spacing w:before="0" w:after="0"/>
              <w:jc w:val="both"/>
              <w:rPr>
                <w:color w:val="auto"/>
                <w:sz w:val="22"/>
                <w:szCs w:val="22"/>
              </w:rPr>
            </w:pPr>
          </w:p>
          <w:p w:rsidR="002061C4" w:rsidRPr="00996C68" w:rsidRDefault="002061C4" w:rsidP="001525C6">
            <w:pPr>
              <w:jc w:val="center"/>
              <w:rPr>
                <w:sz w:val="22"/>
                <w:szCs w:val="22"/>
              </w:rPr>
            </w:pPr>
          </w:p>
        </w:tc>
      </w:tr>
      <w:tr w:rsidR="002061C4" w:rsidRPr="00157F3E" w:rsidTr="001525C6">
        <w:trPr>
          <w:trHeight w:val="136"/>
        </w:trPr>
        <w:tc>
          <w:tcPr>
            <w:tcW w:w="709" w:type="dxa"/>
            <w:tcBorders>
              <w:top w:val="single" w:sz="4" w:space="0" w:color="auto"/>
              <w:left w:val="single" w:sz="4" w:space="0" w:color="auto"/>
              <w:bottom w:val="single" w:sz="4" w:space="0" w:color="auto"/>
              <w:right w:val="single" w:sz="4" w:space="0" w:color="auto"/>
            </w:tcBorders>
            <w:vAlign w:val="center"/>
            <w:hideMark/>
          </w:tcPr>
          <w:p w:rsidR="002061C4" w:rsidRPr="00157F3E" w:rsidRDefault="002061C4" w:rsidP="001525C6">
            <w:pPr>
              <w:jc w:val="center"/>
              <w:rPr>
                <w:b/>
                <w:sz w:val="22"/>
                <w:szCs w:val="22"/>
              </w:rPr>
            </w:pPr>
            <w:r w:rsidRPr="00157F3E">
              <w:rPr>
                <w:b/>
                <w:sz w:val="22"/>
                <w:szCs w:val="22"/>
              </w:rPr>
              <w:t>6</w:t>
            </w:r>
          </w:p>
        </w:tc>
        <w:tc>
          <w:tcPr>
            <w:tcW w:w="3402" w:type="dxa"/>
            <w:tcBorders>
              <w:top w:val="single" w:sz="4" w:space="0" w:color="auto"/>
              <w:left w:val="single" w:sz="4" w:space="0" w:color="auto"/>
              <w:bottom w:val="single" w:sz="4" w:space="0" w:color="auto"/>
              <w:right w:val="single" w:sz="4" w:space="0" w:color="auto"/>
            </w:tcBorders>
            <w:vAlign w:val="center"/>
            <w:hideMark/>
          </w:tcPr>
          <w:p w:rsidR="002061C4" w:rsidRPr="00996C68" w:rsidRDefault="002061C4" w:rsidP="001525C6">
            <w:pPr>
              <w:rPr>
                <w:sz w:val="22"/>
                <w:szCs w:val="22"/>
              </w:rPr>
            </w:pPr>
            <w:r w:rsidRPr="00996C68">
              <w:rPr>
                <w:b/>
                <w:sz w:val="22"/>
                <w:szCs w:val="22"/>
              </w:rPr>
              <w:t>Условия гарантийного сервисного обслуживания МТ поставщиком, его сервисными центрами в Республике Казахстан либо с привлечением третьих компетентных лиц</w:t>
            </w:r>
          </w:p>
        </w:tc>
        <w:tc>
          <w:tcPr>
            <w:tcW w:w="11056" w:type="dxa"/>
            <w:gridSpan w:val="4"/>
            <w:tcBorders>
              <w:top w:val="single" w:sz="4" w:space="0" w:color="auto"/>
              <w:left w:val="single" w:sz="4" w:space="0" w:color="auto"/>
              <w:bottom w:val="single" w:sz="4" w:space="0" w:color="auto"/>
              <w:right w:val="single" w:sz="4" w:space="0" w:color="auto"/>
            </w:tcBorders>
            <w:vAlign w:val="center"/>
          </w:tcPr>
          <w:p w:rsidR="002061C4" w:rsidRPr="00996C68" w:rsidRDefault="002061C4" w:rsidP="001525C6">
            <w:pPr>
              <w:rPr>
                <w:sz w:val="22"/>
                <w:szCs w:val="22"/>
              </w:rPr>
            </w:pPr>
            <w:r w:rsidRPr="00996C68">
              <w:rPr>
                <w:sz w:val="22"/>
                <w:szCs w:val="22"/>
              </w:rPr>
              <w:t xml:space="preserve"> Гарантийное сервисное обслуживание МТ не менее 37 месяцев.  Работы по техническому обслуживанию выполняются в соответствии с требованиями эксплуатационной документации и должны включать в себя: </w:t>
            </w:r>
          </w:p>
          <w:p w:rsidR="002061C4" w:rsidRPr="00996C68" w:rsidRDefault="002061C4" w:rsidP="001525C6">
            <w:pPr>
              <w:rPr>
                <w:sz w:val="22"/>
                <w:szCs w:val="22"/>
              </w:rPr>
            </w:pPr>
            <w:r w:rsidRPr="00996C68">
              <w:rPr>
                <w:sz w:val="22"/>
                <w:szCs w:val="22"/>
              </w:rPr>
              <w:t>- замену отработавших ресурс составных частей; исключая датчики</w:t>
            </w:r>
            <w:proofErr w:type="gramStart"/>
            <w:r w:rsidRPr="00996C68">
              <w:rPr>
                <w:sz w:val="22"/>
                <w:szCs w:val="22"/>
              </w:rPr>
              <w:t xml:space="preserve"> ;</w:t>
            </w:r>
            <w:proofErr w:type="gramEnd"/>
            <w:r w:rsidRPr="00996C68">
              <w:rPr>
                <w:sz w:val="22"/>
                <w:szCs w:val="22"/>
              </w:rPr>
              <w:t xml:space="preserve">  замене или восстановлении отдельных частей МТ; - настройку и регулировку изделия; специфические для данного изделия работы и т.п.;</w:t>
            </w:r>
          </w:p>
          <w:p w:rsidR="002061C4" w:rsidRPr="00996C68" w:rsidRDefault="002061C4" w:rsidP="001525C6">
            <w:pPr>
              <w:rPr>
                <w:sz w:val="22"/>
                <w:szCs w:val="22"/>
              </w:rPr>
            </w:pPr>
            <w:r w:rsidRPr="00996C68">
              <w:rPr>
                <w:sz w:val="22"/>
                <w:szCs w:val="22"/>
              </w:rPr>
              <w:t>- чистку, смазку и при необходимости переборку основных механизмов и узлов;</w:t>
            </w:r>
          </w:p>
          <w:p w:rsidR="002061C4" w:rsidRPr="00996C68" w:rsidRDefault="002061C4" w:rsidP="001525C6">
            <w:pPr>
              <w:rPr>
                <w:sz w:val="22"/>
                <w:szCs w:val="22"/>
              </w:rPr>
            </w:pPr>
            <w:r w:rsidRPr="00996C68">
              <w:rPr>
                <w:sz w:val="22"/>
                <w:szCs w:val="22"/>
              </w:rPr>
              <w:t>- удаление пыли, грязи, следов коррозии и окисления с наружных и внутренних поверхностей корпуса изделия его составных частей (с частичной блочно-узловой разборкой);</w:t>
            </w:r>
          </w:p>
          <w:p w:rsidR="002061C4" w:rsidRPr="00996C68" w:rsidRDefault="002061C4" w:rsidP="001525C6">
            <w:pPr>
              <w:rPr>
                <w:sz w:val="22"/>
                <w:szCs w:val="22"/>
              </w:rPr>
            </w:pPr>
            <w:r w:rsidRPr="00996C68">
              <w:rPr>
                <w:sz w:val="22"/>
                <w:szCs w:val="22"/>
              </w:rPr>
              <w:t>- иные указанные в эксплуатационной документации операции, специфические для конкретного типа изделий</w:t>
            </w:r>
          </w:p>
        </w:tc>
      </w:tr>
    </w:tbl>
    <w:p w:rsidR="002061C4" w:rsidRPr="00996C68" w:rsidRDefault="002061C4" w:rsidP="002061C4">
      <w:pPr>
        <w:suppressAutoHyphens/>
        <w:rPr>
          <w:b/>
          <w:bCs/>
          <w:sz w:val="22"/>
          <w:szCs w:val="22"/>
          <w:lang w:eastAsia="ko-KR"/>
        </w:rPr>
      </w:pPr>
    </w:p>
    <w:p w:rsidR="0054785D" w:rsidRPr="006C08F0" w:rsidRDefault="0054785D" w:rsidP="0054785D">
      <w:pPr>
        <w:pStyle w:val="12"/>
        <w:jc w:val="center"/>
        <w:rPr>
          <w:rFonts w:ascii="Times New Roman" w:hAnsi="Times New Roman"/>
          <w:b/>
          <w:color w:val="000000" w:themeColor="text1"/>
          <w:szCs w:val="22"/>
        </w:rPr>
      </w:pPr>
      <w:r w:rsidRPr="006C08F0">
        <w:rPr>
          <w:rFonts w:ascii="Times New Roman" w:hAnsi="Times New Roman"/>
          <w:b/>
          <w:color w:val="000000" w:themeColor="text1"/>
          <w:szCs w:val="22"/>
        </w:rPr>
        <w:t xml:space="preserve">Техническая спецификация на лот № </w:t>
      </w:r>
      <w:r>
        <w:rPr>
          <w:rFonts w:ascii="Times New Roman" w:hAnsi="Times New Roman"/>
          <w:b/>
          <w:color w:val="000000" w:themeColor="text1"/>
          <w:szCs w:val="22"/>
        </w:rPr>
        <w:t>4</w:t>
      </w:r>
    </w:p>
    <w:p w:rsidR="0054785D" w:rsidRPr="006C08F0" w:rsidRDefault="0054785D" w:rsidP="0054785D">
      <w:pPr>
        <w:pStyle w:val="12"/>
        <w:jc w:val="center"/>
        <w:rPr>
          <w:rFonts w:ascii="Times New Roman" w:hAnsi="Times New Roman"/>
          <w:b/>
          <w:color w:val="000000" w:themeColor="text1"/>
          <w:szCs w:val="22"/>
        </w:rPr>
      </w:pPr>
      <w:r w:rsidRPr="006C08F0">
        <w:rPr>
          <w:rFonts w:ascii="Times New Roman" w:hAnsi="Times New Roman"/>
          <w:b/>
          <w:color w:val="000000" w:themeColor="text1"/>
          <w:szCs w:val="22"/>
        </w:rPr>
        <w:t xml:space="preserve">На </w:t>
      </w:r>
      <w:r w:rsidRPr="006C08F0">
        <w:rPr>
          <w:rFonts w:ascii="Times New Roman" w:hAnsi="Times New Roman"/>
          <w:b/>
          <w:szCs w:val="22"/>
        </w:rPr>
        <w:t>Аппарат искусственной вентиляции легких</w:t>
      </w:r>
      <w:r w:rsidR="00B15191" w:rsidRPr="00F633A9">
        <w:rPr>
          <w:sz w:val="24"/>
          <w:szCs w:val="24"/>
        </w:rPr>
        <w:t>(CPAP)</w:t>
      </w:r>
    </w:p>
    <w:p w:rsidR="0054785D" w:rsidRPr="00244756" w:rsidRDefault="0054785D" w:rsidP="0054785D">
      <w:pPr>
        <w:jc w:val="center"/>
        <w:rPr>
          <w:sz w:val="22"/>
          <w:szCs w:val="2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126"/>
        <w:gridCol w:w="851"/>
        <w:gridCol w:w="2410"/>
        <w:gridCol w:w="7796"/>
        <w:gridCol w:w="142"/>
        <w:gridCol w:w="1134"/>
      </w:tblGrid>
      <w:tr w:rsidR="0054785D" w:rsidRPr="00244756" w:rsidTr="001525C6">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785D" w:rsidRPr="00244756" w:rsidRDefault="0054785D" w:rsidP="001525C6">
            <w:pPr>
              <w:spacing w:after="200" w:line="276" w:lineRule="auto"/>
              <w:ind w:left="-108"/>
              <w:jc w:val="center"/>
              <w:rPr>
                <w:rFonts w:eastAsia="Calibri"/>
                <w:b/>
                <w:sz w:val="22"/>
                <w:szCs w:val="22"/>
                <w:lang w:eastAsia="en-US"/>
              </w:rPr>
            </w:pPr>
            <w:r w:rsidRPr="00244756">
              <w:rPr>
                <w:rFonts w:eastAsia="Calibri"/>
                <w:b/>
                <w:sz w:val="22"/>
                <w:szCs w:val="22"/>
                <w:lang w:eastAsia="en-US"/>
              </w:rPr>
              <w:t xml:space="preserve">№ </w:t>
            </w:r>
            <w:proofErr w:type="gramStart"/>
            <w:r w:rsidRPr="00244756">
              <w:rPr>
                <w:rFonts w:eastAsia="Calibri"/>
                <w:b/>
                <w:sz w:val="22"/>
                <w:szCs w:val="22"/>
                <w:lang w:eastAsia="en-US"/>
              </w:rPr>
              <w:t>п</w:t>
            </w:r>
            <w:proofErr w:type="gramEnd"/>
            <w:r w:rsidRPr="00244756">
              <w:rPr>
                <w:rFonts w:eastAsia="Calibri"/>
                <w:b/>
                <w:sz w:val="22"/>
                <w:szCs w:val="22"/>
                <w:lang w:eastAsia="en-US"/>
              </w:rPr>
              <w:t>/п</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785D" w:rsidRPr="00244756" w:rsidRDefault="0054785D" w:rsidP="001525C6">
            <w:pPr>
              <w:tabs>
                <w:tab w:val="left" w:pos="450"/>
              </w:tabs>
              <w:spacing w:after="200" w:line="276" w:lineRule="auto"/>
              <w:jc w:val="center"/>
              <w:rPr>
                <w:rFonts w:eastAsia="Calibri"/>
                <w:b/>
                <w:sz w:val="22"/>
                <w:szCs w:val="22"/>
                <w:lang w:eastAsia="en-US"/>
              </w:rPr>
            </w:pPr>
            <w:r w:rsidRPr="00244756">
              <w:rPr>
                <w:rFonts w:eastAsia="Calibri"/>
                <w:b/>
                <w:sz w:val="22"/>
                <w:szCs w:val="22"/>
                <w:lang w:eastAsia="en-US"/>
              </w:rPr>
              <w:t>Критерии</w:t>
            </w:r>
          </w:p>
        </w:tc>
        <w:tc>
          <w:tcPr>
            <w:tcW w:w="123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54785D" w:rsidRPr="00244756" w:rsidRDefault="0054785D" w:rsidP="001525C6">
            <w:pPr>
              <w:tabs>
                <w:tab w:val="left" w:pos="450"/>
              </w:tabs>
              <w:spacing w:after="200" w:line="276" w:lineRule="auto"/>
              <w:jc w:val="center"/>
              <w:rPr>
                <w:rFonts w:eastAsia="Calibri"/>
                <w:b/>
                <w:sz w:val="22"/>
                <w:szCs w:val="22"/>
                <w:lang w:eastAsia="en-US"/>
              </w:rPr>
            </w:pPr>
            <w:r w:rsidRPr="00244756">
              <w:rPr>
                <w:rFonts w:eastAsia="Calibri"/>
                <w:b/>
                <w:sz w:val="22"/>
                <w:szCs w:val="22"/>
                <w:lang w:eastAsia="en-US"/>
              </w:rPr>
              <w:t>Описание</w:t>
            </w:r>
          </w:p>
        </w:tc>
      </w:tr>
      <w:tr w:rsidR="0054785D" w:rsidRPr="00244756" w:rsidTr="001525C6">
        <w:trPr>
          <w:trHeight w:val="284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785D" w:rsidRPr="00244756" w:rsidRDefault="0054785D" w:rsidP="001525C6">
            <w:pPr>
              <w:tabs>
                <w:tab w:val="left" w:pos="450"/>
              </w:tabs>
              <w:spacing w:after="200" w:line="276" w:lineRule="auto"/>
              <w:jc w:val="center"/>
              <w:rPr>
                <w:rFonts w:eastAsia="Calibri"/>
                <w:b/>
                <w:sz w:val="22"/>
                <w:szCs w:val="22"/>
                <w:lang w:eastAsia="en-US"/>
              </w:rPr>
            </w:pPr>
            <w:r w:rsidRPr="00244756">
              <w:rPr>
                <w:rFonts w:eastAsia="Calibri"/>
                <w:b/>
                <w:sz w:val="22"/>
                <w:szCs w:val="22"/>
                <w:lang w:eastAsia="en-US"/>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785D" w:rsidRPr="006C08F0" w:rsidRDefault="0054785D" w:rsidP="001525C6">
            <w:pPr>
              <w:tabs>
                <w:tab w:val="left" w:pos="450"/>
              </w:tabs>
              <w:spacing w:after="200" w:line="276" w:lineRule="auto"/>
              <w:ind w:right="-108"/>
              <w:rPr>
                <w:rFonts w:eastAsia="Calibri"/>
                <w:b/>
                <w:sz w:val="20"/>
                <w:szCs w:val="20"/>
                <w:lang w:eastAsia="en-US"/>
              </w:rPr>
            </w:pPr>
            <w:r w:rsidRPr="006C08F0">
              <w:rPr>
                <w:rFonts w:eastAsia="Calibri"/>
                <w:b/>
                <w:sz w:val="20"/>
                <w:szCs w:val="20"/>
                <w:lang w:eastAsia="en-US"/>
              </w:rPr>
              <w:t>Наименование медицинской техники (далее – МТ</w:t>
            </w:r>
            <w:proofErr w:type="gramStart"/>
            <w:r w:rsidRPr="006C08F0">
              <w:rPr>
                <w:rFonts w:eastAsia="Calibri"/>
                <w:b/>
                <w:sz w:val="20"/>
                <w:szCs w:val="20"/>
                <w:lang w:eastAsia="en-US"/>
              </w:rPr>
              <w:t>)</w:t>
            </w:r>
            <w:r w:rsidRPr="006C08F0">
              <w:rPr>
                <w:rFonts w:eastAsia="Calibri"/>
                <w:sz w:val="20"/>
                <w:szCs w:val="20"/>
                <w:lang w:eastAsia="en-US"/>
              </w:rPr>
              <w:t>(</w:t>
            </w:r>
            <w:proofErr w:type="gramEnd"/>
            <w:r w:rsidRPr="006C08F0">
              <w:rPr>
                <w:rFonts w:eastAsia="Calibri"/>
                <w:sz w:val="20"/>
                <w:szCs w:val="20"/>
                <w:lang w:eastAsia="en-US"/>
              </w:rPr>
              <w:t>в соответствии с государственным реестром МТ  с указанием модели, наименования производителя, страны)</w:t>
            </w:r>
          </w:p>
        </w:tc>
        <w:tc>
          <w:tcPr>
            <w:tcW w:w="12333" w:type="dxa"/>
            <w:gridSpan w:val="5"/>
            <w:tcBorders>
              <w:top w:val="single" w:sz="4" w:space="0" w:color="auto"/>
              <w:left w:val="single" w:sz="4" w:space="0" w:color="auto"/>
              <w:bottom w:val="single" w:sz="4" w:space="0" w:color="auto"/>
              <w:right w:val="single" w:sz="4" w:space="0" w:color="auto"/>
            </w:tcBorders>
            <w:shd w:val="clear" w:color="auto" w:fill="auto"/>
          </w:tcPr>
          <w:p w:rsidR="0054785D" w:rsidRPr="00244756" w:rsidRDefault="0054785D" w:rsidP="001525C6">
            <w:pPr>
              <w:widowControl w:val="0"/>
              <w:autoSpaceDE w:val="0"/>
              <w:autoSpaceDN w:val="0"/>
              <w:adjustRightInd w:val="0"/>
              <w:spacing w:before="30" w:after="200" w:line="276" w:lineRule="auto"/>
              <w:rPr>
                <w:bCs/>
                <w:iCs/>
                <w:sz w:val="22"/>
                <w:szCs w:val="22"/>
              </w:rPr>
            </w:pPr>
          </w:p>
        </w:tc>
      </w:tr>
      <w:tr w:rsidR="0054785D" w:rsidRPr="00244756" w:rsidTr="001525C6">
        <w:trPr>
          <w:trHeight w:val="611"/>
        </w:trPr>
        <w:tc>
          <w:tcPr>
            <w:tcW w:w="709" w:type="dxa"/>
            <w:vMerge w:val="restart"/>
            <w:tcBorders>
              <w:left w:val="single" w:sz="4" w:space="0" w:color="auto"/>
              <w:right w:val="single" w:sz="4" w:space="0" w:color="auto"/>
            </w:tcBorders>
            <w:shd w:val="clear" w:color="auto" w:fill="auto"/>
            <w:vAlign w:val="center"/>
            <w:hideMark/>
          </w:tcPr>
          <w:p w:rsidR="0054785D" w:rsidRPr="00244756" w:rsidRDefault="0054785D" w:rsidP="001525C6">
            <w:pPr>
              <w:spacing w:after="200" w:line="276" w:lineRule="auto"/>
              <w:jc w:val="center"/>
              <w:rPr>
                <w:rFonts w:eastAsia="Calibri"/>
                <w:b/>
                <w:sz w:val="22"/>
                <w:szCs w:val="22"/>
                <w:lang w:eastAsia="en-US"/>
              </w:rPr>
            </w:pPr>
            <w:r w:rsidRPr="00244756">
              <w:rPr>
                <w:rFonts w:eastAsia="Calibri"/>
                <w:b/>
                <w:sz w:val="22"/>
                <w:szCs w:val="22"/>
                <w:lang w:eastAsia="en-US"/>
              </w:rPr>
              <w:lastRenderedPageBreak/>
              <w:t>2</w:t>
            </w:r>
          </w:p>
        </w:tc>
        <w:tc>
          <w:tcPr>
            <w:tcW w:w="2126" w:type="dxa"/>
            <w:vMerge w:val="restart"/>
            <w:tcBorders>
              <w:left w:val="single" w:sz="4" w:space="0" w:color="auto"/>
              <w:right w:val="single" w:sz="4" w:space="0" w:color="auto"/>
            </w:tcBorders>
            <w:shd w:val="clear" w:color="auto" w:fill="auto"/>
            <w:vAlign w:val="center"/>
            <w:hideMark/>
          </w:tcPr>
          <w:p w:rsidR="0054785D" w:rsidRPr="00244756" w:rsidRDefault="0054785D" w:rsidP="001525C6">
            <w:pPr>
              <w:spacing w:after="200" w:line="276" w:lineRule="auto"/>
              <w:ind w:right="-108"/>
              <w:rPr>
                <w:rFonts w:eastAsia="Calibri"/>
                <w:b/>
                <w:sz w:val="22"/>
                <w:szCs w:val="22"/>
                <w:lang w:eastAsia="en-US"/>
              </w:rPr>
            </w:pPr>
            <w:r w:rsidRPr="00244756">
              <w:rPr>
                <w:rFonts w:eastAsia="Calibri"/>
                <w:b/>
                <w:sz w:val="22"/>
                <w:szCs w:val="22"/>
                <w:lang w:eastAsia="en-US"/>
              </w:rPr>
              <w:t>Требования к комплектации</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785D" w:rsidRPr="00244756" w:rsidRDefault="0054785D" w:rsidP="001525C6">
            <w:pPr>
              <w:spacing w:after="200" w:line="276" w:lineRule="auto"/>
              <w:jc w:val="center"/>
              <w:rPr>
                <w:rFonts w:eastAsia="Calibri"/>
                <w:sz w:val="22"/>
                <w:szCs w:val="22"/>
                <w:lang w:eastAsia="en-US"/>
              </w:rPr>
            </w:pPr>
            <w:r w:rsidRPr="00244756">
              <w:rPr>
                <w:rFonts w:eastAsia="Calibri"/>
                <w:sz w:val="22"/>
                <w:szCs w:val="22"/>
                <w:lang w:eastAsia="en-US"/>
              </w:rPr>
              <w:t>№</w:t>
            </w:r>
          </w:p>
          <w:p w:rsidR="0054785D" w:rsidRPr="00244756" w:rsidRDefault="0054785D" w:rsidP="001525C6">
            <w:pPr>
              <w:spacing w:after="200" w:line="276" w:lineRule="auto"/>
              <w:jc w:val="center"/>
              <w:rPr>
                <w:rFonts w:eastAsia="Calibri"/>
                <w:sz w:val="22"/>
                <w:szCs w:val="22"/>
                <w:lang w:eastAsia="en-US"/>
              </w:rPr>
            </w:pPr>
            <w:proofErr w:type="gramStart"/>
            <w:r w:rsidRPr="00244756">
              <w:rPr>
                <w:rFonts w:eastAsia="Calibri"/>
                <w:sz w:val="22"/>
                <w:szCs w:val="22"/>
                <w:lang w:eastAsia="en-US"/>
              </w:rPr>
              <w:t>п</w:t>
            </w:r>
            <w:proofErr w:type="gramEnd"/>
            <w:r w:rsidRPr="00244756">
              <w:rPr>
                <w:rFonts w:eastAsia="Calibri"/>
                <w:sz w:val="22"/>
                <w:szCs w:val="22"/>
                <w:lang w:eastAsia="en-US"/>
              </w:rPr>
              <w:t>/п</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785D" w:rsidRPr="00244756" w:rsidRDefault="0054785D" w:rsidP="001525C6">
            <w:pPr>
              <w:spacing w:after="200" w:line="276" w:lineRule="auto"/>
              <w:ind w:left="-97" w:right="-86"/>
              <w:jc w:val="center"/>
              <w:rPr>
                <w:rFonts w:eastAsia="Calibri"/>
                <w:sz w:val="22"/>
                <w:szCs w:val="22"/>
                <w:lang w:eastAsia="en-US"/>
              </w:rPr>
            </w:pPr>
            <w:r w:rsidRPr="00244756">
              <w:rPr>
                <w:rFonts w:eastAsia="Calibri"/>
                <w:sz w:val="22"/>
                <w:szCs w:val="22"/>
                <w:lang w:eastAsia="en-US"/>
              </w:rPr>
              <w:t xml:space="preserve">Наименование </w:t>
            </w:r>
            <w:proofErr w:type="gramStart"/>
            <w:r w:rsidRPr="00244756">
              <w:rPr>
                <w:rFonts w:eastAsia="Calibri"/>
                <w:sz w:val="22"/>
                <w:szCs w:val="22"/>
                <w:lang w:eastAsia="en-US"/>
              </w:rPr>
              <w:t>комплектующего</w:t>
            </w:r>
            <w:proofErr w:type="gramEnd"/>
            <w:r w:rsidRPr="00244756">
              <w:rPr>
                <w:rFonts w:eastAsia="Calibri"/>
                <w:sz w:val="22"/>
                <w:szCs w:val="22"/>
                <w:lang w:eastAsia="en-US"/>
              </w:rPr>
              <w:t xml:space="preserve"> к МТ </w:t>
            </w:r>
          </w:p>
          <w:p w:rsidR="0054785D" w:rsidRPr="00244756" w:rsidRDefault="0054785D" w:rsidP="001525C6">
            <w:pPr>
              <w:spacing w:after="200" w:line="276" w:lineRule="auto"/>
              <w:ind w:left="-97" w:right="-86"/>
              <w:jc w:val="center"/>
              <w:rPr>
                <w:rFonts w:eastAsia="Calibri"/>
                <w:sz w:val="22"/>
                <w:szCs w:val="22"/>
                <w:lang w:eastAsia="en-US"/>
              </w:rPr>
            </w:pPr>
            <w:r w:rsidRPr="00244756">
              <w:rPr>
                <w:rFonts w:eastAsia="Calibri"/>
                <w:sz w:val="22"/>
                <w:szCs w:val="22"/>
                <w:lang w:eastAsia="en-US"/>
              </w:rPr>
              <w:t>(в соответствии с государственным реестром МТ</w:t>
            </w:r>
            <w:proofErr w:type="gramStart"/>
            <w:r w:rsidRPr="00244756">
              <w:rPr>
                <w:rFonts w:eastAsia="Calibri"/>
                <w:sz w:val="22"/>
                <w:szCs w:val="22"/>
                <w:lang w:eastAsia="en-US"/>
              </w:rPr>
              <w:t xml:space="preserve"> )</w:t>
            </w:r>
            <w:proofErr w:type="gramEnd"/>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785D" w:rsidRPr="00244756" w:rsidRDefault="0054785D" w:rsidP="001525C6">
            <w:pPr>
              <w:spacing w:after="200" w:line="276" w:lineRule="auto"/>
              <w:ind w:left="-97" w:right="-86"/>
              <w:jc w:val="center"/>
              <w:rPr>
                <w:rFonts w:eastAsia="Calibri"/>
                <w:sz w:val="22"/>
                <w:szCs w:val="22"/>
                <w:lang w:eastAsia="en-US"/>
              </w:rPr>
            </w:pPr>
            <w:r w:rsidRPr="00244756">
              <w:rPr>
                <w:rFonts w:eastAsia="Calibri"/>
                <w:sz w:val="22"/>
                <w:szCs w:val="22"/>
                <w:lang w:eastAsia="en-US"/>
              </w:rPr>
              <w:t xml:space="preserve">Краткая техническая характеристика </w:t>
            </w:r>
            <w:proofErr w:type="gramStart"/>
            <w:r w:rsidRPr="00244756">
              <w:rPr>
                <w:rFonts w:eastAsia="Calibri"/>
                <w:sz w:val="22"/>
                <w:szCs w:val="22"/>
                <w:lang w:eastAsia="en-US"/>
              </w:rPr>
              <w:t>комплектующего</w:t>
            </w:r>
            <w:proofErr w:type="gramEnd"/>
            <w:r w:rsidRPr="00244756">
              <w:rPr>
                <w:rFonts w:eastAsia="Calibri"/>
                <w:sz w:val="22"/>
                <w:szCs w:val="22"/>
                <w:lang w:eastAsia="en-US"/>
              </w:rPr>
              <w:t xml:space="preserve"> к МТ</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4785D" w:rsidRPr="00244756" w:rsidRDefault="0054785D" w:rsidP="001525C6">
            <w:pPr>
              <w:spacing w:after="200" w:line="276" w:lineRule="auto"/>
              <w:ind w:left="-97" w:right="-86"/>
              <w:jc w:val="center"/>
              <w:rPr>
                <w:rFonts w:eastAsia="Calibri"/>
                <w:sz w:val="22"/>
                <w:szCs w:val="22"/>
                <w:lang w:eastAsia="en-US"/>
              </w:rPr>
            </w:pPr>
            <w:r w:rsidRPr="00244756">
              <w:rPr>
                <w:rFonts w:eastAsia="Calibri"/>
                <w:sz w:val="22"/>
                <w:szCs w:val="22"/>
                <w:lang w:eastAsia="en-US"/>
              </w:rPr>
              <w:t>Требуемое количество</w:t>
            </w:r>
          </w:p>
          <w:p w:rsidR="0054785D" w:rsidRPr="00244756" w:rsidRDefault="0054785D" w:rsidP="001525C6">
            <w:pPr>
              <w:spacing w:after="200" w:line="276" w:lineRule="auto"/>
              <w:ind w:left="-97" w:right="-86"/>
              <w:jc w:val="center"/>
              <w:rPr>
                <w:rFonts w:eastAsia="Calibri"/>
                <w:sz w:val="22"/>
                <w:szCs w:val="22"/>
                <w:lang w:eastAsia="en-US"/>
              </w:rPr>
            </w:pPr>
            <w:r w:rsidRPr="00244756">
              <w:rPr>
                <w:rFonts w:eastAsia="Calibri"/>
                <w:sz w:val="22"/>
                <w:szCs w:val="22"/>
                <w:lang w:eastAsia="en-US"/>
              </w:rPr>
              <w:t>(с указанием единицы измерения)</w:t>
            </w:r>
          </w:p>
        </w:tc>
      </w:tr>
      <w:tr w:rsidR="0054785D" w:rsidRPr="00244756" w:rsidTr="001525C6">
        <w:trPr>
          <w:trHeight w:val="141"/>
        </w:trPr>
        <w:tc>
          <w:tcPr>
            <w:tcW w:w="709" w:type="dxa"/>
            <w:vMerge/>
            <w:tcBorders>
              <w:left w:val="single" w:sz="4" w:space="0" w:color="auto"/>
              <w:right w:val="single" w:sz="4" w:space="0" w:color="auto"/>
            </w:tcBorders>
            <w:shd w:val="clear" w:color="auto" w:fill="auto"/>
            <w:vAlign w:val="center"/>
            <w:hideMark/>
          </w:tcPr>
          <w:p w:rsidR="0054785D" w:rsidRPr="00244756" w:rsidRDefault="0054785D" w:rsidP="001525C6">
            <w:pPr>
              <w:spacing w:after="200" w:line="276" w:lineRule="auto"/>
              <w:jc w:val="center"/>
              <w:rPr>
                <w:rFonts w:eastAsia="Calibri"/>
                <w:b/>
                <w:sz w:val="22"/>
                <w:szCs w:val="22"/>
                <w:lang w:eastAsia="en-US"/>
              </w:rPr>
            </w:pPr>
          </w:p>
        </w:tc>
        <w:tc>
          <w:tcPr>
            <w:tcW w:w="2126" w:type="dxa"/>
            <w:vMerge/>
            <w:tcBorders>
              <w:left w:val="single" w:sz="4" w:space="0" w:color="auto"/>
              <w:right w:val="single" w:sz="4" w:space="0" w:color="auto"/>
            </w:tcBorders>
            <w:shd w:val="clear" w:color="auto" w:fill="auto"/>
            <w:vAlign w:val="center"/>
            <w:hideMark/>
          </w:tcPr>
          <w:p w:rsidR="0054785D" w:rsidRPr="00244756" w:rsidRDefault="0054785D" w:rsidP="001525C6">
            <w:pPr>
              <w:spacing w:after="200" w:line="276" w:lineRule="auto"/>
              <w:ind w:right="-108"/>
              <w:rPr>
                <w:rFonts w:eastAsia="Calibri"/>
                <w:b/>
                <w:sz w:val="22"/>
                <w:szCs w:val="22"/>
                <w:lang w:eastAsia="en-US"/>
              </w:rPr>
            </w:pPr>
          </w:p>
        </w:tc>
        <w:tc>
          <w:tcPr>
            <w:tcW w:w="12333" w:type="dxa"/>
            <w:gridSpan w:val="5"/>
            <w:tcBorders>
              <w:top w:val="single" w:sz="4" w:space="0" w:color="auto"/>
              <w:left w:val="single" w:sz="4" w:space="0" w:color="auto"/>
              <w:bottom w:val="single" w:sz="4" w:space="0" w:color="auto"/>
              <w:right w:val="single" w:sz="4" w:space="0" w:color="auto"/>
            </w:tcBorders>
            <w:shd w:val="clear" w:color="auto" w:fill="auto"/>
            <w:hideMark/>
          </w:tcPr>
          <w:p w:rsidR="0054785D" w:rsidRPr="00244756" w:rsidRDefault="0054785D" w:rsidP="001525C6">
            <w:pPr>
              <w:spacing w:after="200" w:line="276" w:lineRule="auto"/>
              <w:rPr>
                <w:rFonts w:eastAsia="Calibri"/>
                <w:sz w:val="22"/>
                <w:szCs w:val="22"/>
                <w:lang w:eastAsia="en-US"/>
              </w:rPr>
            </w:pPr>
            <w:r w:rsidRPr="00244756">
              <w:rPr>
                <w:rFonts w:eastAsia="Calibri"/>
                <w:sz w:val="22"/>
                <w:szCs w:val="22"/>
                <w:lang w:eastAsia="en-US"/>
              </w:rPr>
              <w:t>Основные комплектующие</w:t>
            </w:r>
            <w:r w:rsidRPr="00244756">
              <w:rPr>
                <w:rFonts w:eastAsia="Calibri"/>
                <w:sz w:val="22"/>
                <w:szCs w:val="22"/>
                <w:lang w:val="en-US" w:eastAsia="en-US"/>
              </w:rPr>
              <w:t xml:space="preserve"> </w:t>
            </w:r>
          </w:p>
        </w:tc>
      </w:tr>
      <w:tr w:rsidR="0054785D" w:rsidRPr="00244756" w:rsidTr="001525C6">
        <w:trPr>
          <w:trHeight w:val="141"/>
        </w:trPr>
        <w:tc>
          <w:tcPr>
            <w:tcW w:w="709" w:type="dxa"/>
            <w:vMerge/>
            <w:tcBorders>
              <w:left w:val="single" w:sz="4" w:space="0" w:color="auto"/>
              <w:right w:val="single" w:sz="4" w:space="0" w:color="auto"/>
            </w:tcBorders>
            <w:shd w:val="clear" w:color="auto" w:fill="auto"/>
            <w:vAlign w:val="center"/>
            <w:hideMark/>
          </w:tcPr>
          <w:p w:rsidR="0054785D" w:rsidRPr="00244756" w:rsidRDefault="0054785D" w:rsidP="001525C6">
            <w:pPr>
              <w:spacing w:after="200" w:line="276" w:lineRule="auto"/>
              <w:jc w:val="center"/>
              <w:rPr>
                <w:rFonts w:eastAsia="Calibri"/>
                <w:b/>
                <w:sz w:val="22"/>
                <w:szCs w:val="22"/>
                <w:lang w:eastAsia="en-US"/>
              </w:rPr>
            </w:pPr>
            <w:bookmarkStart w:id="1" w:name="_Hlk515283462"/>
          </w:p>
        </w:tc>
        <w:tc>
          <w:tcPr>
            <w:tcW w:w="2126" w:type="dxa"/>
            <w:vMerge/>
            <w:tcBorders>
              <w:left w:val="single" w:sz="4" w:space="0" w:color="auto"/>
              <w:right w:val="single" w:sz="4" w:space="0" w:color="auto"/>
            </w:tcBorders>
            <w:shd w:val="clear" w:color="auto" w:fill="auto"/>
            <w:vAlign w:val="center"/>
            <w:hideMark/>
          </w:tcPr>
          <w:p w:rsidR="0054785D" w:rsidRPr="00244756" w:rsidRDefault="0054785D" w:rsidP="001525C6">
            <w:pPr>
              <w:spacing w:after="200" w:line="276" w:lineRule="auto"/>
              <w:ind w:right="-108"/>
              <w:rPr>
                <w:rFonts w:eastAsia="Calibri"/>
                <w:b/>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785D" w:rsidRPr="00244756" w:rsidRDefault="0054785D" w:rsidP="001525C6">
            <w:pPr>
              <w:spacing w:after="200" w:line="276" w:lineRule="auto"/>
              <w:jc w:val="center"/>
              <w:rPr>
                <w:rFonts w:eastAsia="Calibri"/>
                <w:sz w:val="22"/>
                <w:szCs w:val="22"/>
                <w:lang w:val="en-US" w:eastAsia="en-US"/>
              </w:rPr>
            </w:pPr>
            <w:r w:rsidRPr="00244756">
              <w:rPr>
                <w:rFonts w:eastAsia="Calibri"/>
                <w:sz w:val="22"/>
                <w:szCs w:val="22"/>
                <w:lang w:val="en-US" w:eastAsia="en-US"/>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snapToGrid w:val="0"/>
              <w:spacing w:after="200" w:line="276" w:lineRule="auto"/>
              <w:rPr>
                <w:rFonts w:eastAsia="Calibri"/>
                <w:sz w:val="22"/>
                <w:szCs w:val="22"/>
                <w:lang w:eastAsia="en-US"/>
              </w:rPr>
            </w:pPr>
            <w:r w:rsidRPr="00244756">
              <w:rPr>
                <w:rFonts w:eastAsia="Calibri"/>
                <w:sz w:val="22"/>
                <w:szCs w:val="22"/>
                <w:lang w:eastAsia="en-US"/>
              </w:rPr>
              <w:t>Основной Блок</w:t>
            </w: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tcPr>
          <w:p w:rsidR="0054785D" w:rsidRPr="00244756" w:rsidRDefault="0054785D" w:rsidP="001525C6">
            <w:pPr>
              <w:pStyle w:val="a3"/>
              <w:jc w:val="both"/>
              <w:rPr>
                <w:sz w:val="22"/>
                <w:szCs w:val="22"/>
              </w:rPr>
            </w:pPr>
            <w:r w:rsidRPr="00244756">
              <w:rPr>
                <w:sz w:val="22"/>
                <w:szCs w:val="22"/>
              </w:rPr>
              <w:t>Назначение: Проведение искусственной в</w:t>
            </w:r>
            <w:r>
              <w:rPr>
                <w:sz w:val="22"/>
                <w:szCs w:val="22"/>
              </w:rPr>
              <w:t>ентиляции лёгких у новорожденных</w:t>
            </w:r>
            <w:r w:rsidRPr="00244756">
              <w:rPr>
                <w:sz w:val="22"/>
                <w:szCs w:val="22"/>
              </w:rPr>
              <w:t>, взрослых и детей  в условиях отделений реанимации и интенсивной терапии.</w:t>
            </w:r>
          </w:p>
          <w:p w:rsidR="0054785D" w:rsidRDefault="0054785D" w:rsidP="001525C6">
            <w:pPr>
              <w:pStyle w:val="a3"/>
              <w:jc w:val="both"/>
              <w:rPr>
                <w:sz w:val="22"/>
                <w:szCs w:val="22"/>
              </w:rPr>
            </w:pPr>
            <w:r w:rsidRPr="00244756">
              <w:rPr>
                <w:sz w:val="22"/>
                <w:szCs w:val="22"/>
              </w:rPr>
              <w:t>Привод – пневматический, Работа от встроенного в тележку аппарата ИВЛ компрессора или от центральной газовой сети.</w:t>
            </w:r>
          </w:p>
          <w:p w:rsidR="0054785D" w:rsidRPr="00244756" w:rsidRDefault="0054785D" w:rsidP="001525C6">
            <w:pPr>
              <w:pStyle w:val="a3"/>
              <w:jc w:val="both"/>
              <w:rPr>
                <w:sz w:val="22"/>
                <w:szCs w:val="22"/>
              </w:rPr>
            </w:pPr>
            <w:r>
              <w:rPr>
                <w:sz w:val="22"/>
                <w:szCs w:val="22"/>
              </w:rPr>
              <w:t xml:space="preserve">Год выпуска системы не ранее 2021 г. </w:t>
            </w:r>
          </w:p>
          <w:p w:rsidR="0054785D" w:rsidRPr="00244756" w:rsidRDefault="0054785D" w:rsidP="001525C6">
            <w:pPr>
              <w:pStyle w:val="a3"/>
              <w:jc w:val="both"/>
              <w:rPr>
                <w:sz w:val="22"/>
                <w:szCs w:val="22"/>
              </w:rPr>
            </w:pPr>
            <w:r w:rsidRPr="00244756">
              <w:rPr>
                <w:sz w:val="22"/>
                <w:szCs w:val="22"/>
              </w:rPr>
              <w:t>Дисплей, Размер по диагонали, не менее 15 дюйм. Сенсорное управление, Возможность наклона и поворота дисплея. Возможность полностью снимать дисплей.</w:t>
            </w:r>
          </w:p>
          <w:p w:rsidR="0054785D" w:rsidRPr="00244756" w:rsidRDefault="0054785D" w:rsidP="001525C6">
            <w:pPr>
              <w:pStyle w:val="a3"/>
              <w:jc w:val="both"/>
              <w:rPr>
                <w:sz w:val="22"/>
                <w:szCs w:val="22"/>
              </w:rPr>
            </w:pPr>
            <w:r w:rsidRPr="00244756">
              <w:rPr>
                <w:sz w:val="22"/>
                <w:szCs w:val="22"/>
              </w:rPr>
              <w:t>Требования к интерфейсу пользователя: Режим ожидания с сохранением всех параметров вентиляции. Сохранение последних настроек режима и параметров вентиляции пациента и возможность их применения при последующем старте вентиляции. Трехступенчатая схема изменения параметров вентиляции (активация, изменение, подтверждение). Быстрая настройка и подтверждение параметров вентиляции с помощью поворотного манипулятора. Защита от непреднамеренных изменений параметров. Конфигурация функциональных клавиш на дисплее для прямого доступа к часто используемым функциям. Автоматическая индикация включения небулайзера на дисплее аппарата. Функция сохранения снимка экрана.</w:t>
            </w:r>
          </w:p>
          <w:p w:rsidR="0054785D" w:rsidRPr="00244756" w:rsidRDefault="0054785D" w:rsidP="001525C6">
            <w:pPr>
              <w:pStyle w:val="a3"/>
              <w:jc w:val="both"/>
              <w:rPr>
                <w:sz w:val="22"/>
                <w:szCs w:val="22"/>
              </w:rPr>
            </w:pPr>
            <w:r w:rsidRPr="00244756">
              <w:rPr>
                <w:sz w:val="22"/>
                <w:szCs w:val="22"/>
              </w:rPr>
              <w:t>Требования к записи мониторируемых параметров:</w:t>
            </w:r>
          </w:p>
          <w:p w:rsidR="0054785D" w:rsidRPr="00244756" w:rsidRDefault="0054785D" w:rsidP="001525C6">
            <w:pPr>
              <w:pStyle w:val="a3"/>
              <w:jc w:val="both"/>
              <w:rPr>
                <w:sz w:val="22"/>
                <w:szCs w:val="22"/>
              </w:rPr>
            </w:pPr>
            <w:r w:rsidRPr="00244756">
              <w:rPr>
                <w:sz w:val="22"/>
                <w:szCs w:val="22"/>
              </w:rPr>
              <w:t>Запись мониторируемых параметров в виде числовых значений и графических трендов. Максимальное время записи трендов, не менее 72 часов. Просмотр трендов без остановки работы аппарата. Шкала времени для трендов. Курсор для оцифровки параметров на тренде. Русифицированное программное обеспечение.</w:t>
            </w:r>
          </w:p>
          <w:p w:rsidR="0054785D" w:rsidRPr="00244756" w:rsidRDefault="0054785D" w:rsidP="001525C6">
            <w:pPr>
              <w:pStyle w:val="a3"/>
              <w:jc w:val="both"/>
              <w:rPr>
                <w:sz w:val="22"/>
                <w:szCs w:val="22"/>
              </w:rPr>
            </w:pPr>
            <w:r w:rsidRPr="00244756">
              <w:rPr>
                <w:sz w:val="22"/>
                <w:szCs w:val="22"/>
              </w:rPr>
              <w:t>Требования к газоснабжению:</w:t>
            </w:r>
          </w:p>
          <w:p w:rsidR="0054785D" w:rsidRPr="00244756" w:rsidRDefault="0054785D" w:rsidP="001525C6">
            <w:pPr>
              <w:pStyle w:val="a3"/>
              <w:jc w:val="both"/>
              <w:rPr>
                <w:sz w:val="22"/>
                <w:szCs w:val="22"/>
              </w:rPr>
            </w:pPr>
            <w:r w:rsidRPr="00244756">
              <w:rPr>
                <w:sz w:val="22"/>
                <w:szCs w:val="22"/>
              </w:rPr>
              <w:t>Питание от источника кислорода высокого давления. диапазон допустимого давления подводимого кислорода высокого давления,, не уже 2,4-6,5 бар</w:t>
            </w:r>
            <w:proofErr w:type="gramStart"/>
            <w:r w:rsidRPr="00244756">
              <w:rPr>
                <w:sz w:val="22"/>
                <w:szCs w:val="22"/>
              </w:rPr>
              <w:t>.</w:t>
            </w:r>
            <w:proofErr w:type="gramEnd"/>
            <w:r w:rsidRPr="00244756">
              <w:rPr>
                <w:sz w:val="22"/>
                <w:szCs w:val="22"/>
              </w:rPr>
              <w:t xml:space="preserve"> </w:t>
            </w:r>
            <w:proofErr w:type="gramStart"/>
            <w:r w:rsidRPr="00244756">
              <w:rPr>
                <w:sz w:val="22"/>
                <w:szCs w:val="22"/>
              </w:rPr>
              <w:t>п</w:t>
            </w:r>
            <w:proofErr w:type="gramEnd"/>
            <w:r w:rsidRPr="00244756">
              <w:rPr>
                <w:sz w:val="22"/>
                <w:szCs w:val="22"/>
              </w:rPr>
              <w:t xml:space="preserve">итание от источника воздуха высокого давления. Диапазон допустимого </w:t>
            </w:r>
            <w:r w:rsidRPr="00244756">
              <w:rPr>
                <w:sz w:val="22"/>
                <w:szCs w:val="22"/>
              </w:rPr>
              <w:lastRenderedPageBreak/>
              <w:t>давления подводимого воздуха высокого давления, не уже 2,4-6,5 бар.</w:t>
            </w:r>
          </w:p>
          <w:p w:rsidR="0054785D" w:rsidRPr="00244756" w:rsidRDefault="0054785D" w:rsidP="001525C6">
            <w:pPr>
              <w:pStyle w:val="a3"/>
              <w:jc w:val="both"/>
              <w:rPr>
                <w:sz w:val="22"/>
                <w:szCs w:val="22"/>
              </w:rPr>
            </w:pPr>
            <w:r w:rsidRPr="00244756">
              <w:rPr>
                <w:sz w:val="22"/>
                <w:szCs w:val="22"/>
              </w:rPr>
              <w:t>Конструктивные требования к аппарату ИВЛ:</w:t>
            </w:r>
          </w:p>
          <w:p w:rsidR="0054785D" w:rsidRPr="00244756" w:rsidRDefault="0054785D" w:rsidP="001525C6">
            <w:pPr>
              <w:pStyle w:val="a3"/>
              <w:jc w:val="both"/>
              <w:rPr>
                <w:sz w:val="22"/>
                <w:szCs w:val="22"/>
              </w:rPr>
            </w:pPr>
            <w:r w:rsidRPr="00244756">
              <w:rPr>
                <w:sz w:val="22"/>
                <w:szCs w:val="22"/>
              </w:rPr>
              <w:t>Возможность размещения управляющего дисплея отдельно от вентиляционного модуля. Парамагнитный датчик кислорода на вдохе. Многоразовый датчик потока. Тип датчика потока - термоанемометрический, автоклавируемый. Датчик потока, интегрированный в клапан выдоха. Датчик потока для новор</w:t>
            </w:r>
            <w:r>
              <w:rPr>
                <w:sz w:val="22"/>
                <w:szCs w:val="22"/>
              </w:rPr>
              <w:t>ожденных, термоанемометрический</w:t>
            </w:r>
            <w:r w:rsidRPr="00244756">
              <w:rPr>
                <w:sz w:val="22"/>
                <w:szCs w:val="22"/>
              </w:rPr>
              <w:t>, проксимальный, съемный, автоклавируемый. Автоматическая компенсация утечек при инвазивной вентиляции.</w:t>
            </w:r>
          </w:p>
          <w:p w:rsidR="0054785D" w:rsidRPr="00244756" w:rsidRDefault="0054785D" w:rsidP="001525C6">
            <w:pPr>
              <w:pStyle w:val="a3"/>
              <w:jc w:val="both"/>
              <w:rPr>
                <w:sz w:val="22"/>
                <w:szCs w:val="22"/>
              </w:rPr>
            </w:pPr>
            <w:r w:rsidRPr="00244756">
              <w:rPr>
                <w:sz w:val="22"/>
                <w:szCs w:val="22"/>
              </w:rPr>
              <w:t>Требования к режимам вентиляции:</w:t>
            </w:r>
          </w:p>
          <w:p w:rsidR="0054785D" w:rsidRPr="00244756" w:rsidRDefault="0054785D" w:rsidP="001525C6">
            <w:pPr>
              <w:pStyle w:val="a3"/>
              <w:jc w:val="both"/>
              <w:rPr>
                <w:sz w:val="22"/>
                <w:szCs w:val="22"/>
              </w:rPr>
            </w:pPr>
            <w:r w:rsidRPr="00244756">
              <w:rPr>
                <w:sz w:val="22"/>
                <w:szCs w:val="22"/>
              </w:rPr>
              <w:t>Принудительная вентиляция легких с управлением по объему. Принудительная вентиляция легких с управлением по давлению. Принудительная вентиляция легких с управлением по давлению и доставкой гарантированного объема, наличие. Синхронизированная перемежающаяся принудительная вентиляция легких с управлением по объему и поддержкой давлением спонтанных вдохов.</w:t>
            </w:r>
          </w:p>
          <w:p w:rsidR="0054785D" w:rsidRPr="00244756" w:rsidRDefault="0054785D" w:rsidP="001525C6">
            <w:pPr>
              <w:pStyle w:val="a3"/>
              <w:jc w:val="both"/>
              <w:rPr>
                <w:sz w:val="22"/>
                <w:szCs w:val="22"/>
              </w:rPr>
            </w:pPr>
            <w:r w:rsidRPr="00244756">
              <w:rPr>
                <w:sz w:val="22"/>
                <w:szCs w:val="22"/>
              </w:rPr>
              <w:t>Синхронизированная перемежающаяся принудительная вентиляция легких с управлением по давлению и поддержкой давлением спонтанных вдохов.</w:t>
            </w:r>
          </w:p>
          <w:p w:rsidR="0054785D" w:rsidRPr="00244756" w:rsidRDefault="0054785D" w:rsidP="001525C6">
            <w:pPr>
              <w:pStyle w:val="a3"/>
              <w:jc w:val="both"/>
              <w:rPr>
                <w:sz w:val="22"/>
                <w:szCs w:val="22"/>
              </w:rPr>
            </w:pPr>
            <w:r w:rsidRPr="00244756">
              <w:rPr>
                <w:sz w:val="22"/>
                <w:szCs w:val="22"/>
              </w:rPr>
              <w:t xml:space="preserve">Самостоятельное дыхание с постоянным положительным давлением в дыхательных путях с поддержкой давлением. Апноэ-вентиляция. Вспомогательная вентиляция легких с двумя уровнями давления в дыхательных путях, с возможностью самостоятельного дыхания на любом уровне давления, с поддержкой давлением самостоятельного вдоха пациента. Вентиляция со сбросом давления в дыхательных путях, возможностью свободного дыхания и поддержки самостоятельных попыток дыхания давлением. </w:t>
            </w:r>
            <w:proofErr w:type="gramStart"/>
            <w:r w:rsidRPr="00244756">
              <w:rPr>
                <w:sz w:val="22"/>
                <w:szCs w:val="22"/>
              </w:rPr>
              <w:t>Режим с двумя уровнями положительного давления в дыхательных путях, с возможностью самостоятельного дыхания на любом уровне давления и  возможностью периодического увеличения положительного давления конца выдоха подряд в течение  не менее 2-х дыхательных циклов с   повтором через заданный интервал времени или Режим с двумя уровнями положительного давления в дыхательных путях, с возможностью самостоятельного дыхания и поддержкой самостоятельных вдохов давлением на любом</w:t>
            </w:r>
            <w:proofErr w:type="gramEnd"/>
            <w:r w:rsidRPr="00244756">
              <w:rPr>
                <w:sz w:val="22"/>
                <w:szCs w:val="22"/>
              </w:rPr>
              <w:t xml:space="preserve"> </w:t>
            </w:r>
            <w:proofErr w:type="gramStart"/>
            <w:r w:rsidRPr="00244756">
              <w:rPr>
                <w:sz w:val="22"/>
                <w:szCs w:val="22"/>
              </w:rPr>
              <w:t>уровне</w:t>
            </w:r>
            <w:proofErr w:type="gramEnd"/>
            <w:r w:rsidRPr="00244756">
              <w:rPr>
                <w:sz w:val="22"/>
                <w:szCs w:val="22"/>
              </w:rPr>
              <w:t xml:space="preserve"> давления, с гарантированной доставкой заданного дыхательного объема. Режим с двумя уровнями положительного давления в дыхательных путях, с возможностью самостоятельного дыхания и поддержкой самостоятельных вдохов давлением на любом уровне давления, с гарантированной доставкой заданного дыхательного объема. Метод респираторной поддержки, при котором аппаратная поддержка  потоком или объемом  пропорциональна инспираторной попытке пациента или </w:t>
            </w:r>
            <w:r w:rsidRPr="00244756">
              <w:rPr>
                <w:sz w:val="22"/>
                <w:szCs w:val="22"/>
              </w:rPr>
              <w:lastRenderedPageBreak/>
              <w:t>Вентиляция с поддержкой объемом самостоятельных вдохов пациента  с автоматическим регулированием давления вдоха в зависимости от механических свойств легких пациента и  поддержанием минимальной заданной частоты дыхания. Вентиляция с поддержкой объемом самостоятельных вдохов пациента  с автоматическим регулированием давления поддержки вдоха в зависимости от механических свойств легких пациента и  поддержанием минимальной заданной частоты дыхания. Неинвазивная вентиляция легких  для новорожденных - вентиляция с непрерывным положительным давлением в дыхательных путях с возможностью проведения вентиляции через назальные канюли,  маску или фарингеальную трубку. Неинвазивная ИВЛ с использованием маски c поддержкой давлением и аппаратными вдохами.</w:t>
            </w:r>
          </w:p>
          <w:p w:rsidR="0054785D" w:rsidRPr="00244756" w:rsidRDefault="0054785D" w:rsidP="001525C6">
            <w:pPr>
              <w:pStyle w:val="a3"/>
              <w:jc w:val="both"/>
              <w:rPr>
                <w:sz w:val="22"/>
                <w:szCs w:val="22"/>
              </w:rPr>
            </w:pPr>
            <w:r w:rsidRPr="00244756">
              <w:rPr>
                <w:sz w:val="22"/>
                <w:szCs w:val="22"/>
              </w:rPr>
              <w:t>Требования к параметрам вентиляции:</w:t>
            </w:r>
          </w:p>
          <w:p w:rsidR="0054785D" w:rsidRPr="00244756" w:rsidRDefault="0054785D" w:rsidP="001525C6">
            <w:pPr>
              <w:pStyle w:val="a3"/>
              <w:jc w:val="both"/>
              <w:rPr>
                <w:sz w:val="22"/>
                <w:szCs w:val="22"/>
              </w:rPr>
            </w:pPr>
            <w:r w:rsidRPr="00244756">
              <w:rPr>
                <w:sz w:val="22"/>
                <w:szCs w:val="22"/>
              </w:rPr>
              <w:t>Диапазон регулирования дыхательного объема, не уже `2-2000 мл. Диапазон регулирования частоты вентиляции, не уже 3-150 1/мин. Диапазон регулирования положительного</w:t>
            </w:r>
            <w:r>
              <w:rPr>
                <w:sz w:val="22"/>
                <w:szCs w:val="22"/>
              </w:rPr>
              <w:t xml:space="preserve"> давления в конце выдоха (ПДКВ)</w:t>
            </w:r>
            <w:r w:rsidRPr="00244756">
              <w:rPr>
                <w:sz w:val="22"/>
                <w:szCs w:val="22"/>
              </w:rPr>
              <w:t>, не уже; `1-50 см. вод. ст. Диапазон регулирования давления вдоха., не уже `1-98 см. вод. ст. Диапазон регулирования давления поддержки., не уже 0-60 см. вод</w:t>
            </w:r>
            <w:proofErr w:type="gramStart"/>
            <w:r w:rsidRPr="00244756">
              <w:rPr>
                <w:sz w:val="22"/>
                <w:szCs w:val="22"/>
              </w:rPr>
              <w:t>.</w:t>
            </w:r>
            <w:proofErr w:type="gramEnd"/>
            <w:r w:rsidRPr="00244756">
              <w:rPr>
                <w:sz w:val="22"/>
                <w:szCs w:val="22"/>
              </w:rPr>
              <w:t xml:space="preserve"> </w:t>
            </w:r>
            <w:proofErr w:type="gramStart"/>
            <w:r w:rsidRPr="00244756">
              <w:rPr>
                <w:sz w:val="22"/>
                <w:szCs w:val="22"/>
              </w:rPr>
              <w:t>с</w:t>
            </w:r>
            <w:proofErr w:type="gramEnd"/>
            <w:r w:rsidRPr="00244756">
              <w:rPr>
                <w:sz w:val="22"/>
                <w:szCs w:val="22"/>
              </w:rPr>
              <w:t xml:space="preserve">т. Диапазон регулирования концентрации кислорода в газовой смеси, не уже 21-100 %. Диапазон регулирования времени апноэ, не уже `5-60 сек. Диапазон регулирования чувствительности триггера по потоку,  не уже `1-9 л/мин. Максимальный инспираторный пиковый поток, не менее 208 </w:t>
            </w:r>
            <w:proofErr w:type="gramStart"/>
            <w:r w:rsidRPr="00244756">
              <w:rPr>
                <w:sz w:val="22"/>
                <w:szCs w:val="22"/>
              </w:rPr>
              <w:t>л/мин.  Диапазон регулирования вре</w:t>
            </w:r>
            <w:r>
              <w:rPr>
                <w:sz w:val="22"/>
                <w:szCs w:val="22"/>
              </w:rPr>
              <w:t xml:space="preserve">мени вдоха, не уже 0,1-15 сек. </w:t>
            </w:r>
            <w:r w:rsidRPr="00244756">
              <w:rPr>
                <w:sz w:val="22"/>
                <w:szCs w:val="22"/>
              </w:rPr>
              <w:t>Д</w:t>
            </w:r>
            <w:r>
              <w:rPr>
                <w:sz w:val="22"/>
                <w:szCs w:val="22"/>
              </w:rPr>
              <w:t xml:space="preserve">иапазон соотношения вдох/выдох </w:t>
            </w:r>
            <w:r w:rsidRPr="00244756">
              <w:rPr>
                <w:sz w:val="22"/>
                <w:szCs w:val="22"/>
              </w:rPr>
              <w:t>(I:</w:t>
            </w:r>
            <w:proofErr w:type="gramEnd"/>
            <w:r w:rsidRPr="00244756">
              <w:rPr>
                <w:sz w:val="22"/>
                <w:szCs w:val="22"/>
              </w:rPr>
              <w:t>E), не уже 1:9 – 4:1. диапазон регулирования чувствительности экспираторного триггера, не уже;  5 – 80 % от пикового потока. Диапазон регулирования максимального давления аппарата, ограничиваемого предохранительным клапаном</w:t>
            </w:r>
            <w:proofErr w:type="gramStart"/>
            <w:r w:rsidRPr="00244756">
              <w:rPr>
                <w:sz w:val="22"/>
                <w:szCs w:val="22"/>
              </w:rPr>
              <w:t xml:space="preserve">., </w:t>
            </w:r>
            <w:proofErr w:type="gramEnd"/>
            <w:r w:rsidRPr="00244756">
              <w:rPr>
                <w:sz w:val="22"/>
                <w:szCs w:val="22"/>
              </w:rPr>
              <w:t>не уже 7 – 100 см. вод. Ст.</w:t>
            </w:r>
          </w:p>
          <w:p w:rsidR="0054785D" w:rsidRPr="00244756" w:rsidRDefault="0054785D" w:rsidP="001525C6">
            <w:pPr>
              <w:pStyle w:val="a3"/>
              <w:jc w:val="both"/>
              <w:rPr>
                <w:sz w:val="22"/>
                <w:szCs w:val="22"/>
              </w:rPr>
            </w:pPr>
            <w:r w:rsidRPr="00244756">
              <w:rPr>
                <w:sz w:val="22"/>
                <w:szCs w:val="22"/>
              </w:rPr>
              <w:t>Требования к специализированным функциям:</w:t>
            </w:r>
          </w:p>
          <w:p w:rsidR="0054785D" w:rsidRPr="00244756" w:rsidRDefault="0054785D" w:rsidP="001525C6">
            <w:pPr>
              <w:pStyle w:val="a3"/>
              <w:jc w:val="both"/>
              <w:rPr>
                <w:sz w:val="22"/>
                <w:szCs w:val="22"/>
              </w:rPr>
            </w:pPr>
            <w:r w:rsidRPr="00244756">
              <w:rPr>
                <w:sz w:val="22"/>
                <w:szCs w:val="22"/>
              </w:rPr>
              <w:t xml:space="preserve">Автоматический клинический протокол для стабилизации самостоятельного дыхания пациента  в зоне комфорта нормальной вентиляции и автоматического уменьшения респираторной поддержки с возможностью просмотра данных сеансов терапии и загружать их на компьютер или Автоматизированная система поддержки принятия решений о готовности пациента к снижению уровня дыхательной поддержки или отлучению от искусственной вентиляции легких. Автоматизированная система поддержки принятия решений о готовности пациента к снижению уровня дыхательной поддержки или отлучению от искусственной вентиляции легких. Функция кратковременной подачи </w:t>
            </w:r>
            <w:r w:rsidRPr="00244756">
              <w:rPr>
                <w:sz w:val="22"/>
                <w:szCs w:val="22"/>
              </w:rPr>
              <w:lastRenderedPageBreak/>
              <w:t>повышенной концентрации О</w:t>
            </w:r>
            <w:proofErr w:type="gramStart"/>
            <w:r w:rsidRPr="00244756">
              <w:rPr>
                <w:sz w:val="22"/>
                <w:szCs w:val="22"/>
              </w:rPr>
              <w:t>2</w:t>
            </w:r>
            <w:proofErr w:type="gramEnd"/>
            <w:r w:rsidRPr="00244756">
              <w:rPr>
                <w:sz w:val="22"/>
                <w:szCs w:val="22"/>
              </w:rPr>
              <w:t>. Изменение процентного содержания при кратковременной подаче повышенной концентрации О</w:t>
            </w:r>
            <w:proofErr w:type="gramStart"/>
            <w:r w:rsidRPr="00244756">
              <w:rPr>
                <w:sz w:val="22"/>
                <w:szCs w:val="22"/>
              </w:rPr>
              <w:t>2</w:t>
            </w:r>
            <w:proofErr w:type="gramEnd"/>
            <w:r w:rsidRPr="00244756">
              <w:rPr>
                <w:sz w:val="22"/>
                <w:szCs w:val="22"/>
              </w:rPr>
              <w:t>. Функция ручного принудительного вдоха. Функция автоматического расчета начальных параметров ИВЛ с учетом идеального веса и возрастной категории пациента. Задержка выдоха с регистрацией внутреннего ПДКВ. функция поддержки санации дыхательных путей трахеобронхиального дерева с автоматической пр</w:t>
            </w:r>
            <w:proofErr w:type="gramStart"/>
            <w:r w:rsidRPr="00244756">
              <w:rPr>
                <w:sz w:val="22"/>
                <w:szCs w:val="22"/>
              </w:rPr>
              <w:t>е-</w:t>
            </w:r>
            <w:proofErr w:type="gramEnd"/>
            <w:r w:rsidRPr="00244756">
              <w:rPr>
                <w:sz w:val="22"/>
                <w:szCs w:val="22"/>
              </w:rPr>
              <w:t xml:space="preserve"> и постоксигенацией пациента.</w:t>
            </w:r>
          </w:p>
          <w:p w:rsidR="0054785D" w:rsidRPr="00244756" w:rsidRDefault="0054785D" w:rsidP="001525C6">
            <w:pPr>
              <w:pStyle w:val="a3"/>
              <w:jc w:val="both"/>
              <w:rPr>
                <w:sz w:val="22"/>
                <w:szCs w:val="22"/>
              </w:rPr>
            </w:pPr>
            <w:r w:rsidRPr="00244756">
              <w:rPr>
                <w:sz w:val="22"/>
                <w:szCs w:val="22"/>
              </w:rPr>
              <w:t>Требования к мониторируемым и отображаемым параметрам:</w:t>
            </w:r>
          </w:p>
          <w:p w:rsidR="0054785D" w:rsidRPr="00244756" w:rsidRDefault="0054785D" w:rsidP="001525C6">
            <w:pPr>
              <w:pStyle w:val="a3"/>
              <w:jc w:val="both"/>
              <w:rPr>
                <w:sz w:val="22"/>
                <w:szCs w:val="22"/>
              </w:rPr>
            </w:pPr>
            <w:r w:rsidRPr="00244756">
              <w:rPr>
                <w:sz w:val="22"/>
                <w:szCs w:val="22"/>
              </w:rPr>
              <w:t>максимальное количество кривых, одновременно отображаемых на дисплее аппарата ИВЛ, не менее 4 шт. пиковое давление в дыхательных путях</w:t>
            </w:r>
            <w:proofErr w:type="gramStart"/>
            <w:r w:rsidRPr="00244756">
              <w:rPr>
                <w:sz w:val="22"/>
                <w:szCs w:val="22"/>
              </w:rPr>
              <w:t>.</w:t>
            </w:r>
            <w:proofErr w:type="gramEnd"/>
            <w:r w:rsidRPr="00244756">
              <w:rPr>
                <w:sz w:val="22"/>
                <w:szCs w:val="22"/>
              </w:rPr>
              <w:t xml:space="preserve"> </w:t>
            </w:r>
            <w:proofErr w:type="gramStart"/>
            <w:r w:rsidRPr="00244756">
              <w:rPr>
                <w:sz w:val="22"/>
                <w:szCs w:val="22"/>
              </w:rPr>
              <w:t>с</w:t>
            </w:r>
            <w:proofErr w:type="gramEnd"/>
            <w:r w:rsidRPr="00244756">
              <w:rPr>
                <w:sz w:val="22"/>
                <w:szCs w:val="22"/>
              </w:rPr>
              <w:t>реднее давление в дыхательных путях. давление плато. ПДКВ, время вдоха, объем вдоха, частота управляемого  дыхания, частота спонтанного дыхания, отношение вдох/выдох, концентрация кислорода в дыхательной смеси, утечка из дыхательного контура.</w:t>
            </w:r>
          </w:p>
          <w:p w:rsidR="0054785D" w:rsidRPr="00244756" w:rsidRDefault="0054785D" w:rsidP="001525C6">
            <w:pPr>
              <w:pStyle w:val="a3"/>
              <w:jc w:val="both"/>
              <w:rPr>
                <w:sz w:val="22"/>
                <w:szCs w:val="22"/>
              </w:rPr>
            </w:pPr>
            <w:proofErr w:type="gramStart"/>
            <w:r w:rsidRPr="00244756">
              <w:rPr>
                <w:sz w:val="22"/>
                <w:szCs w:val="22"/>
              </w:rPr>
              <w:t>Требования к оповещению медицинского персонала (предупредительные сигналы тревог): уведомление о сигналах тревог с помощью звуковых сигналов, уведомление о сигналах тревог с помощью световых индикаторов, функция временного отключения сигнала тревоги, настройка границ сигналов тревог, трехуровневая градация сигналов тревог, сигнал тревоги при дыхательном объеме выше установленной границы, сигнал тревоги при дыхательном объеме ниже установленной границы, сигнал тревоги при давлении в дыхательном контуре</w:t>
            </w:r>
            <w:proofErr w:type="gramEnd"/>
            <w:r w:rsidRPr="00244756">
              <w:rPr>
                <w:sz w:val="22"/>
                <w:szCs w:val="22"/>
              </w:rPr>
              <w:t xml:space="preserve"> </w:t>
            </w:r>
            <w:proofErr w:type="gramStart"/>
            <w:r w:rsidRPr="00244756">
              <w:rPr>
                <w:sz w:val="22"/>
                <w:szCs w:val="22"/>
              </w:rPr>
              <w:t>выше установленной границы, сигнал тревоги при давлении в дыхательном контуре ниже установленной границы, сигнал тревоги при частоте дыхания ниже установленной границы, сигнал тревоги при частоте дыхания выше установленной границы, сигнал тревоги при ПДКВ выше установленной границы, сигнал тревоги при концентрации кислорода выше установленной границы, сигнал тревоги при концентрации кислорода ниже установленной границы, сигнал тревоги при апноэ, сигнал тревоги при низком</w:t>
            </w:r>
            <w:proofErr w:type="gramEnd"/>
            <w:r w:rsidRPr="00244756">
              <w:rPr>
                <w:sz w:val="22"/>
                <w:szCs w:val="22"/>
              </w:rPr>
              <w:t xml:space="preserve"> </w:t>
            </w:r>
            <w:proofErr w:type="gramStart"/>
            <w:r w:rsidRPr="00244756">
              <w:rPr>
                <w:sz w:val="22"/>
                <w:szCs w:val="22"/>
              </w:rPr>
              <w:t>давлении</w:t>
            </w:r>
            <w:proofErr w:type="gramEnd"/>
            <w:r w:rsidRPr="00244756">
              <w:rPr>
                <w:sz w:val="22"/>
                <w:szCs w:val="22"/>
              </w:rPr>
              <w:t xml:space="preserve"> кислорода на входе в аппарат, сигнал тревоги при системной неисправности, сигнал тревоги при нарушении целостности дыхательного контура, сигнал тревоги при отсутствии подачи кислорода, сигнал тревоги при неисправности вентилятора, сигнал тревоги при прерывании сетевого питания, сигнал тревоги при низком заряде аккумулятора.</w:t>
            </w:r>
          </w:p>
          <w:p w:rsidR="0054785D" w:rsidRPr="00244756" w:rsidRDefault="0054785D" w:rsidP="001525C6">
            <w:pPr>
              <w:pStyle w:val="a3"/>
              <w:jc w:val="both"/>
              <w:rPr>
                <w:sz w:val="22"/>
                <w:szCs w:val="22"/>
              </w:rPr>
            </w:pPr>
            <w:r w:rsidRPr="00244756">
              <w:rPr>
                <w:sz w:val="22"/>
                <w:szCs w:val="22"/>
              </w:rPr>
              <w:t>Распылитель лекарственных средств,</w:t>
            </w:r>
          </w:p>
          <w:p w:rsidR="0054785D" w:rsidRPr="00244756" w:rsidRDefault="0054785D" w:rsidP="001525C6">
            <w:pPr>
              <w:pStyle w:val="a3"/>
              <w:jc w:val="both"/>
              <w:rPr>
                <w:sz w:val="22"/>
                <w:szCs w:val="22"/>
              </w:rPr>
            </w:pPr>
            <w:r w:rsidRPr="00244756">
              <w:rPr>
                <w:sz w:val="22"/>
                <w:szCs w:val="22"/>
              </w:rPr>
              <w:t>Связь с внешними устройствами.</w:t>
            </w:r>
          </w:p>
          <w:p w:rsidR="0054785D" w:rsidRPr="00244756" w:rsidRDefault="0054785D" w:rsidP="001525C6">
            <w:pPr>
              <w:pStyle w:val="a3"/>
              <w:jc w:val="both"/>
              <w:rPr>
                <w:sz w:val="22"/>
                <w:szCs w:val="22"/>
              </w:rPr>
            </w:pPr>
            <w:r w:rsidRPr="00244756">
              <w:rPr>
                <w:sz w:val="22"/>
                <w:szCs w:val="22"/>
              </w:rPr>
              <w:t>Последовательный порт (RS-232), порт  Ethernet.</w:t>
            </w:r>
          </w:p>
          <w:p w:rsidR="0054785D" w:rsidRPr="00244756" w:rsidRDefault="0054785D" w:rsidP="001525C6">
            <w:pPr>
              <w:pStyle w:val="a3"/>
              <w:jc w:val="both"/>
              <w:rPr>
                <w:sz w:val="22"/>
                <w:szCs w:val="22"/>
              </w:rPr>
            </w:pPr>
            <w:r w:rsidRPr="00244756">
              <w:rPr>
                <w:sz w:val="22"/>
                <w:szCs w:val="22"/>
              </w:rPr>
              <w:lastRenderedPageBreak/>
              <w:t>Тележка на колеса</w:t>
            </w:r>
            <w:proofErr w:type="gramStart"/>
            <w:r w:rsidRPr="00244756">
              <w:rPr>
                <w:sz w:val="22"/>
                <w:szCs w:val="22"/>
              </w:rPr>
              <w:t>х с встр</w:t>
            </w:r>
            <w:proofErr w:type="gramEnd"/>
            <w:r w:rsidRPr="00244756">
              <w:rPr>
                <w:sz w:val="22"/>
                <w:szCs w:val="22"/>
              </w:rPr>
              <w:t>оенным компрессором сжатого воздуха.</w:t>
            </w:r>
          </w:p>
          <w:p w:rsidR="0054785D" w:rsidRPr="00244756" w:rsidRDefault="0054785D" w:rsidP="001525C6">
            <w:pPr>
              <w:pStyle w:val="a3"/>
              <w:jc w:val="both"/>
              <w:rPr>
                <w:sz w:val="22"/>
                <w:szCs w:val="22"/>
              </w:rPr>
            </w:pPr>
            <w:r w:rsidRPr="00244756">
              <w:rPr>
                <w:sz w:val="22"/>
                <w:szCs w:val="22"/>
              </w:rPr>
              <w:t>Программное обеспечение</w:t>
            </w:r>
          </w:p>
          <w:p w:rsidR="0054785D" w:rsidRPr="00244756" w:rsidRDefault="0054785D" w:rsidP="001525C6">
            <w:pPr>
              <w:pStyle w:val="a3"/>
              <w:jc w:val="both"/>
              <w:rPr>
                <w:sz w:val="22"/>
                <w:szCs w:val="22"/>
              </w:rPr>
            </w:pPr>
            <w:r w:rsidRPr="00244756">
              <w:rPr>
                <w:sz w:val="22"/>
                <w:szCs w:val="22"/>
              </w:rPr>
              <w:t>Полная русификация интерфейса, включая настройки, тревоги и надписи на панели.</w:t>
            </w:r>
          </w:p>
          <w:p w:rsidR="0054785D" w:rsidRPr="00244756" w:rsidRDefault="0054785D" w:rsidP="001525C6">
            <w:pPr>
              <w:pStyle w:val="a3"/>
              <w:jc w:val="both"/>
              <w:rPr>
                <w:sz w:val="22"/>
                <w:szCs w:val="22"/>
              </w:rPr>
            </w:pPr>
            <w:r w:rsidRPr="00244756">
              <w:rPr>
                <w:sz w:val="22"/>
                <w:szCs w:val="22"/>
              </w:rPr>
              <w:t>Возможность дооснащения новыми опциями и версиями программного обеспечения.</w:t>
            </w:r>
          </w:p>
          <w:p w:rsidR="0054785D" w:rsidRPr="00244756" w:rsidRDefault="0054785D" w:rsidP="001525C6">
            <w:pPr>
              <w:pStyle w:val="a3"/>
              <w:jc w:val="both"/>
              <w:rPr>
                <w:sz w:val="22"/>
                <w:szCs w:val="22"/>
              </w:rPr>
            </w:pPr>
            <w:r w:rsidRPr="00244756">
              <w:rPr>
                <w:sz w:val="22"/>
                <w:szCs w:val="22"/>
              </w:rPr>
              <w:t>Требования к небулайзеру</w:t>
            </w:r>
          </w:p>
          <w:p w:rsidR="0054785D" w:rsidRDefault="0054785D" w:rsidP="001525C6">
            <w:pPr>
              <w:pStyle w:val="a3"/>
              <w:jc w:val="both"/>
              <w:rPr>
                <w:sz w:val="22"/>
                <w:szCs w:val="22"/>
              </w:rPr>
            </w:pPr>
            <w:r w:rsidRPr="00244756">
              <w:rPr>
                <w:sz w:val="22"/>
                <w:szCs w:val="22"/>
              </w:rPr>
              <w:t>Небулайзер, Индикатор включения небулайзера на дисплее аппарата ИВЛ. Управление небулайзером с дисплея аппарата ИВЛ.</w:t>
            </w:r>
          </w:p>
          <w:p w:rsidR="0054785D" w:rsidRPr="00244756" w:rsidRDefault="0054785D" w:rsidP="001525C6">
            <w:pPr>
              <w:pStyle w:val="a3"/>
              <w:jc w:val="both"/>
              <w:rPr>
                <w:sz w:val="22"/>
                <w:szCs w:val="22"/>
              </w:rPr>
            </w:pPr>
            <w:r w:rsidRPr="00244756">
              <w:rPr>
                <w:sz w:val="22"/>
                <w:szCs w:val="22"/>
              </w:rPr>
              <w:t>Тележка мобильная на колесах с тормозами и встроенным компрессором с автоматическим включением при нарушении централизованного газоснабжения</w:t>
            </w:r>
          </w:p>
          <w:p w:rsidR="0054785D" w:rsidRPr="00244756" w:rsidRDefault="0054785D" w:rsidP="001525C6">
            <w:pPr>
              <w:pStyle w:val="a3"/>
              <w:jc w:val="both"/>
              <w:rPr>
                <w:sz w:val="22"/>
                <w:szCs w:val="22"/>
              </w:rPr>
            </w:pPr>
            <w:r w:rsidRPr="00244756">
              <w:rPr>
                <w:sz w:val="22"/>
                <w:szCs w:val="22"/>
              </w:rPr>
              <w:t>Габаритные размеры (аппарат ИВЛ на тележке):</w:t>
            </w:r>
          </w:p>
          <w:p w:rsidR="0054785D" w:rsidRPr="00244756" w:rsidRDefault="0054785D" w:rsidP="001525C6">
            <w:pPr>
              <w:pStyle w:val="a3"/>
              <w:jc w:val="both"/>
              <w:rPr>
                <w:sz w:val="22"/>
                <w:szCs w:val="22"/>
              </w:rPr>
            </w:pPr>
            <w:r w:rsidRPr="00244756">
              <w:rPr>
                <w:sz w:val="22"/>
                <w:szCs w:val="22"/>
              </w:rPr>
              <w:t>Высота, не более 152 см.</w:t>
            </w:r>
          </w:p>
          <w:p w:rsidR="0054785D" w:rsidRPr="00244756" w:rsidRDefault="0054785D" w:rsidP="001525C6">
            <w:pPr>
              <w:pStyle w:val="a3"/>
              <w:jc w:val="both"/>
              <w:rPr>
                <w:sz w:val="22"/>
                <w:szCs w:val="22"/>
              </w:rPr>
            </w:pPr>
            <w:r w:rsidRPr="00244756">
              <w:rPr>
                <w:sz w:val="22"/>
                <w:szCs w:val="22"/>
              </w:rPr>
              <w:t>Ширина, не более 53 см.</w:t>
            </w:r>
          </w:p>
          <w:p w:rsidR="0054785D" w:rsidRPr="00244756" w:rsidRDefault="0054785D" w:rsidP="001525C6">
            <w:pPr>
              <w:pStyle w:val="a3"/>
              <w:jc w:val="both"/>
              <w:rPr>
                <w:sz w:val="22"/>
                <w:szCs w:val="22"/>
              </w:rPr>
            </w:pPr>
            <w:r w:rsidRPr="00244756">
              <w:rPr>
                <w:sz w:val="22"/>
                <w:szCs w:val="22"/>
              </w:rPr>
              <w:t>Глубина, не более 81 см.</w:t>
            </w:r>
          </w:p>
          <w:p w:rsidR="0054785D" w:rsidRPr="00244756" w:rsidRDefault="0054785D" w:rsidP="001525C6">
            <w:pPr>
              <w:pStyle w:val="a3"/>
              <w:jc w:val="both"/>
              <w:rPr>
                <w:sz w:val="22"/>
                <w:szCs w:val="22"/>
              </w:rPr>
            </w:pPr>
            <w:r w:rsidRPr="00244756">
              <w:rPr>
                <w:sz w:val="22"/>
                <w:szCs w:val="22"/>
              </w:rPr>
              <w:t>Масса, не более 107 кг.</w:t>
            </w:r>
          </w:p>
          <w:p w:rsidR="0054785D" w:rsidRPr="00244756" w:rsidRDefault="0054785D" w:rsidP="001525C6">
            <w:pPr>
              <w:pStyle w:val="a3"/>
              <w:jc w:val="both"/>
              <w:rPr>
                <w:sz w:val="22"/>
                <w:szCs w:val="22"/>
              </w:rPr>
            </w:pPr>
            <w:r w:rsidRPr="00244756">
              <w:rPr>
                <w:sz w:val="22"/>
                <w:szCs w:val="22"/>
              </w:rPr>
              <w:t>Характеристики питания:</w:t>
            </w:r>
          </w:p>
          <w:p w:rsidR="0054785D" w:rsidRPr="00244756" w:rsidRDefault="0054785D" w:rsidP="001525C6">
            <w:pPr>
              <w:pStyle w:val="a3"/>
              <w:jc w:val="both"/>
              <w:rPr>
                <w:sz w:val="22"/>
                <w:szCs w:val="22"/>
              </w:rPr>
            </w:pPr>
            <w:r w:rsidRPr="00244756">
              <w:rPr>
                <w:sz w:val="22"/>
                <w:szCs w:val="22"/>
              </w:rPr>
              <w:t>Напряжение 220 B</w:t>
            </w:r>
          </w:p>
          <w:p w:rsidR="0054785D" w:rsidRPr="00244756" w:rsidRDefault="0054785D" w:rsidP="001525C6">
            <w:pPr>
              <w:pStyle w:val="a3"/>
              <w:jc w:val="both"/>
              <w:rPr>
                <w:sz w:val="22"/>
                <w:szCs w:val="22"/>
              </w:rPr>
            </w:pPr>
            <w:r w:rsidRPr="00244756">
              <w:rPr>
                <w:sz w:val="22"/>
                <w:szCs w:val="22"/>
              </w:rPr>
              <w:t>Частота 50 ГЦ</w:t>
            </w:r>
          </w:p>
          <w:p w:rsidR="0054785D" w:rsidRPr="00244756" w:rsidRDefault="0054785D" w:rsidP="001525C6">
            <w:pPr>
              <w:pStyle w:val="a3"/>
              <w:jc w:val="both"/>
              <w:rPr>
                <w:sz w:val="22"/>
                <w:szCs w:val="22"/>
              </w:rPr>
            </w:pPr>
            <w:r w:rsidRPr="00244756">
              <w:rPr>
                <w:sz w:val="22"/>
                <w:szCs w:val="22"/>
              </w:rPr>
              <w:t>автономная работа от встроенного аккумулятора, автоматический переход на работу от встроенного аккумулятора при отсутствии напряжения в сети, зарядка встроенного аккумулятора при наличии внешнего электропитания, полное время зарядки встроенного аккумулятора, не более 8 часов</w:t>
            </w:r>
            <w:proofErr w:type="gramStart"/>
            <w:r w:rsidRPr="00244756">
              <w:rPr>
                <w:sz w:val="22"/>
                <w:szCs w:val="22"/>
              </w:rPr>
              <w:t>.</w:t>
            </w:r>
            <w:proofErr w:type="gramEnd"/>
            <w:r w:rsidRPr="00244756">
              <w:rPr>
                <w:sz w:val="22"/>
                <w:szCs w:val="22"/>
              </w:rPr>
              <w:t xml:space="preserve"> </w:t>
            </w:r>
            <w:proofErr w:type="gramStart"/>
            <w:r w:rsidRPr="00244756">
              <w:rPr>
                <w:sz w:val="22"/>
                <w:szCs w:val="22"/>
              </w:rPr>
              <w:t>и</w:t>
            </w:r>
            <w:proofErr w:type="gramEnd"/>
            <w:r w:rsidRPr="00244756">
              <w:rPr>
                <w:sz w:val="22"/>
                <w:szCs w:val="22"/>
              </w:rPr>
              <w:t>ндикация уровня заряда аккумулятора. время работы от резервного источника питания, не менее 85 мин.</w:t>
            </w:r>
          </w:p>
          <w:p w:rsidR="0054785D" w:rsidRPr="00244756" w:rsidRDefault="0054785D" w:rsidP="001525C6">
            <w:pPr>
              <w:pStyle w:val="a3"/>
              <w:rPr>
                <w:sz w:val="22"/>
                <w:szCs w:val="22"/>
              </w:rPr>
            </w:pPr>
            <w:r w:rsidRPr="00244756">
              <w:rPr>
                <w:sz w:val="22"/>
                <w:szCs w:val="22"/>
              </w:rPr>
              <w:t>Условия эксплуатации:</w:t>
            </w:r>
          </w:p>
          <w:p w:rsidR="0054785D" w:rsidRPr="00244756" w:rsidRDefault="0054785D" w:rsidP="001525C6">
            <w:pPr>
              <w:pStyle w:val="a3"/>
              <w:rPr>
                <w:sz w:val="22"/>
                <w:szCs w:val="22"/>
              </w:rPr>
            </w:pPr>
            <w:r w:rsidRPr="00244756">
              <w:rPr>
                <w:sz w:val="22"/>
                <w:szCs w:val="22"/>
              </w:rPr>
              <w:t xml:space="preserve">диапазон температур окружающего воздуха,  не уже `10-40 °С. </w:t>
            </w:r>
          </w:p>
          <w:p w:rsidR="0054785D" w:rsidRPr="00244756" w:rsidRDefault="0054785D" w:rsidP="001525C6">
            <w:pPr>
              <w:pStyle w:val="a3"/>
              <w:rPr>
                <w:sz w:val="22"/>
                <w:szCs w:val="22"/>
              </w:rPr>
            </w:pPr>
            <w:r w:rsidRPr="00244756">
              <w:rPr>
                <w:sz w:val="22"/>
                <w:szCs w:val="22"/>
              </w:rPr>
              <w:t>диапазон относительной влажности, не уже  `15-95 %.</w:t>
            </w:r>
          </w:p>
          <w:p w:rsidR="0054785D" w:rsidRPr="00244756" w:rsidRDefault="0054785D" w:rsidP="001525C6">
            <w:pPr>
              <w:rPr>
                <w:sz w:val="22"/>
                <w:szCs w:val="22"/>
              </w:rPr>
            </w:pPr>
            <w:r w:rsidRPr="00244756">
              <w:rPr>
                <w:sz w:val="22"/>
                <w:szCs w:val="22"/>
              </w:rPr>
              <w:t>диапазон атмосферного давления, не уже  525-800 мм</w:t>
            </w:r>
            <w:proofErr w:type="gramStart"/>
            <w:r w:rsidRPr="00244756">
              <w:rPr>
                <w:sz w:val="22"/>
                <w:szCs w:val="22"/>
              </w:rPr>
              <w:t>.р</w:t>
            </w:r>
            <w:proofErr w:type="gramEnd"/>
            <w:r w:rsidRPr="00244756">
              <w:rPr>
                <w:sz w:val="22"/>
                <w:szCs w:val="22"/>
              </w:rPr>
              <w:t>т.ст.</w:t>
            </w:r>
          </w:p>
          <w:p w:rsidR="0054785D" w:rsidRPr="00244756" w:rsidRDefault="0054785D" w:rsidP="001525C6">
            <w:pPr>
              <w:spacing w:line="220" w:lineRule="exact"/>
              <w:rPr>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snapToGrid w:val="0"/>
              <w:spacing w:after="200" w:line="276" w:lineRule="auto"/>
              <w:rPr>
                <w:rFonts w:eastAsia="Calibri"/>
                <w:sz w:val="22"/>
                <w:szCs w:val="22"/>
                <w:lang w:eastAsia="en-US"/>
              </w:rPr>
            </w:pPr>
            <w:r w:rsidRPr="00244756">
              <w:rPr>
                <w:rFonts w:eastAsia="Calibri"/>
                <w:sz w:val="22"/>
                <w:szCs w:val="22"/>
                <w:lang w:eastAsia="en-US"/>
              </w:rPr>
              <w:lastRenderedPageBreak/>
              <w:t>1 шт.</w:t>
            </w:r>
          </w:p>
        </w:tc>
      </w:tr>
      <w:bookmarkEnd w:id="1"/>
      <w:tr w:rsidR="0054785D" w:rsidRPr="00244756" w:rsidTr="001525C6">
        <w:trPr>
          <w:trHeight w:val="141"/>
        </w:trPr>
        <w:tc>
          <w:tcPr>
            <w:tcW w:w="709" w:type="dxa"/>
            <w:vMerge/>
            <w:tcBorders>
              <w:left w:val="single" w:sz="4" w:space="0" w:color="auto"/>
              <w:right w:val="single" w:sz="4" w:space="0" w:color="auto"/>
            </w:tcBorders>
            <w:shd w:val="clear" w:color="auto" w:fill="auto"/>
            <w:vAlign w:val="center"/>
            <w:hideMark/>
          </w:tcPr>
          <w:p w:rsidR="0054785D" w:rsidRPr="00244756" w:rsidRDefault="0054785D" w:rsidP="001525C6">
            <w:pPr>
              <w:spacing w:after="200" w:line="276" w:lineRule="auto"/>
              <w:jc w:val="center"/>
              <w:rPr>
                <w:rFonts w:eastAsia="Calibri"/>
                <w:b/>
                <w:sz w:val="22"/>
                <w:szCs w:val="22"/>
                <w:lang w:eastAsia="en-US"/>
              </w:rPr>
            </w:pPr>
          </w:p>
        </w:tc>
        <w:tc>
          <w:tcPr>
            <w:tcW w:w="2126" w:type="dxa"/>
            <w:vMerge/>
            <w:tcBorders>
              <w:left w:val="single" w:sz="4" w:space="0" w:color="auto"/>
              <w:right w:val="single" w:sz="4" w:space="0" w:color="auto"/>
            </w:tcBorders>
            <w:shd w:val="clear" w:color="auto" w:fill="auto"/>
            <w:vAlign w:val="center"/>
            <w:hideMark/>
          </w:tcPr>
          <w:p w:rsidR="0054785D" w:rsidRPr="00244756" w:rsidRDefault="0054785D" w:rsidP="001525C6">
            <w:pPr>
              <w:spacing w:after="200" w:line="276" w:lineRule="auto"/>
              <w:ind w:right="-108"/>
              <w:rPr>
                <w:rFonts w:eastAsia="Calibri"/>
                <w:b/>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785D" w:rsidRPr="00244756" w:rsidRDefault="0054785D" w:rsidP="001525C6">
            <w:pPr>
              <w:snapToGrid w:val="0"/>
              <w:rPr>
                <w:sz w:val="22"/>
                <w:szCs w:val="22"/>
              </w:rPr>
            </w:pPr>
            <w:r w:rsidRPr="00244756">
              <w:rPr>
                <w:sz w:val="22"/>
                <w:szCs w:val="22"/>
              </w:rPr>
              <w:t>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pStyle w:val="a3"/>
              <w:rPr>
                <w:sz w:val="22"/>
                <w:szCs w:val="22"/>
                <w:lang w:eastAsia="zh-CN"/>
              </w:rPr>
            </w:pPr>
            <w:r w:rsidRPr="00244756">
              <w:rPr>
                <w:sz w:val="22"/>
                <w:szCs w:val="22"/>
              </w:rPr>
              <w:t>Встроенное Базовое программное обеспечение для взрослых и педиатрических пациентов</w:t>
            </w: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rPr>
                <w:sz w:val="22"/>
                <w:szCs w:val="22"/>
              </w:rPr>
            </w:pPr>
            <w:r w:rsidRPr="00244756">
              <w:rPr>
                <w:sz w:val="22"/>
                <w:szCs w:val="22"/>
              </w:rPr>
              <w:t>Базовое программное обеспечение для взрослых и педиатрических пациентов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snapToGrid w:val="0"/>
              <w:rPr>
                <w:sz w:val="22"/>
                <w:szCs w:val="22"/>
              </w:rPr>
            </w:pPr>
            <w:r w:rsidRPr="00244756">
              <w:rPr>
                <w:sz w:val="22"/>
                <w:szCs w:val="22"/>
              </w:rPr>
              <w:t>1 шт.</w:t>
            </w:r>
          </w:p>
        </w:tc>
      </w:tr>
      <w:tr w:rsidR="0054785D" w:rsidRPr="00244756" w:rsidTr="001525C6">
        <w:trPr>
          <w:trHeight w:val="141"/>
        </w:trPr>
        <w:tc>
          <w:tcPr>
            <w:tcW w:w="709" w:type="dxa"/>
            <w:vMerge/>
            <w:tcBorders>
              <w:left w:val="single" w:sz="4" w:space="0" w:color="auto"/>
              <w:right w:val="single" w:sz="4" w:space="0" w:color="auto"/>
            </w:tcBorders>
            <w:shd w:val="clear" w:color="auto" w:fill="auto"/>
            <w:vAlign w:val="center"/>
          </w:tcPr>
          <w:p w:rsidR="0054785D" w:rsidRPr="00244756" w:rsidRDefault="0054785D" w:rsidP="001525C6">
            <w:pPr>
              <w:spacing w:after="200" w:line="276" w:lineRule="auto"/>
              <w:jc w:val="center"/>
              <w:rPr>
                <w:rFonts w:eastAsia="Calibri"/>
                <w:b/>
                <w:sz w:val="22"/>
                <w:szCs w:val="22"/>
                <w:lang w:eastAsia="en-US"/>
              </w:rPr>
            </w:pPr>
          </w:p>
        </w:tc>
        <w:tc>
          <w:tcPr>
            <w:tcW w:w="2126" w:type="dxa"/>
            <w:vMerge/>
            <w:tcBorders>
              <w:left w:val="single" w:sz="4" w:space="0" w:color="auto"/>
              <w:right w:val="single" w:sz="4" w:space="0" w:color="auto"/>
            </w:tcBorders>
            <w:shd w:val="clear" w:color="auto" w:fill="auto"/>
            <w:vAlign w:val="center"/>
          </w:tcPr>
          <w:p w:rsidR="0054785D" w:rsidRPr="00244756" w:rsidRDefault="0054785D" w:rsidP="001525C6">
            <w:pPr>
              <w:spacing w:after="200" w:line="276" w:lineRule="auto"/>
              <w:ind w:right="-108"/>
              <w:rPr>
                <w:rFonts w:eastAsia="Calibri"/>
                <w:b/>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snapToGrid w:val="0"/>
              <w:rPr>
                <w:sz w:val="22"/>
                <w:szCs w:val="22"/>
              </w:rPr>
            </w:pPr>
            <w:r w:rsidRPr="00244756">
              <w:rPr>
                <w:sz w:val="22"/>
                <w:szCs w:val="22"/>
              </w:rPr>
              <w:t>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pStyle w:val="a3"/>
              <w:rPr>
                <w:sz w:val="22"/>
                <w:szCs w:val="22"/>
                <w:lang w:eastAsia="zh-CN"/>
              </w:rPr>
            </w:pPr>
            <w:r w:rsidRPr="00244756">
              <w:rPr>
                <w:sz w:val="22"/>
                <w:szCs w:val="22"/>
              </w:rPr>
              <w:t xml:space="preserve">Встроенное </w:t>
            </w:r>
            <w:r w:rsidRPr="00244756">
              <w:rPr>
                <w:sz w:val="22"/>
                <w:szCs w:val="22"/>
              </w:rPr>
              <w:lastRenderedPageBreak/>
              <w:t xml:space="preserve">программное </w:t>
            </w:r>
            <w:r>
              <w:rPr>
                <w:sz w:val="22"/>
                <w:szCs w:val="22"/>
              </w:rPr>
              <w:t>обеспечение для неонатальных пац</w:t>
            </w:r>
            <w:r w:rsidRPr="00244756">
              <w:rPr>
                <w:sz w:val="22"/>
                <w:szCs w:val="22"/>
              </w:rPr>
              <w:t xml:space="preserve">иентов </w:t>
            </w: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rPr>
                <w:sz w:val="22"/>
                <w:szCs w:val="22"/>
              </w:rPr>
            </w:pPr>
            <w:r w:rsidRPr="00244756">
              <w:rPr>
                <w:sz w:val="22"/>
                <w:szCs w:val="22"/>
              </w:rPr>
              <w:lastRenderedPageBreak/>
              <w:t>Встроенное программное обеспечение для неонатальных пациентов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snapToGrid w:val="0"/>
              <w:rPr>
                <w:sz w:val="22"/>
                <w:szCs w:val="22"/>
              </w:rPr>
            </w:pPr>
            <w:r w:rsidRPr="00244756">
              <w:rPr>
                <w:sz w:val="22"/>
                <w:szCs w:val="22"/>
              </w:rPr>
              <w:t>1 шт.</w:t>
            </w:r>
          </w:p>
        </w:tc>
      </w:tr>
      <w:tr w:rsidR="0054785D" w:rsidRPr="00244756" w:rsidTr="001525C6">
        <w:trPr>
          <w:trHeight w:val="141"/>
        </w:trPr>
        <w:tc>
          <w:tcPr>
            <w:tcW w:w="709" w:type="dxa"/>
            <w:vMerge/>
            <w:tcBorders>
              <w:left w:val="single" w:sz="4" w:space="0" w:color="auto"/>
              <w:right w:val="single" w:sz="4" w:space="0" w:color="auto"/>
            </w:tcBorders>
            <w:shd w:val="clear" w:color="auto" w:fill="auto"/>
            <w:vAlign w:val="center"/>
          </w:tcPr>
          <w:p w:rsidR="0054785D" w:rsidRPr="00244756" w:rsidRDefault="0054785D" w:rsidP="001525C6">
            <w:pPr>
              <w:spacing w:after="200" w:line="276" w:lineRule="auto"/>
              <w:jc w:val="center"/>
              <w:rPr>
                <w:rFonts w:eastAsia="Calibri"/>
                <w:b/>
                <w:sz w:val="22"/>
                <w:szCs w:val="22"/>
                <w:lang w:eastAsia="en-US"/>
              </w:rPr>
            </w:pPr>
          </w:p>
        </w:tc>
        <w:tc>
          <w:tcPr>
            <w:tcW w:w="2126" w:type="dxa"/>
            <w:vMerge/>
            <w:tcBorders>
              <w:left w:val="single" w:sz="4" w:space="0" w:color="auto"/>
              <w:right w:val="single" w:sz="4" w:space="0" w:color="auto"/>
            </w:tcBorders>
            <w:shd w:val="clear" w:color="auto" w:fill="auto"/>
            <w:vAlign w:val="center"/>
          </w:tcPr>
          <w:p w:rsidR="0054785D" w:rsidRPr="00244756" w:rsidRDefault="0054785D" w:rsidP="001525C6">
            <w:pPr>
              <w:spacing w:after="200" w:line="276" w:lineRule="auto"/>
              <w:ind w:right="-108"/>
              <w:rPr>
                <w:rFonts w:eastAsia="Calibri"/>
                <w:b/>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snapToGrid w:val="0"/>
              <w:rPr>
                <w:sz w:val="22"/>
                <w:szCs w:val="22"/>
              </w:rPr>
            </w:pPr>
            <w:r w:rsidRPr="00244756">
              <w:rPr>
                <w:sz w:val="22"/>
                <w:szCs w:val="22"/>
              </w:rPr>
              <w:t>4</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pStyle w:val="a3"/>
              <w:rPr>
                <w:sz w:val="22"/>
                <w:szCs w:val="22"/>
                <w:lang w:eastAsia="zh-CN"/>
              </w:rPr>
            </w:pPr>
            <w:r w:rsidRPr="00244756">
              <w:rPr>
                <w:sz w:val="22"/>
                <w:szCs w:val="22"/>
              </w:rPr>
              <w:t>Встроенное программное обеспечение на русском языке</w:t>
            </w: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rPr>
                <w:sz w:val="22"/>
                <w:szCs w:val="22"/>
              </w:rPr>
            </w:pPr>
            <w:r w:rsidRPr="00244756">
              <w:rPr>
                <w:sz w:val="22"/>
                <w:szCs w:val="22"/>
              </w:rPr>
              <w:t>Встроенное программное обеспечение на русском языке.</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snapToGrid w:val="0"/>
              <w:rPr>
                <w:sz w:val="22"/>
                <w:szCs w:val="22"/>
              </w:rPr>
            </w:pPr>
            <w:r w:rsidRPr="00244756">
              <w:rPr>
                <w:sz w:val="22"/>
                <w:szCs w:val="22"/>
              </w:rPr>
              <w:t>1 шт.</w:t>
            </w:r>
          </w:p>
        </w:tc>
      </w:tr>
      <w:tr w:rsidR="0054785D" w:rsidRPr="00244756" w:rsidTr="001525C6">
        <w:trPr>
          <w:trHeight w:val="141"/>
        </w:trPr>
        <w:tc>
          <w:tcPr>
            <w:tcW w:w="709" w:type="dxa"/>
            <w:vMerge/>
            <w:tcBorders>
              <w:left w:val="single" w:sz="4" w:space="0" w:color="auto"/>
              <w:right w:val="single" w:sz="4" w:space="0" w:color="auto"/>
            </w:tcBorders>
            <w:shd w:val="clear" w:color="auto" w:fill="auto"/>
            <w:vAlign w:val="center"/>
          </w:tcPr>
          <w:p w:rsidR="0054785D" w:rsidRPr="00244756" w:rsidRDefault="0054785D" w:rsidP="001525C6">
            <w:pPr>
              <w:spacing w:after="200" w:line="276" w:lineRule="auto"/>
              <w:jc w:val="center"/>
              <w:rPr>
                <w:rFonts w:eastAsia="Calibri"/>
                <w:b/>
                <w:sz w:val="22"/>
                <w:szCs w:val="22"/>
                <w:lang w:eastAsia="en-US"/>
              </w:rPr>
            </w:pPr>
          </w:p>
        </w:tc>
        <w:tc>
          <w:tcPr>
            <w:tcW w:w="2126" w:type="dxa"/>
            <w:vMerge/>
            <w:tcBorders>
              <w:left w:val="single" w:sz="4" w:space="0" w:color="auto"/>
              <w:right w:val="single" w:sz="4" w:space="0" w:color="auto"/>
            </w:tcBorders>
            <w:shd w:val="clear" w:color="auto" w:fill="auto"/>
            <w:vAlign w:val="center"/>
          </w:tcPr>
          <w:p w:rsidR="0054785D" w:rsidRPr="00244756" w:rsidRDefault="0054785D" w:rsidP="001525C6">
            <w:pPr>
              <w:spacing w:after="200" w:line="276" w:lineRule="auto"/>
              <w:ind w:right="-108"/>
              <w:rPr>
                <w:rFonts w:eastAsia="Calibri"/>
                <w:b/>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snapToGrid w:val="0"/>
              <w:rPr>
                <w:sz w:val="22"/>
                <w:szCs w:val="22"/>
              </w:rPr>
            </w:pPr>
            <w:r>
              <w:rPr>
                <w:sz w:val="22"/>
                <w:szCs w:val="22"/>
              </w:rPr>
              <w:t>5</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pStyle w:val="a3"/>
              <w:rPr>
                <w:sz w:val="22"/>
                <w:szCs w:val="22"/>
                <w:lang w:eastAsia="zh-CN"/>
              </w:rPr>
            </w:pPr>
            <w:r w:rsidRPr="00244756">
              <w:rPr>
                <w:sz w:val="22"/>
                <w:szCs w:val="22"/>
              </w:rPr>
              <w:t>Крепление для увлажнителя и водяной ловушки c возможностью самостоятельной установки</w:t>
            </w: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rPr>
                <w:sz w:val="22"/>
                <w:szCs w:val="22"/>
              </w:rPr>
            </w:pPr>
            <w:r w:rsidRPr="00244756">
              <w:rPr>
                <w:bCs/>
                <w:sz w:val="22"/>
                <w:szCs w:val="22"/>
              </w:rPr>
              <w:t>Консоль для увлажнителя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snapToGrid w:val="0"/>
              <w:rPr>
                <w:sz w:val="22"/>
                <w:szCs w:val="22"/>
              </w:rPr>
            </w:pPr>
            <w:r w:rsidRPr="00244756">
              <w:rPr>
                <w:sz w:val="22"/>
                <w:szCs w:val="22"/>
              </w:rPr>
              <w:t>1 шт.</w:t>
            </w:r>
          </w:p>
        </w:tc>
      </w:tr>
      <w:tr w:rsidR="0054785D" w:rsidRPr="00244756" w:rsidTr="001525C6">
        <w:trPr>
          <w:trHeight w:val="141"/>
        </w:trPr>
        <w:tc>
          <w:tcPr>
            <w:tcW w:w="709" w:type="dxa"/>
            <w:vMerge/>
            <w:tcBorders>
              <w:left w:val="single" w:sz="4" w:space="0" w:color="auto"/>
              <w:right w:val="single" w:sz="4" w:space="0" w:color="auto"/>
            </w:tcBorders>
            <w:shd w:val="clear" w:color="auto" w:fill="auto"/>
            <w:vAlign w:val="center"/>
          </w:tcPr>
          <w:p w:rsidR="0054785D" w:rsidRPr="00244756" w:rsidRDefault="0054785D" w:rsidP="001525C6">
            <w:pPr>
              <w:spacing w:after="200" w:line="276" w:lineRule="auto"/>
              <w:jc w:val="center"/>
              <w:rPr>
                <w:rFonts w:eastAsia="Calibri"/>
                <w:b/>
                <w:sz w:val="22"/>
                <w:szCs w:val="22"/>
                <w:lang w:eastAsia="en-US"/>
              </w:rPr>
            </w:pPr>
          </w:p>
        </w:tc>
        <w:tc>
          <w:tcPr>
            <w:tcW w:w="2126" w:type="dxa"/>
            <w:vMerge/>
            <w:tcBorders>
              <w:left w:val="single" w:sz="4" w:space="0" w:color="auto"/>
              <w:right w:val="single" w:sz="4" w:space="0" w:color="auto"/>
            </w:tcBorders>
            <w:shd w:val="clear" w:color="auto" w:fill="auto"/>
            <w:vAlign w:val="center"/>
          </w:tcPr>
          <w:p w:rsidR="0054785D" w:rsidRPr="00244756" w:rsidRDefault="0054785D" w:rsidP="001525C6">
            <w:pPr>
              <w:spacing w:after="200" w:line="276" w:lineRule="auto"/>
              <w:ind w:right="-108"/>
              <w:rPr>
                <w:rFonts w:eastAsia="Calibri"/>
                <w:b/>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snapToGrid w:val="0"/>
              <w:rPr>
                <w:sz w:val="22"/>
                <w:szCs w:val="22"/>
              </w:rPr>
            </w:pPr>
            <w:r>
              <w:rPr>
                <w:sz w:val="22"/>
                <w:szCs w:val="22"/>
              </w:rPr>
              <w:t>6</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4785D" w:rsidRPr="00244756" w:rsidRDefault="0054785D" w:rsidP="001525C6">
            <w:pPr>
              <w:pStyle w:val="a3"/>
              <w:rPr>
                <w:sz w:val="22"/>
                <w:szCs w:val="22"/>
                <w:lang w:eastAsia="zh-CN"/>
              </w:rPr>
            </w:pPr>
            <w:r w:rsidRPr="00244756">
              <w:rPr>
                <w:color w:val="000000"/>
                <w:sz w:val="22"/>
                <w:szCs w:val="22"/>
              </w:rPr>
              <w:t>Шланг для подачи кислорода</w:t>
            </w: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rPr>
                <w:sz w:val="22"/>
                <w:szCs w:val="22"/>
              </w:rPr>
            </w:pPr>
            <w:r w:rsidRPr="00244756">
              <w:rPr>
                <w:sz w:val="22"/>
                <w:szCs w:val="22"/>
              </w:rPr>
              <w:t>Шланг высокого давления для кислорода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snapToGrid w:val="0"/>
              <w:rPr>
                <w:sz w:val="22"/>
                <w:szCs w:val="22"/>
              </w:rPr>
            </w:pPr>
            <w:r w:rsidRPr="00244756">
              <w:rPr>
                <w:sz w:val="22"/>
                <w:szCs w:val="22"/>
              </w:rPr>
              <w:t>1 шт.</w:t>
            </w:r>
          </w:p>
        </w:tc>
      </w:tr>
      <w:tr w:rsidR="0054785D" w:rsidRPr="00244756" w:rsidTr="001525C6">
        <w:trPr>
          <w:trHeight w:val="141"/>
        </w:trPr>
        <w:tc>
          <w:tcPr>
            <w:tcW w:w="709" w:type="dxa"/>
            <w:vMerge/>
            <w:tcBorders>
              <w:left w:val="single" w:sz="4" w:space="0" w:color="auto"/>
              <w:right w:val="single" w:sz="4" w:space="0" w:color="auto"/>
            </w:tcBorders>
            <w:shd w:val="clear" w:color="auto" w:fill="auto"/>
            <w:vAlign w:val="center"/>
          </w:tcPr>
          <w:p w:rsidR="0054785D" w:rsidRPr="00244756" w:rsidRDefault="0054785D" w:rsidP="001525C6">
            <w:pPr>
              <w:spacing w:after="200" w:line="276" w:lineRule="auto"/>
              <w:jc w:val="center"/>
              <w:rPr>
                <w:rFonts w:eastAsia="Calibri"/>
                <w:b/>
                <w:sz w:val="22"/>
                <w:szCs w:val="22"/>
                <w:lang w:eastAsia="en-US"/>
              </w:rPr>
            </w:pPr>
          </w:p>
        </w:tc>
        <w:tc>
          <w:tcPr>
            <w:tcW w:w="2126" w:type="dxa"/>
            <w:vMerge/>
            <w:tcBorders>
              <w:left w:val="single" w:sz="4" w:space="0" w:color="auto"/>
              <w:right w:val="single" w:sz="4" w:space="0" w:color="auto"/>
            </w:tcBorders>
            <w:shd w:val="clear" w:color="auto" w:fill="auto"/>
            <w:vAlign w:val="center"/>
          </w:tcPr>
          <w:p w:rsidR="0054785D" w:rsidRPr="00244756" w:rsidRDefault="0054785D" w:rsidP="001525C6">
            <w:pPr>
              <w:spacing w:after="200" w:line="276" w:lineRule="auto"/>
              <w:ind w:right="-108"/>
              <w:rPr>
                <w:rFonts w:eastAsia="Calibri"/>
                <w:b/>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snapToGrid w:val="0"/>
              <w:rPr>
                <w:sz w:val="22"/>
                <w:szCs w:val="22"/>
              </w:rPr>
            </w:pPr>
            <w:r>
              <w:rPr>
                <w:sz w:val="22"/>
                <w:szCs w:val="22"/>
              </w:rPr>
              <w:t>7</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4785D" w:rsidRPr="00244756" w:rsidRDefault="0054785D" w:rsidP="001525C6">
            <w:pPr>
              <w:pStyle w:val="a3"/>
              <w:rPr>
                <w:sz w:val="22"/>
                <w:szCs w:val="22"/>
                <w:lang w:eastAsia="zh-CN"/>
              </w:rPr>
            </w:pPr>
            <w:r w:rsidRPr="00244756">
              <w:rPr>
                <w:color w:val="000000"/>
                <w:sz w:val="22"/>
                <w:szCs w:val="22"/>
              </w:rPr>
              <w:t>Шланг для подачи воздуха</w:t>
            </w: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rPr>
                <w:sz w:val="22"/>
                <w:szCs w:val="22"/>
              </w:rPr>
            </w:pPr>
            <w:r w:rsidRPr="00244756">
              <w:rPr>
                <w:sz w:val="22"/>
                <w:szCs w:val="22"/>
              </w:rPr>
              <w:t>Шланг высокого давления для сжатого воздуха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snapToGrid w:val="0"/>
              <w:rPr>
                <w:sz w:val="22"/>
                <w:szCs w:val="22"/>
              </w:rPr>
            </w:pPr>
            <w:r w:rsidRPr="00244756">
              <w:rPr>
                <w:sz w:val="22"/>
                <w:szCs w:val="22"/>
              </w:rPr>
              <w:t>1 шт.</w:t>
            </w:r>
          </w:p>
        </w:tc>
      </w:tr>
      <w:tr w:rsidR="0054785D" w:rsidRPr="00244756" w:rsidTr="001525C6">
        <w:trPr>
          <w:trHeight w:val="141"/>
        </w:trPr>
        <w:tc>
          <w:tcPr>
            <w:tcW w:w="709" w:type="dxa"/>
            <w:vMerge/>
            <w:tcBorders>
              <w:left w:val="single" w:sz="4" w:space="0" w:color="auto"/>
              <w:right w:val="single" w:sz="4" w:space="0" w:color="auto"/>
            </w:tcBorders>
            <w:shd w:val="clear" w:color="auto" w:fill="auto"/>
            <w:vAlign w:val="center"/>
          </w:tcPr>
          <w:p w:rsidR="0054785D" w:rsidRPr="00244756" w:rsidRDefault="0054785D" w:rsidP="001525C6">
            <w:pPr>
              <w:spacing w:after="200" w:line="276" w:lineRule="auto"/>
              <w:jc w:val="center"/>
              <w:rPr>
                <w:rFonts w:eastAsia="Calibri"/>
                <w:b/>
                <w:sz w:val="22"/>
                <w:szCs w:val="22"/>
                <w:lang w:eastAsia="en-US"/>
              </w:rPr>
            </w:pPr>
          </w:p>
        </w:tc>
        <w:tc>
          <w:tcPr>
            <w:tcW w:w="2126" w:type="dxa"/>
            <w:vMerge/>
            <w:tcBorders>
              <w:left w:val="single" w:sz="4" w:space="0" w:color="auto"/>
              <w:right w:val="single" w:sz="4" w:space="0" w:color="auto"/>
            </w:tcBorders>
            <w:shd w:val="clear" w:color="auto" w:fill="auto"/>
            <w:vAlign w:val="center"/>
          </w:tcPr>
          <w:p w:rsidR="0054785D" w:rsidRPr="00244756" w:rsidRDefault="0054785D" w:rsidP="001525C6">
            <w:pPr>
              <w:spacing w:after="200" w:line="276" w:lineRule="auto"/>
              <w:ind w:right="-108"/>
              <w:rPr>
                <w:rFonts w:eastAsia="Calibri"/>
                <w:b/>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snapToGrid w:val="0"/>
              <w:rPr>
                <w:sz w:val="22"/>
                <w:szCs w:val="22"/>
              </w:rPr>
            </w:pPr>
            <w:r>
              <w:rPr>
                <w:sz w:val="22"/>
                <w:szCs w:val="22"/>
              </w:rPr>
              <w:t>8</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4785D" w:rsidRPr="00244756" w:rsidRDefault="0054785D" w:rsidP="001525C6">
            <w:pPr>
              <w:pStyle w:val="a3"/>
              <w:rPr>
                <w:sz w:val="22"/>
                <w:szCs w:val="22"/>
              </w:rPr>
            </w:pPr>
            <w:r w:rsidRPr="00244756">
              <w:rPr>
                <w:sz w:val="22"/>
                <w:szCs w:val="22"/>
              </w:rPr>
              <w:t>Кронштейн для поддержки дыхательного контура</w:t>
            </w: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rPr>
                <w:color w:val="000000"/>
                <w:sz w:val="22"/>
                <w:szCs w:val="22"/>
              </w:rPr>
            </w:pPr>
            <w:r w:rsidRPr="00244756">
              <w:rPr>
                <w:color w:val="000000"/>
                <w:sz w:val="22"/>
                <w:szCs w:val="22"/>
              </w:rPr>
              <w:t>Кронштейн для поддержки дыхательного контура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snapToGrid w:val="0"/>
              <w:rPr>
                <w:sz w:val="22"/>
                <w:szCs w:val="22"/>
              </w:rPr>
            </w:pPr>
            <w:r w:rsidRPr="00244756">
              <w:rPr>
                <w:sz w:val="22"/>
                <w:szCs w:val="22"/>
                <w:lang w:val="en-US"/>
              </w:rPr>
              <w:t xml:space="preserve">1 </w:t>
            </w:r>
            <w:r w:rsidRPr="00244756">
              <w:rPr>
                <w:sz w:val="22"/>
                <w:szCs w:val="22"/>
              </w:rPr>
              <w:t>шт.</w:t>
            </w:r>
          </w:p>
        </w:tc>
      </w:tr>
      <w:tr w:rsidR="0054785D" w:rsidRPr="00244756" w:rsidTr="001525C6">
        <w:trPr>
          <w:trHeight w:val="141"/>
        </w:trPr>
        <w:tc>
          <w:tcPr>
            <w:tcW w:w="709" w:type="dxa"/>
            <w:tcBorders>
              <w:left w:val="single" w:sz="4" w:space="0" w:color="auto"/>
              <w:right w:val="single" w:sz="4" w:space="0" w:color="auto"/>
            </w:tcBorders>
            <w:shd w:val="clear" w:color="auto" w:fill="auto"/>
            <w:vAlign w:val="center"/>
          </w:tcPr>
          <w:p w:rsidR="0054785D" w:rsidRPr="00244756" w:rsidRDefault="0054785D" w:rsidP="001525C6">
            <w:pPr>
              <w:spacing w:after="200" w:line="276" w:lineRule="auto"/>
              <w:jc w:val="center"/>
              <w:rPr>
                <w:rFonts w:eastAsia="Calibri"/>
                <w:b/>
                <w:sz w:val="22"/>
                <w:szCs w:val="22"/>
                <w:lang w:eastAsia="en-US"/>
              </w:rPr>
            </w:pPr>
          </w:p>
        </w:tc>
        <w:tc>
          <w:tcPr>
            <w:tcW w:w="2126" w:type="dxa"/>
            <w:vMerge w:val="restart"/>
            <w:tcBorders>
              <w:left w:val="single" w:sz="4" w:space="0" w:color="auto"/>
              <w:right w:val="single" w:sz="4" w:space="0" w:color="auto"/>
            </w:tcBorders>
            <w:shd w:val="clear" w:color="auto" w:fill="auto"/>
            <w:vAlign w:val="center"/>
          </w:tcPr>
          <w:p w:rsidR="0054785D" w:rsidRPr="00244756" w:rsidRDefault="0054785D" w:rsidP="001525C6">
            <w:pPr>
              <w:spacing w:after="200" w:line="276" w:lineRule="auto"/>
              <w:ind w:right="-108"/>
              <w:rPr>
                <w:rFonts w:eastAsia="Calibri"/>
                <w:b/>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snapToGrid w:val="0"/>
              <w:rPr>
                <w:sz w:val="22"/>
                <w:szCs w:val="22"/>
              </w:rPr>
            </w:pPr>
            <w:r>
              <w:rPr>
                <w:sz w:val="22"/>
                <w:szCs w:val="22"/>
              </w:rPr>
              <w:t>9</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4785D" w:rsidRPr="00244756" w:rsidRDefault="0054785D" w:rsidP="001525C6">
            <w:pPr>
              <w:pStyle w:val="a3"/>
              <w:rPr>
                <w:sz w:val="22"/>
                <w:szCs w:val="22"/>
                <w:lang w:eastAsia="zh-CN"/>
              </w:rPr>
            </w:pPr>
            <w:r w:rsidRPr="00244756">
              <w:rPr>
                <w:sz w:val="22"/>
                <w:szCs w:val="22"/>
              </w:rPr>
              <w:t>Встроенное программное обеспечение для синхронизированной вентиляции с контролем двух уровней давления и возможностью самостоятельного дыхания на протяжении всего дыхательного цикла c инверсией</w:t>
            </w: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rPr>
                <w:sz w:val="22"/>
                <w:szCs w:val="22"/>
              </w:rPr>
            </w:pPr>
            <w:r w:rsidRPr="00244756">
              <w:rPr>
                <w:sz w:val="22"/>
                <w:szCs w:val="22"/>
              </w:rPr>
              <w:t xml:space="preserve">Встроенное программное обеспечение </w:t>
            </w:r>
            <w:r>
              <w:rPr>
                <w:sz w:val="22"/>
                <w:szCs w:val="22"/>
              </w:rPr>
              <w:t xml:space="preserve">для синхронизированной вентиляции </w:t>
            </w:r>
            <w:r w:rsidRPr="00244756">
              <w:rPr>
                <w:sz w:val="22"/>
                <w:szCs w:val="22"/>
              </w:rPr>
              <w:t>с контролем двух уровней давления и возможностью самостоятельного дыхания на протяжении всего дыхательного цикла c инверсией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snapToGrid w:val="0"/>
              <w:rPr>
                <w:sz w:val="22"/>
                <w:szCs w:val="22"/>
              </w:rPr>
            </w:pPr>
            <w:r w:rsidRPr="00244756">
              <w:rPr>
                <w:sz w:val="22"/>
                <w:szCs w:val="22"/>
              </w:rPr>
              <w:t>1 шт.</w:t>
            </w:r>
          </w:p>
        </w:tc>
      </w:tr>
      <w:tr w:rsidR="0054785D" w:rsidRPr="00244756" w:rsidTr="001525C6">
        <w:trPr>
          <w:trHeight w:val="141"/>
        </w:trPr>
        <w:tc>
          <w:tcPr>
            <w:tcW w:w="709" w:type="dxa"/>
            <w:tcBorders>
              <w:left w:val="single" w:sz="4" w:space="0" w:color="auto"/>
              <w:right w:val="single" w:sz="4" w:space="0" w:color="auto"/>
            </w:tcBorders>
            <w:shd w:val="clear" w:color="auto" w:fill="auto"/>
            <w:vAlign w:val="center"/>
          </w:tcPr>
          <w:p w:rsidR="0054785D" w:rsidRPr="00244756" w:rsidRDefault="0054785D" w:rsidP="001525C6">
            <w:pPr>
              <w:spacing w:after="200" w:line="276" w:lineRule="auto"/>
              <w:jc w:val="center"/>
              <w:rPr>
                <w:rFonts w:eastAsia="Calibri"/>
                <w:b/>
                <w:sz w:val="22"/>
                <w:szCs w:val="22"/>
                <w:lang w:eastAsia="en-US"/>
              </w:rPr>
            </w:pPr>
          </w:p>
        </w:tc>
        <w:tc>
          <w:tcPr>
            <w:tcW w:w="2126" w:type="dxa"/>
            <w:vMerge/>
            <w:tcBorders>
              <w:left w:val="single" w:sz="4" w:space="0" w:color="auto"/>
              <w:right w:val="single" w:sz="4" w:space="0" w:color="auto"/>
            </w:tcBorders>
            <w:shd w:val="clear" w:color="auto" w:fill="auto"/>
            <w:vAlign w:val="center"/>
          </w:tcPr>
          <w:p w:rsidR="0054785D" w:rsidRPr="00244756" w:rsidRDefault="0054785D" w:rsidP="001525C6">
            <w:pPr>
              <w:spacing w:after="200" w:line="276" w:lineRule="auto"/>
              <w:ind w:right="-108"/>
              <w:rPr>
                <w:rFonts w:eastAsia="Calibri"/>
                <w:b/>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snapToGrid w:val="0"/>
              <w:rPr>
                <w:sz w:val="22"/>
                <w:szCs w:val="22"/>
              </w:rPr>
            </w:pPr>
            <w:r>
              <w:rPr>
                <w:sz w:val="22"/>
                <w:szCs w:val="22"/>
              </w:rPr>
              <w:t>10</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4785D" w:rsidRPr="00244756" w:rsidRDefault="0054785D" w:rsidP="001525C6">
            <w:pPr>
              <w:pStyle w:val="a3"/>
              <w:rPr>
                <w:sz w:val="22"/>
                <w:szCs w:val="22"/>
                <w:lang w:eastAsia="zh-CN"/>
              </w:rPr>
            </w:pPr>
            <w:r w:rsidRPr="00244756">
              <w:rPr>
                <w:color w:val="000000"/>
                <w:sz w:val="22"/>
                <w:szCs w:val="22"/>
              </w:rPr>
              <w:t xml:space="preserve">Встроенное программное </w:t>
            </w:r>
            <w:r w:rsidRPr="00244756">
              <w:rPr>
                <w:color w:val="000000"/>
                <w:sz w:val="22"/>
                <w:szCs w:val="22"/>
              </w:rPr>
              <w:lastRenderedPageBreak/>
              <w:t xml:space="preserve">обеспечивающее </w:t>
            </w:r>
            <w:r w:rsidRPr="00244756">
              <w:rPr>
                <w:sz w:val="22"/>
                <w:szCs w:val="22"/>
              </w:rPr>
              <w:t>синхронизированную вентиляцию с контролем двух уровней давления и возможностью самостоятельного дыхания с поддержкой давлением на фазах высокого и низкого давления</w:t>
            </w: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rPr>
                <w:sz w:val="22"/>
                <w:szCs w:val="22"/>
              </w:rPr>
            </w:pPr>
            <w:r w:rsidRPr="00244756">
              <w:rPr>
                <w:color w:val="000000"/>
                <w:sz w:val="22"/>
                <w:szCs w:val="22"/>
              </w:rPr>
              <w:lastRenderedPageBreak/>
              <w:t xml:space="preserve">Встроенное программное обеспечивающее </w:t>
            </w:r>
            <w:r w:rsidRPr="00244756">
              <w:rPr>
                <w:sz w:val="22"/>
                <w:szCs w:val="22"/>
              </w:rPr>
              <w:t xml:space="preserve">синхронизированную вентиляцию с контролем двух уровней давления и возможностью самостоятельного дыхания с </w:t>
            </w:r>
            <w:r w:rsidRPr="00244756">
              <w:rPr>
                <w:sz w:val="22"/>
                <w:szCs w:val="22"/>
              </w:rPr>
              <w:lastRenderedPageBreak/>
              <w:t>поддержкой давлением на фазах высокого и низкого давления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snapToGrid w:val="0"/>
              <w:rPr>
                <w:sz w:val="22"/>
                <w:szCs w:val="22"/>
              </w:rPr>
            </w:pPr>
            <w:r w:rsidRPr="00244756">
              <w:rPr>
                <w:sz w:val="22"/>
                <w:szCs w:val="22"/>
              </w:rPr>
              <w:lastRenderedPageBreak/>
              <w:t>1 шт.</w:t>
            </w:r>
          </w:p>
        </w:tc>
      </w:tr>
      <w:tr w:rsidR="0054785D" w:rsidRPr="00244756" w:rsidTr="001525C6">
        <w:trPr>
          <w:trHeight w:val="141"/>
        </w:trPr>
        <w:tc>
          <w:tcPr>
            <w:tcW w:w="709" w:type="dxa"/>
            <w:tcBorders>
              <w:left w:val="single" w:sz="4" w:space="0" w:color="auto"/>
              <w:right w:val="single" w:sz="4" w:space="0" w:color="auto"/>
            </w:tcBorders>
            <w:shd w:val="clear" w:color="auto" w:fill="auto"/>
            <w:vAlign w:val="center"/>
          </w:tcPr>
          <w:p w:rsidR="0054785D" w:rsidRPr="00244756" w:rsidRDefault="0054785D" w:rsidP="001525C6">
            <w:pPr>
              <w:spacing w:after="200" w:line="276" w:lineRule="auto"/>
              <w:jc w:val="center"/>
              <w:rPr>
                <w:rFonts w:eastAsia="Calibri"/>
                <w:b/>
                <w:sz w:val="22"/>
                <w:szCs w:val="22"/>
                <w:lang w:eastAsia="en-US"/>
              </w:rPr>
            </w:pPr>
          </w:p>
        </w:tc>
        <w:tc>
          <w:tcPr>
            <w:tcW w:w="2126" w:type="dxa"/>
            <w:vMerge/>
            <w:tcBorders>
              <w:left w:val="single" w:sz="4" w:space="0" w:color="auto"/>
              <w:right w:val="single" w:sz="4" w:space="0" w:color="auto"/>
            </w:tcBorders>
            <w:shd w:val="clear" w:color="auto" w:fill="auto"/>
            <w:vAlign w:val="center"/>
          </w:tcPr>
          <w:p w:rsidR="0054785D" w:rsidRPr="00244756" w:rsidRDefault="0054785D" w:rsidP="001525C6">
            <w:pPr>
              <w:spacing w:after="200" w:line="276" w:lineRule="auto"/>
              <w:ind w:right="-108"/>
              <w:rPr>
                <w:rFonts w:eastAsia="Calibri"/>
                <w:b/>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snapToGrid w:val="0"/>
              <w:rPr>
                <w:sz w:val="22"/>
                <w:szCs w:val="22"/>
              </w:rPr>
            </w:pPr>
            <w:r>
              <w:rPr>
                <w:sz w:val="22"/>
                <w:szCs w:val="22"/>
              </w:rPr>
              <w:t>11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pStyle w:val="a3"/>
              <w:rPr>
                <w:sz w:val="22"/>
                <w:szCs w:val="22"/>
                <w:lang w:eastAsia="zh-CN"/>
              </w:rPr>
            </w:pPr>
            <w:r w:rsidRPr="00244756">
              <w:rPr>
                <w:color w:val="000000"/>
                <w:sz w:val="22"/>
                <w:szCs w:val="22"/>
              </w:rPr>
              <w:t xml:space="preserve">Встроенное программное обеспечение </w:t>
            </w:r>
            <w:r>
              <w:rPr>
                <w:color w:val="000000"/>
                <w:sz w:val="22"/>
                <w:szCs w:val="22"/>
              </w:rPr>
              <w:t xml:space="preserve">для </w:t>
            </w:r>
            <w:r w:rsidRPr="00244756">
              <w:rPr>
                <w:sz w:val="22"/>
                <w:szCs w:val="22"/>
              </w:rPr>
              <w:t>вентиляции с поддержкой самостоятельных вдохов пациента  по объему с возможностью установки минимальной заданной  частоты дыхания</w:t>
            </w: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rPr>
                <w:sz w:val="22"/>
                <w:szCs w:val="22"/>
              </w:rPr>
            </w:pPr>
            <w:r w:rsidRPr="00244756">
              <w:rPr>
                <w:color w:val="000000"/>
                <w:sz w:val="22"/>
                <w:szCs w:val="22"/>
              </w:rPr>
              <w:t xml:space="preserve">Встроенное программное </w:t>
            </w:r>
            <w:proofErr w:type="gramStart"/>
            <w:r w:rsidRPr="00244756">
              <w:rPr>
                <w:color w:val="000000"/>
                <w:sz w:val="22"/>
                <w:szCs w:val="22"/>
              </w:rPr>
              <w:t>обеспечение</w:t>
            </w:r>
            <w:proofErr w:type="gramEnd"/>
            <w:r w:rsidRPr="00244756">
              <w:rPr>
                <w:color w:val="000000"/>
                <w:sz w:val="22"/>
                <w:szCs w:val="22"/>
              </w:rPr>
              <w:t xml:space="preserve"> обеспечивающее </w:t>
            </w:r>
            <w:r>
              <w:rPr>
                <w:sz w:val="22"/>
                <w:szCs w:val="22"/>
              </w:rPr>
              <w:t xml:space="preserve">вентиляцию </w:t>
            </w:r>
            <w:r w:rsidRPr="00244756">
              <w:rPr>
                <w:sz w:val="22"/>
                <w:szCs w:val="22"/>
              </w:rPr>
              <w:t>с поддержкой самостоятельных вдохов пациента  по объему с возможностью установки минимальной заданной  частоты дыхания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snapToGrid w:val="0"/>
              <w:rPr>
                <w:sz w:val="22"/>
                <w:szCs w:val="22"/>
              </w:rPr>
            </w:pPr>
            <w:r w:rsidRPr="00244756">
              <w:rPr>
                <w:sz w:val="22"/>
                <w:szCs w:val="22"/>
              </w:rPr>
              <w:t>1 шт.</w:t>
            </w:r>
          </w:p>
        </w:tc>
      </w:tr>
      <w:tr w:rsidR="0054785D" w:rsidRPr="00244756" w:rsidTr="001525C6">
        <w:trPr>
          <w:trHeight w:val="141"/>
        </w:trPr>
        <w:tc>
          <w:tcPr>
            <w:tcW w:w="709" w:type="dxa"/>
            <w:tcBorders>
              <w:left w:val="single" w:sz="4" w:space="0" w:color="auto"/>
              <w:right w:val="single" w:sz="4" w:space="0" w:color="auto"/>
            </w:tcBorders>
            <w:shd w:val="clear" w:color="auto" w:fill="auto"/>
            <w:vAlign w:val="center"/>
          </w:tcPr>
          <w:p w:rsidR="0054785D" w:rsidRPr="00244756" w:rsidRDefault="0054785D" w:rsidP="001525C6">
            <w:pPr>
              <w:spacing w:after="200" w:line="276" w:lineRule="auto"/>
              <w:jc w:val="center"/>
              <w:rPr>
                <w:rFonts w:eastAsia="Calibri"/>
                <w:b/>
                <w:sz w:val="22"/>
                <w:szCs w:val="22"/>
                <w:lang w:eastAsia="en-US"/>
              </w:rPr>
            </w:pPr>
          </w:p>
        </w:tc>
        <w:tc>
          <w:tcPr>
            <w:tcW w:w="2126" w:type="dxa"/>
            <w:vMerge/>
            <w:tcBorders>
              <w:left w:val="single" w:sz="4" w:space="0" w:color="auto"/>
              <w:right w:val="single" w:sz="4" w:space="0" w:color="auto"/>
            </w:tcBorders>
            <w:shd w:val="clear" w:color="auto" w:fill="auto"/>
            <w:vAlign w:val="center"/>
          </w:tcPr>
          <w:p w:rsidR="0054785D" w:rsidRPr="00244756" w:rsidRDefault="0054785D" w:rsidP="001525C6">
            <w:pPr>
              <w:spacing w:after="200" w:line="276" w:lineRule="auto"/>
              <w:ind w:right="-108"/>
              <w:rPr>
                <w:rFonts w:eastAsia="Calibri"/>
                <w:b/>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snapToGrid w:val="0"/>
              <w:rPr>
                <w:sz w:val="22"/>
                <w:szCs w:val="22"/>
              </w:rPr>
            </w:pPr>
            <w:r>
              <w:rPr>
                <w:sz w:val="22"/>
                <w:szCs w:val="22"/>
              </w:rPr>
              <w:t>12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pStyle w:val="a3"/>
              <w:rPr>
                <w:sz w:val="22"/>
                <w:szCs w:val="22"/>
                <w:lang w:eastAsia="zh-CN"/>
              </w:rPr>
            </w:pPr>
            <w:r w:rsidRPr="00244756">
              <w:rPr>
                <w:sz w:val="22"/>
                <w:szCs w:val="22"/>
              </w:rPr>
              <w:t xml:space="preserve">Программное обеспечение, поддерживающее </w:t>
            </w:r>
            <w:r>
              <w:rPr>
                <w:sz w:val="22"/>
                <w:szCs w:val="22"/>
              </w:rPr>
              <w:t>неинвазивную вентиляцию</w:t>
            </w:r>
            <w:r w:rsidRPr="00244756">
              <w:rPr>
                <w:sz w:val="22"/>
                <w:szCs w:val="22"/>
              </w:rPr>
              <w:t xml:space="preserve"> с интегрированным алгоритмом обнаружения утечки</w:t>
            </w: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rPr>
                <w:sz w:val="22"/>
                <w:szCs w:val="22"/>
              </w:rPr>
            </w:pPr>
            <w:r w:rsidRPr="00244756">
              <w:rPr>
                <w:sz w:val="22"/>
                <w:szCs w:val="22"/>
              </w:rPr>
              <w:t>Программное обеспечение, поддер</w:t>
            </w:r>
            <w:r>
              <w:rPr>
                <w:sz w:val="22"/>
                <w:szCs w:val="22"/>
              </w:rPr>
              <w:t>живающее неинвазивную вентиляцию</w:t>
            </w:r>
            <w:r w:rsidRPr="00244756">
              <w:rPr>
                <w:sz w:val="22"/>
                <w:szCs w:val="22"/>
              </w:rPr>
              <w:t xml:space="preserve"> с интегрированным алгоритмом обнаружения утечки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snapToGrid w:val="0"/>
              <w:rPr>
                <w:sz w:val="22"/>
                <w:szCs w:val="22"/>
              </w:rPr>
            </w:pPr>
            <w:r w:rsidRPr="00244756">
              <w:rPr>
                <w:sz w:val="22"/>
                <w:szCs w:val="22"/>
              </w:rPr>
              <w:t>1 шт.</w:t>
            </w:r>
          </w:p>
        </w:tc>
      </w:tr>
      <w:tr w:rsidR="0054785D" w:rsidRPr="00244756" w:rsidTr="001525C6">
        <w:trPr>
          <w:trHeight w:val="141"/>
        </w:trPr>
        <w:tc>
          <w:tcPr>
            <w:tcW w:w="709" w:type="dxa"/>
            <w:tcBorders>
              <w:left w:val="single" w:sz="4" w:space="0" w:color="auto"/>
              <w:right w:val="single" w:sz="4" w:space="0" w:color="auto"/>
            </w:tcBorders>
            <w:shd w:val="clear" w:color="auto" w:fill="auto"/>
            <w:vAlign w:val="center"/>
          </w:tcPr>
          <w:p w:rsidR="0054785D" w:rsidRPr="00244756" w:rsidRDefault="0054785D" w:rsidP="001525C6">
            <w:pPr>
              <w:spacing w:after="200" w:line="276" w:lineRule="auto"/>
              <w:jc w:val="center"/>
              <w:rPr>
                <w:rFonts w:eastAsia="Calibri"/>
                <w:b/>
                <w:sz w:val="22"/>
                <w:szCs w:val="22"/>
                <w:lang w:eastAsia="en-US"/>
              </w:rPr>
            </w:pPr>
          </w:p>
        </w:tc>
        <w:tc>
          <w:tcPr>
            <w:tcW w:w="2126" w:type="dxa"/>
            <w:vMerge/>
            <w:tcBorders>
              <w:left w:val="single" w:sz="4" w:space="0" w:color="auto"/>
              <w:right w:val="single" w:sz="4" w:space="0" w:color="auto"/>
            </w:tcBorders>
            <w:shd w:val="clear" w:color="auto" w:fill="auto"/>
            <w:vAlign w:val="center"/>
          </w:tcPr>
          <w:p w:rsidR="0054785D" w:rsidRPr="00244756" w:rsidRDefault="0054785D" w:rsidP="001525C6">
            <w:pPr>
              <w:spacing w:after="200" w:line="276" w:lineRule="auto"/>
              <w:ind w:right="-108"/>
              <w:rPr>
                <w:rFonts w:eastAsia="Calibri"/>
                <w:b/>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snapToGrid w:val="0"/>
              <w:rPr>
                <w:sz w:val="22"/>
                <w:szCs w:val="22"/>
              </w:rPr>
            </w:pPr>
            <w:r>
              <w:rPr>
                <w:sz w:val="22"/>
                <w:szCs w:val="22"/>
              </w:rPr>
              <w:t>13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pStyle w:val="a3"/>
              <w:rPr>
                <w:sz w:val="22"/>
                <w:szCs w:val="22"/>
                <w:lang w:eastAsia="zh-CN"/>
              </w:rPr>
            </w:pPr>
            <w:r w:rsidRPr="00244756">
              <w:rPr>
                <w:sz w:val="22"/>
                <w:szCs w:val="22"/>
              </w:rPr>
              <w:t xml:space="preserve">Программное обеспечение, поддерживающее режим с двумя </w:t>
            </w:r>
            <w:r w:rsidRPr="00244756">
              <w:rPr>
                <w:sz w:val="22"/>
                <w:szCs w:val="22"/>
              </w:rPr>
              <w:lastRenderedPageBreak/>
              <w:t>уровнями положительного давления в дыхательных путях, с возможностью самостоятельного дыхания и поддержкой самостоятельных вдохов давлением на любом уровне давления, с гарантированной доставкой заданного дыхательного объема.</w:t>
            </w: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rPr>
                <w:sz w:val="22"/>
                <w:szCs w:val="22"/>
              </w:rPr>
            </w:pPr>
            <w:r w:rsidRPr="00244756">
              <w:rPr>
                <w:sz w:val="22"/>
                <w:szCs w:val="22"/>
              </w:rPr>
              <w:lastRenderedPageBreak/>
              <w:t xml:space="preserve">Программное обеспечение, поддерживающее режим с двумя уровнями положительного давления в дыхательных путях, с возможностью самостоятельного дыхания и поддержкой самостоятельных вдохов давлением на любом уровне давления, с гарантированной доставкой заданного дыхательного </w:t>
            </w:r>
            <w:r w:rsidRPr="00244756">
              <w:rPr>
                <w:sz w:val="22"/>
                <w:szCs w:val="22"/>
              </w:rPr>
              <w:lastRenderedPageBreak/>
              <w:t>объема.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snapToGrid w:val="0"/>
              <w:rPr>
                <w:sz w:val="22"/>
                <w:szCs w:val="22"/>
              </w:rPr>
            </w:pPr>
            <w:r w:rsidRPr="00244756">
              <w:rPr>
                <w:sz w:val="22"/>
                <w:szCs w:val="22"/>
              </w:rPr>
              <w:lastRenderedPageBreak/>
              <w:t>1 шт.</w:t>
            </w:r>
          </w:p>
        </w:tc>
      </w:tr>
      <w:tr w:rsidR="0054785D" w:rsidRPr="00244756" w:rsidTr="001525C6">
        <w:trPr>
          <w:trHeight w:val="141"/>
        </w:trPr>
        <w:tc>
          <w:tcPr>
            <w:tcW w:w="709" w:type="dxa"/>
            <w:vMerge w:val="restart"/>
            <w:tcBorders>
              <w:left w:val="single" w:sz="4" w:space="0" w:color="auto"/>
              <w:right w:val="single" w:sz="4" w:space="0" w:color="auto"/>
            </w:tcBorders>
            <w:shd w:val="clear" w:color="auto" w:fill="auto"/>
            <w:vAlign w:val="center"/>
          </w:tcPr>
          <w:p w:rsidR="0054785D" w:rsidRPr="00244756" w:rsidRDefault="0054785D" w:rsidP="001525C6">
            <w:pPr>
              <w:spacing w:after="200" w:line="276" w:lineRule="auto"/>
              <w:jc w:val="center"/>
              <w:rPr>
                <w:rFonts w:eastAsia="Calibri"/>
                <w:b/>
                <w:sz w:val="22"/>
                <w:szCs w:val="22"/>
                <w:lang w:eastAsia="en-US"/>
              </w:rPr>
            </w:pPr>
          </w:p>
        </w:tc>
        <w:tc>
          <w:tcPr>
            <w:tcW w:w="2126" w:type="dxa"/>
            <w:vMerge/>
            <w:tcBorders>
              <w:left w:val="single" w:sz="4" w:space="0" w:color="auto"/>
              <w:right w:val="single" w:sz="4" w:space="0" w:color="auto"/>
            </w:tcBorders>
            <w:shd w:val="clear" w:color="auto" w:fill="auto"/>
            <w:vAlign w:val="center"/>
          </w:tcPr>
          <w:p w:rsidR="0054785D" w:rsidRPr="00244756" w:rsidRDefault="0054785D" w:rsidP="001525C6">
            <w:pPr>
              <w:spacing w:after="200" w:line="276" w:lineRule="auto"/>
              <w:ind w:right="-108"/>
              <w:rPr>
                <w:rFonts w:eastAsia="Calibri"/>
                <w:b/>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snapToGrid w:val="0"/>
              <w:rPr>
                <w:sz w:val="22"/>
                <w:szCs w:val="22"/>
              </w:rPr>
            </w:pPr>
            <w:r>
              <w:rPr>
                <w:sz w:val="22"/>
                <w:szCs w:val="22"/>
              </w:rPr>
              <w:t>14</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pStyle w:val="a3"/>
              <w:rPr>
                <w:sz w:val="22"/>
                <w:szCs w:val="22"/>
                <w:lang w:eastAsia="zh-CN"/>
              </w:rPr>
            </w:pPr>
            <w:r w:rsidRPr="00244756">
              <w:rPr>
                <w:sz w:val="22"/>
                <w:szCs w:val="22"/>
              </w:rPr>
              <w:t xml:space="preserve">Программное обеспечение, поддерживающее </w:t>
            </w:r>
            <w:r>
              <w:t>неинвазивную вентиляцию</w:t>
            </w:r>
            <w:r w:rsidRPr="007417D7">
              <w:t xml:space="preserve"> для новорожденных с обеспечением  заданной частоты дыхания  в режиме с контролем вдоха  по давлению и возможностью проведения вентиляции через назальные канюли, маску, фарингеальную трубку</w:t>
            </w: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rPr>
                <w:sz w:val="22"/>
                <w:szCs w:val="22"/>
              </w:rPr>
            </w:pPr>
            <w:r w:rsidRPr="00244756">
              <w:rPr>
                <w:sz w:val="22"/>
                <w:szCs w:val="22"/>
              </w:rPr>
              <w:t>Программное обеспечение,</w:t>
            </w:r>
            <w:r>
              <w:rPr>
                <w:sz w:val="22"/>
                <w:szCs w:val="22"/>
              </w:rPr>
              <w:t xml:space="preserve"> обеспечивающее </w:t>
            </w:r>
            <w:r w:rsidRPr="00244756">
              <w:rPr>
                <w:sz w:val="22"/>
                <w:szCs w:val="22"/>
              </w:rPr>
              <w:t xml:space="preserve"> </w:t>
            </w:r>
            <w:r>
              <w:t>неинвазивную вентиляцию</w:t>
            </w:r>
            <w:r w:rsidRPr="007417D7">
              <w:t xml:space="preserve"> для новорожденных с обеспечением  заданной частоты дыхания  в режиме с контролем вдоха  по давлению и возможностью проведения вентиляции через назальные канюли, маску, фарингеальную трубку</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785D" w:rsidRPr="00244756" w:rsidRDefault="0054785D" w:rsidP="001525C6">
            <w:pPr>
              <w:rPr>
                <w:sz w:val="22"/>
                <w:szCs w:val="22"/>
              </w:rPr>
            </w:pPr>
            <w:r w:rsidRPr="00244756">
              <w:rPr>
                <w:sz w:val="22"/>
                <w:szCs w:val="22"/>
              </w:rPr>
              <w:t>1 шт.</w:t>
            </w:r>
          </w:p>
        </w:tc>
      </w:tr>
      <w:tr w:rsidR="0054785D" w:rsidRPr="00244756" w:rsidTr="001525C6">
        <w:trPr>
          <w:trHeight w:val="141"/>
        </w:trPr>
        <w:tc>
          <w:tcPr>
            <w:tcW w:w="709" w:type="dxa"/>
            <w:vMerge/>
            <w:tcBorders>
              <w:left w:val="single" w:sz="4" w:space="0" w:color="auto"/>
              <w:right w:val="single" w:sz="4" w:space="0" w:color="auto"/>
            </w:tcBorders>
            <w:shd w:val="clear" w:color="auto" w:fill="auto"/>
            <w:vAlign w:val="center"/>
          </w:tcPr>
          <w:p w:rsidR="0054785D" w:rsidRPr="00244756" w:rsidRDefault="0054785D" w:rsidP="001525C6">
            <w:pPr>
              <w:spacing w:after="200" w:line="276" w:lineRule="auto"/>
              <w:jc w:val="center"/>
              <w:rPr>
                <w:rFonts w:eastAsia="Calibri"/>
                <w:b/>
                <w:sz w:val="22"/>
                <w:szCs w:val="22"/>
                <w:lang w:eastAsia="en-US"/>
              </w:rPr>
            </w:pPr>
          </w:p>
        </w:tc>
        <w:tc>
          <w:tcPr>
            <w:tcW w:w="2126" w:type="dxa"/>
            <w:vMerge w:val="restart"/>
            <w:tcBorders>
              <w:left w:val="single" w:sz="4" w:space="0" w:color="auto"/>
              <w:right w:val="single" w:sz="4" w:space="0" w:color="auto"/>
            </w:tcBorders>
            <w:shd w:val="clear" w:color="auto" w:fill="auto"/>
            <w:vAlign w:val="center"/>
          </w:tcPr>
          <w:p w:rsidR="0054785D" w:rsidRPr="00244756" w:rsidRDefault="0054785D" w:rsidP="001525C6">
            <w:pPr>
              <w:spacing w:after="200" w:line="276" w:lineRule="auto"/>
              <w:ind w:right="-108"/>
              <w:rPr>
                <w:rFonts w:eastAsia="Calibri"/>
                <w:b/>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snapToGrid w:val="0"/>
              <w:rPr>
                <w:sz w:val="22"/>
                <w:szCs w:val="22"/>
              </w:rPr>
            </w:pPr>
            <w:r>
              <w:rPr>
                <w:sz w:val="22"/>
                <w:szCs w:val="22"/>
              </w:rPr>
              <w:t>15</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pStyle w:val="a3"/>
              <w:rPr>
                <w:sz w:val="22"/>
                <w:szCs w:val="22"/>
                <w:lang w:eastAsia="zh-CN"/>
              </w:rPr>
            </w:pPr>
            <w:r w:rsidRPr="00244756">
              <w:rPr>
                <w:sz w:val="22"/>
                <w:szCs w:val="22"/>
              </w:rPr>
              <w:t>Комплект небулайзера в сборе</w:t>
            </w:r>
            <w:r w:rsidRPr="00244756">
              <w:rPr>
                <w:sz w:val="22"/>
                <w:szCs w:val="22"/>
              </w:rPr>
              <w:tab/>
            </w: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rPr>
                <w:sz w:val="22"/>
                <w:szCs w:val="22"/>
              </w:rPr>
            </w:pPr>
            <w:r w:rsidRPr="00244756">
              <w:rPr>
                <w:sz w:val="22"/>
                <w:szCs w:val="22"/>
              </w:rPr>
              <w:t>Встроенный мембранный распылитель лекарственных средств (резервуар небулайзера, кабель соединительный, тройники взрослый и детский)</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785D" w:rsidRPr="00244756" w:rsidRDefault="0054785D" w:rsidP="001525C6">
            <w:pPr>
              <w:rPr>
                <w:sz w:val="22"/>
                <w:szCs w:val="22"/>
              </w:rPr>
            </w:pPr>
            <w:r w:rsidRPr="00244756">
              <w:rPr>
                <w:sz w:val="22"/>
                <w:szCs w:val="22"/>
              </w:rPr>
              <w:t xml:space="preserve">1 </w:t>
            </w:r>
            <w:r>
              <w:rPr>
                <w:sz w:val="22"/>
                <w:szCs w:val="22"/>
              </w:rPr>
              <w:t>комплект</w:t>
            </w:r>
          </w:p>
        </w:tc>
      </w:tr>
      <w:tr w:rsidR="0054785D" w:rsidRPr="00244756" w:rsidTr="001525C6">
        <w:trPr>
          <w:trHeight w:val="141"/>
        </w:trPr>
        <w:tc>
          <w:tcPr>
            <w:tcW w:w="709" w:type="dxa"/>
            <w:vMerge/>
            <w:tcBorders>
              <w:left w:val="single" w:sz="4" w:space="0" w:color="auto"/>
              <w:right w:val="single" w:sz="4" w:space="0" w:color="auto"/>
            </w:tcBorders>
            <w:shd w:val="clear" w:color="auto" w:fill="auto"/>
            <w:vAlign w:val="center"/>
          </w:tcPr>
          <w:p w:rsidR="0054785D" w:rsidRPr="00244756" w:rsidRDefault="0054785D" w:rsidP="001525C6">
            <w:pPr>
              <w:spacing w:after="200" w:line="276" w:lineRule="auto"/>
              <w:jc w:val="center"/>
              <w:rPr>
                <w:rFonts w:eastAsia="Calibri"/>
                <w:b/>
                <w:sz w:val="22"/>
                <w:szCs w:val="22"/>
                <w:lang w:eastAsia="en-US"/>
              </w:rPr>
            </w:pPr>
          </w:p>
        </w:tc>
        <w:tc>
          <w:tcPr>
            <w:tcW w:w="2126" w:type="dxa"/>
            <w:vMerge/>
            <w:tcBorders>
              <w:left w:val="single" w:sz="4" w:space="0" w:color="auto"/>
              <w:right w:val="single" w:sz="4" w:space="0" w:color="auto"/>
            </w:tcBorders>
            <w:shd w:val="clear" w:color="auto" w:fill="auto"/>
            <w:vAlign w:val="center"/>
          </w:tcPr>
          <w:p w:rsidR="0054785D" w:rsidRPr="00244756" w:rsidRDefault="0054785D" w:rsidP="001525C6">
            <w:pPr>
              <w:spacing w:after="200" w:line="276" w:lineRule="auto"/>
              <w:ind w:right="-108"/>
              <w:rPr>
                <w:rFonts w:eastAsia="Calibri"/>
                <w:b/>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snapToGrid w:val="0"/>
              <w:rPr>
                <w:sz w:val="22"/>
                <w:szCs w:val="22"/>
              </w:rPr>
            </w:pPr>
            <w:r>
              <w:rPr>
                <w:sz w:val="22"/>
                <w:szCs w:val="22"/>
              </w:rPr>
              <w:t>16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pStyle w:val="a3"/>
              <w:rPr>
                <w:sz w:val="22"/>
                <w:szCs w:val="22"/>
                <w:lang w:eastAsia="zh-CN"/>
              </w:rPr>
            </w:pPr>
            <w:r w:rsidRPr="00244756">
              <w:rPr>
                <w:sz w:val="22"/>
                <w:szCs w:val="22"/>
              </w:rPr>
              <w:t xml:space="preserve">Инспираторный </w:t>
            </w:r>
            <w:r w:rsidRPr="00244756">
              <w:rPr>
                <w:sz w:val="22"/>
                <w:szCs w:val="22"/>
              </w:rPr>
              <w:lastRenderedPageBreak/>
              <w:t>защитный фильтр многоразовый</w:t>
            </w: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rPr>
                <w:sz w:val="22"/>
                <w:szCs w:val="22"/>
              </w:rPr>
            </w:pPr>
            <w:r w:rsidRPr="00244756">
              <w:rPr>
                <w:sz w:val="22"/>
                <w:szCs w:val="22"/>
              </w:rPr>
              <w:lastRenderedPageBreak/>
              <w:t>Инспираторный защитный фильтр многоразовый, 10 шт./уп.</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snapToGrid w:val="0"/>
              <w:rPr>
                <w:sz w:val="22"/>
                <w:szCs w:val="22"/>
              </w:rPr>
            </w:pPr>
            <w:r w:rsidRPr="00244756">
              <w:rPr>
                <w:sz w:val="22"/>
                <w:szCs w:val="22"/>
              </w:rPr>
              <w:t>1 уп.</w:t>
            </w:r>
          </w:p>
        </w:tc>
      </w:tr>
      <w:tr w:rsidR="0054785D" w:rsidRPr="00244756" w:rsidTr="001525C6">
        <w:trPr>
          <w:trHeight w:val="141"/>
        </w:trPr>
        <w:tc>
          <w:tcPr>
            <w:tcW w:w="709" w:type="dxa"/>
            <w:vMerge/>
            <w:tcBorders>
              <w:left w:val="single" w:sz="4" w:space="0" w:color="auto"/>
              <w:right w:val="single" w:sz="4" w:space="0" w:color="auto"/>
            </w:tcBorders>
            <w:shd w:val="clear" w:color="auto" w:fill="auto"/>
            <w:vAlign w:val="center"/>
          </w:tcPr>
          <w:p w:rsidR="0054785D" w:rsidRPr="00244756" w:rsidRDefault="0054785D" w:rsidP="001525C6">
            <w:pPr>
              <w:spacing w:after="200" w:line="276" w:lineRule="auto"/>
              <w:jc w:val="center"/>
              <w:rPr>
                <w:rFonts w:eastAsia="Calibri"/>
                <w:b/>
                <w:sz w:val="22"/>
                <w:szCs w:val="22"/>
                <w:lang w:eastAsia="en-US"/>
              </w:rPr>
            </w:pPr>
          </w:p>
        </w:tc>
        <w:tc>
          <w:tcPr>
            <w:tcW w:w="2126" w:type="dxa"/>
            <w:vMerge/>
            <w:tcBorders>
              <w:left w:val="single" w:sz="4" w:space="0" w:color="auto"/>
              <w:right w:val="single" w:sz="4" w:space="0" w:color="auto"/>
            </w:tcBorders>
            <w:shd w:val="clear" w:color="auto" w:fill="auto"/>
            <w:vAlign w:val="center"/>
          </w:tcPr>
          <w:p w:rsidR="0054785D" w:rsidRPr="00244756" w:rsidRDefault="0054785D" w:rsidP="001525C6">
            <w:pPr>
              <w:spacing w:after="200" w:line="276" w:lineRule="auto"/>
              <w:ind w:right="-108"/>
              <w:rPr>
                <w:rFonts w:eastAsia="Calibri"/>
                <w:b/>
                <w:sz w:val="22"/>
                <w:szCs w:val="22"/>
                <w:lang w:eastAsia="en-US"/>
              </w:rPr>
            </w:pPr>
          </w:p>
        </w:tc>
        <w:tc>
          <w:tcPr>
            <w:tcW w:w="123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snapToGrid w:val="0"/>
              <w:rPr>
                <w:sz w:val="22"/>
                <w:szCs w:val="22"/>
              </w:rPr>
            </w:pPr>
            <w:r w:rsidRPr="00244756">
              <w:rPr>
                <w:sz w:val="22"/>
                <w:szCs w:val="22"/>
              </w:rPr>
              <w:t>Дополнительные комплектующие:</w:t>
            </w:r>
          </w:p>
        </w:tc>
      </w:tr>
      <w:tr w:rsidR="0054785D" w:rsidRPr="00244756" w:rsidTr="001525C6">
        <w:trPr>
          <w:trHeight w:val="141"/>
        </w:trPr>
        <w:tc>
          <w:tcPr>
            <w:tcW w:w="709" w:type="dxa"/>
            <w:vMerge/>
            <w:tcBorders>
              <w:left w:val="single" w:sz="4" w:space="0" w:color="auto"/>
              <w:right w:val="single" w:sz="4" w:space="0" w:color="auto"/>
            </w:tcBorders>
            <w:shd w:val="clear" w:color="auto" w:fill="auto"/>
            <w:vAlign w:val="center"/>
          </w:tcPr>
          <w:p w:rsidR="0054785D" w:rsidRPr="00244756" w:rsidRDefault="0054785D" w:rsidP="001525C6">
            <w:pPr>
              <w:spacing w:after="200" w:line="276" w:lineRule="auto"/>
              <w:jc w:val="center"/>
              <w:rPr>
                <w:rFonts w:eastAsia="Calibri"/>
                <w:b/>
                <w:sz w:val="22"/>
                <w:szCs w:val="22"/>
                <w:lang w:eastAsia="en-US"/>
              </w:rPr>
            </w:pPr>
          </w:p>
        </w:tc>
        <w:tc>
          <w:tcPr>
            <w:tcW w:w="2126" w:type="dxa"/>
            <w:vMerge/>
            <w:tcBorders>
              <w:left w:val="single" w:sz="4" w:space="0" w:color="auto"/>
              <w:right w:val="single" w:sz="4" w:space="0" w:color="auto"/>
            </w:tcBorders>
            <w:shd w:val="clear" w:color="auto" w:fill="auto"/>
            <w:vAlign w:val="center"/>
          </w:tcPr>
          <w:p w:rsidR="0054785D" w:rsidRPr="00244756" w:rsidRDefault="0054785D" w:rsidP="001525C6">
            <w:pPr>
              <w:spacing w:after="200" w:line="276" w:lineRule="auto"/>
              <w:ind w:right="-108"/>
              <w:rPr>
                <w:rFonts w:eastAsia="Calibri"/>
                <w:b/>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snapToGrid w:val="0"/>
              <w:rPr>
                <w:sz w:val="22"/>
                <w:szCs w:val="22"/>
              </w:rPr>
            </w:pPr>
            <w:r w:rsidRPr="00244756">
              <w:rPr>
                <w:sz w:val="22"/>
                <w:szCs w:val="22"/>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rPr>
                <w:sz w:val="22"/>
                <w:szCs w:val="22"/>
              </w:rPr>
            </w:pPr>
            <w:r w:rsidRPr="00244756">
              <w:rPr>
                <w:sz w:val="22"/>
                <w:szCs w:val="22"/>
              </w:rPr>
              <w:t xml:space="preserve">Увлажнитель </w:t>
            </w: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rPr>
                <w:sz w:val="22"/>
                <w:szCs w:val="22"/>
              </w:rPr>
            </w:pPr>
            <w:r w:rsidRPr="00244756">
              <w:rPr>
                <w:sz w:val="22"/>
                <w:szCs w:val="22"/>
              </w:rPr>
              <w:t xml:space="preserve">Увлажнитель для согревания и увлажнения подаваемой дыхательной смеси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snapToGrid w:val="0"/>
              <w:rPr>
                <w:sz w:val="22"/>
                <w:szCs w:val="22"/>
              </w:rPr>
            </w:pPr>
            <w:r w:rsidRPr="00244756">
              <w:rPr>
                <w:sz w:val="22"/>
                <w:szCs w:val="22"/>
              </w:rPr>
              <w:t>1 шт.</w:t>
            </w:r>
          </w:p>
        </w:tc>
      </w:tr>
      <w:tr w:rsidR="0054785D" w:rsidRPr="00244756" w:rsidTr="001525C6">
        <w:trPr>
          <w:trHeight w:val="141"/>
        </w:trPr>
        <w:tc>
          <w:tcPr>
            <w:tcW w:w="709" w:type="dxa"/>
            <w:vMerge/>
            <w:tcBorders>
              <w:left w:val="single" w:sz="4" w:space="0" w:color="auto"/>
              <w:right w:val="single" w:sz="4" w:space="0" w:color="auto"/>
            </w:tcBorders>
            <w:shd w:val="clear" w:color="auto" w:fill="auto"/>
            <w:vAlign w:val="center"/>
          </w:tcPr>
          <w:p w:rsidR="0054785D" w:rsidRPr="00244756" w:rsidRDefault="0054785D" w:rsidP="001525C6">
            <w:pPr>
              <w:spacing w:after="200" w:line="276" w:lineRule="auto"/>
              <w:jc w:val="center"/>
              <w:rPr>
                <w:rFonts w:eastAsia="Calibri"/>
                <w:b/>
                <w:sz w:val="22"/>
                <w:szCs w:val="22"/>
                <w:lang w:eastAsia="en-US"/>
              </w:rPr>
            </w:pPr>
          </w:p>
        </w:tc>
        <w:tc>
          <w:tcPr>
            <w:tcW w:w="2126" w:type="dxa"/>
            <w:vMerge/>
            <w:tcBorders>
              <w:left w:val="single" w:sz="4" w:space="0" w:color="auto"/>
              <w:right w:val="single" w:sz="4" w:space="0" w:color="auto"/>
            </w:tcBorders>
            <w:shd w:val="clear" w:color="auto" w:fill="auto"/>
            <w:vAlign w:val="center"/>
          </w:tcPr>
          <w:p w:rsidR="0054785D" w:rsidRPr="00244756" w:rsidRDefault="0054785D" w:rsidP="001525C6">
            <w:pPr>
              <w:spacing w:after="200" w:line="276" w:lineRule="auto"/>
              <w:ind w:right="-108"/>
              <w:rPr>
                <w:rFonts w:eastAsia="Calibri"/>
                <w:b/>
                <w:sz w:val="22"/>
                <w:szCs w:val="22"/>
                <w:lang w:eastAsia="en-US"/>
              </w:rPr>
            </w:pPr>
          </w:p>
        </w:tc>
        <w:tc>
          <w:tcPr>
            <w:tcW w:w="123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snapToGrid w:val="0"/>
              <w:rPr>
                <w:sz w:val="22"/>
                <w:szCs w:val="22"/>
              </w:rPr>
            </w:pPr>
            <w:r w:rsidRPr="00244756">
              <w:rPr>
                <w:sz w:val="22"/>
                <w:szCs w:val="22"/>
              </w:rPr>
              <w:t>Расходные материалы:</w:t>
            </w:r>
          </w:p>
        </w:tc>
      </w:tr>
      <w:tr w:rsidR="0054785D" w:rsidRPr="00244756" w:rsidTr="001525C6">
        <w:trPr>
          <w:trHeight w:val="141"/>
        </w:trPr>
        <w:tc>
          <w:tcPr>
            <w:tcW w:w="709" w:type="dxa"/>
            <w:tcBorders>
              <w:left w:val="single" w:sz="4" w:space="0" w:color="auto"/>
              <w:right w:val="single" w:sz="4" w:space="0" w:color="auto"/>
            </w:tcBorders>
            <w:shd w:val="clear" w:color="auto" w:fill="auto"/>
            <w:vAlign w:val="center"/>
          </w:tcPr>
          <w:p w:rsidR="0054785D" w:rsidRPr="00244756" w:rsidRDefault="0054785D" w:rsidP="001525C6">
            <w:pPr>
              <w:spacing w:after="200" w:line="276" w:lineRule="auto"/>
              <w:jc w:val="center"/>
              <w:rPr>
                <w:rFonts w:eastAsia="Calibri"/>
                <w:b/>
                <w:sz w:val="22"/>
                <w:szCs w:val="22"/>
                <w:lang w:eastAsia="en-US"/>
              </w:rPr>
            </w:pPr>
          </w:p>
        </w:tc>
        <w:tc>
          <w:tcPr>
            <w:tcW w:w="2126" w:type="dxa"/>
            <w:vMerge/>
            <w:tcBorders>
              <w:left w:val="single" w:sz="4" w:space="0" w:color="auto"/>
              <w:right w:val="single" w:sz="4" w:space="0" w:color="auto"/>
            </w:tcBorders>
            <w:shd w:val="clear" w:color="auto" w:fill="auto"/>
            <w:vAlign w:val="center"/>
          </w:tcPr>
          <w:p w:rsidR="0054785D" w:rsidRPr="00244756" w:rsidRDefault="0054785D" w:rsidP="001525C6">
            <w:pPr>
              <w:spacing w:after="200" w:line="276" w:lineRule="auto"/>
              <w:ind w:right="-108"/>
              <w:rPr>
                <w:rFonts w:eastAsia="Calibri"/>
                <w:b/>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4785D" w:rsidRPr="006D3B67" w:rsidRDefault="0054785D" w:rsidP="001525C6">
            <w:pPr>
              <w:snapToGrid w:val="0"/>
              <w:rPr>
                <w:sz w:val="22"/>
                <w:szCs w:val="22"/>
              </w:rPr>
            </w:pPr>
            <w:r w:rsidRPr="006D3B67">
              <w:rPr>
                <w:sz w:val="22"/>
                <w:szCs w:val="22"/>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4785D" w:rsidRPr="006D3B67" w:rsidRDefault="0054785D" w:rsidP="001525C6">
            <w:pPr>
              <w:rPr>
                <w:sz w:val="22"/>
                <w:szCs w:val="22"/>
                <w:shd w:val="clear" w:color="auto" w:fill="FFFFFF"/>
              </w:rPr>
            </w:pPr>
            <w:r w:rsidRPr="006D3B67">
              <w:rPr>
                <w:sz w:val="22"/>
                <w:szCs w:val="22"/>
                <w:shd w:val="clear" w:color="auto" w:fill="FFFFFF"/>
              </w:rPr>
              <w:t>Бактериальный фильтр линии вдоха / выдоха</w:t>
            </w: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4785D" w:rsidRPr="003D5D08" w:rsidRDefault="0054785D" w:rsidP="001525C6">
            <w:pPr>
              <w:suppressAutoHyphens/>
              <w:snapToGrid w:val="0"/>
            </w:pPr>
            <w:r w:rsidRPr="00155F20">
              <w:t>Биофильтр для линии вдоха/выдоха, 1 уп, 25 шт./уп.</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snapToGrid w:val="0"/>
              <w:rPr>
                <w:sz w:val="22"/>
                <w:szCs w:val="22"/>
              </w:rPr>
            </w:pPr>
            <w:r>
              <w:rPr>
                <w:sz w:val="22"/>
                <w:szCs w:val="22"/>
              </w:rPr>
              <w:t>1 уп.</w:t>
            </w:r>
          </w:p>
        </w:tc>
      </w:tr>
      <w:tr w:rsidR="0054785D" w:rsidRPr="00244756" w:rsidTr="001525C6">
        <w:trPr>
          <w:trHeight w:val="141"/>
        </w:trPr>
        <w:tc>
          <w:tcPr>
            <w:tcW w:w="709" w:type="dxa"/>
            <w:tcBorders>
              <w:left w:val="single" w:sz="4" w:space="0" w:color="auto"/>
              <w:right w:val="single" w:sz="4" w:space="0" w:color="auto"/>
            </w:tcBorders>
            <w:shd w:val="clear" w:color="auto" w:fill="auto"/>
            <w:vAlign w:val="center"/>
          </w:tcPr>
          <w:p w:rsidR="0054785D" w:rsidRPr="00244756" w:rsidRDefault="0054785D" w:rsidP="001525C6">
            <w:pPr>
              <w:spacing w:after="200" w:line="276" w:lineRule="auto"/>
              <w:jc w:val="center"/>
              <w:rPr>
                <w:rFonts w:eastAsia="Calibri"/>
                <w:b/>
                <w:sz w:val="22"/>
                <w:szCs w:val="22"/>
                <w:lang w:eastAsia="en-US"/>
              </w:rPr>
            </w:pPr>
          </w:p>
        </w:tc>
        <w:tc>
          <w:tcPr>
            <w:tcW w:w="2126" w:type="dxa"/>
            <w:vMerge/>
            <w:tcBorders>
              <w:left w:val="single" w:sz="4" w:space="0" w:color="auto"/>
              <w:right w:val="single" w:sz="4" w:space="0" w:color="auto"/>
            </w:tcBorders>
            <w:shd w:val="clear" w:color="auto" w:fill="auto"/>
            <w:vAlign w:val="center"/>
          </w:tcPr>
          <w:p w:rsidR="0054785D" w:rsidRPr="00244756" w:rsidRDefault="0054785D" w:rsidP="001525C6">
            <w:pPr>
              <w:spacing w:after="200" w:line="276" w:lineRule="auto"/>
              <w:ind w:right="-108"/>
              <w:rPr>
                <w:rFonts w:eastAsia="Calibri"/>
                <w:b/>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snapToGrid w:val="0"/>
              <w:rPr>
                <w:sz w:val="22"/>
                <w:szCs w:val="22"/>
              </w:rPr>
            </w:pPr>
            <w:r>
              <w:rPr>
                <w:sz w:val="22"/>
                <w:szCs w:val="22"/>
              </w:rPr>
              <w:t>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rPr>
                <w:sz w:val="22"/>
                <w:szCs w:val="22"/>
              </w:rPr>
            </w:pPr>
            <w:r w:rsidRPr="00244756">
              <w:rPr>
                <w:sz w:val="22"/>
                <w:szCs w:val="22"/>
                <w:shd w:val="clear" w:color="auto" w:fill="FFFFFF"/>
              </w:rPr>
              <w:t>Комплект дыхательного контура для младенцев, одноразовый</w:t>
            </w: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rPr>
                <w:sz w:val="22"/>
                <w:szCs w:val="22"/>
              </w:rPr>
            </w:pPr>
            <w:r w:rsidRPr="003D5D08">
              <w:t>Комплект дыхательного контура для мл</w:t>
            </w:r>
            <w:r>
              <w:t>аденцев, одноразовый 10 шт./уп.</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snapToGrid w:val="0"/>
              <w:rPr>
                <w:sz w:val="22"/>
                <w:szCs w:val="22"/>
              </w:rPr>
            </w:pPr>
            <w:r w:rsidRPr="00244756">
              <w:rPr>
                <w:sz w:val="22"/>
                <w:szCs w:val="22"/>
              </w:rPr>
              <w:t>1</w:t>
            </w:r>
            <w:r>
              <w:rPr>
                <w:sz w:val="22"/>
                <w:szCs w:val="22"/>
              </w:rPr>
              <w:t xml:space="preserve"> уп.</w:t>
            </w:r>
          </w:p>
        </w:tc>
      </w:tr>
      <w:tr w:rsidR="0054785D" w:rsidRPr="00244756" w:rsidTr="001525C6">
        <w:trPr>
          <w:trHeight w:val="4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785D" w:rsidRPr="00244756" w:rsidRDefault="0054785D" w:rsidP="001525C6">
            <w:pPr>
              <w:tabs>
                <w:tab w:val="left" w:pos="450"/>
              </w:tabs>
              <w:spacing w:line="276" w:lineRule="auto"/>
              <w:jc w:val="center"/>
              <w:rPr>
                <w:rFonts w:eastAsia="Calibri"/>
                <w:b/>
                <w:sz w:val="22"/>
                <w:szCs w:val="22"/>
                <w:lang w:eastAsia="en-US"/>
              </w:rPr>
            </w:pPr>
            <w:r w:rsidRPr="00244756">
              <w:rPr>
                <w:rFonts w:eastAsia="Calibri"/>
                <w:b/>
                <w:sz w:val="22"/>
                <w:szCs w:val="22"/>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785D" w:rsidRPr="00244756" w:rsidRDefault="0054785D" w:rsidP="001525C6">
            <w:pPr>
              <w:spacing w:line="276" w:lineRule="auto"/>
              <w:rPr>
                <w:rFonts w:eastAsia="Calibri"/>
                <w:b/>
                <w:sz w:val="22"/>
                <w:szCs w:val="22"/>
                <w:lang w:eastAsia="en-US"/>
              </w:rPr>
            </w:pPr>
            <w:r w:rsidRPr="00244756">
              <w:rPr>
                <w:rFonts w:eastAsia="Calibri"/>
                <w:b/>
                <w:bCs/>
                <w:sz w:val="22"/>
                <w:szCs w:val="22"/>
                <w:lang w:eastAsia="en-US"/>
              </w:rPr>
              <w:t>Требования к условиям эксплуатации</w:t>
            </w:r>
          </w:p>
        </w:tc>
        <w:tc>
          <w:tcPr>
            <w:tcW w:w="123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snapToGrid w:val="0"/>
              <w:spacing w:line="276" w:lineRule="auto"/>
              <w:rPr>
                <w:rFonts w:eastAsia="Calibri"/>
                <w:sz w:val="22"/>
                <w:szCs w:val="22"/>
                <w:lang w:eastAsia="en-US"/>
              </w:rPr>
            </w:pPr>
            <w:r w:rsidRPr="00244756">
              <w:rPr>
                <w:sz w:val="22"/>
                <w:szCs w:val="22"/>
                <w:lang w:eastAsia="zh-CN"/>
              </w:rPr>
              <w:t>Температура: 10°C до 40°C</w:t>
            </w:r>
            <w:r w:rsidRPr="00244756">
              <w:rPr>
                <w:rFonts w:eastAsia="Calibri"/>
                <w:sz w:val="22"/>
                <w:szCs w:val="22"/>
                <w:lang w:eastAsia="zh-CN"/>
              </w:rPr>
              <w:br/>
            </w:r>
            <w:r w:rsidRPr="00244756">
              <w:rPr>
                <w:sz w:val="22"/>
                <w:szCs w:val="22"/>
                <w:lang w:eastAsia="zh-CN"/>
              </w:rPr>
              <w:t>Влажность: 10% до 95% без конденсации</w:t>
            </w:r>
            <w:r w:rsidRPr="00244756">
              <w:rPr>
                <w:rFonts w:eastAsia="Calibri"/>
                <w:sz w:val="22"/>
                <w:szCs w:val="22"/>
                <w:lang w:eastAsia="zh-CN"/>
              </w:rPr>
              <w:br/>
            </w:r>
            <w:r w:rsidRPr="00244756">
              <w:rPr>
                <w:sz w:val="22"/>
                <w:szCs w:val="22"/>
                <w:lang w:eastAsia="zh-CN"/>
              </w:rPr>
              <w:t xml:space="preserve">Атмосферное давление: 700 hPa до 1060 hPa </w:t>
            </w:r>
            <w:r w:rsidRPr="00244756">
              <w:rPr>
                <w:rFonts w:eastAsia="Calibri"/>
                <w:sz w:val="22"/>
                <w:szCs w:val="22"/>
                <w:lang w:eastAsia="zh-CN"/>
              </w:rPr>
              <w:br/>
            </w:r>
            <w:r w:rsidRPr="00244756">
              <w:rPr>
                <w:sz w:val="22"/>
                <w:szCs w:val="22"/>
                <w:lang w:eastAsia="zh-CN"/>
              </w:rPr>
              <w:t>Высота над уровнем моря: -411.5 м до 3048 м</w:t>
            </w:r>
            <w:r w:rsidRPr="00244756">
              <w:rPr>
                <w:sz w:val="22"/>
                <w:szCs w:val="22"/>
                <w:lang w:eastAsia="zh-CN"/>
              </w:rPr>
              <w:br/>
            </w:r>
            <w:r w:rsidRPr="00244756">
              <w:rPr>
                <w:rFonts w:eastAsia="Calibri"/>
                <w:sz w:val="22"/>
                <w:szCs w:val="22"/>
                <w:lang w:eastAsia="zh-CN"/>
              </w:rPr>
              <w:t xml:space="preserve">Электропитание: </w:t>
            </w:r>
            <w:r w:rsidRPr="00244756">
              <w:rPr>
                <w:sz w:val="22"/>
                <w:szCs w:val="22"/>
              </w:rPr>
              <w:t>от 100 до 240 Вт, 50/60 Гц</w:t>
            </w:r>
          </w:p>
        </w:tc>
      </w:tr>
      <w:tr w:rsidR="0054785D" w:rsidRPr="00244756" w:rsidTr="001525C6">
        <w:trPr>
          <w:trHeight w:val="4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785D" w:rsidRPr="00244756" w:rsidRDefault="0054785D" w:rsidP="001525C6">
            <w:pPr>
              <w:spacing w:line="276" w:lineRule="auto"/>
              <w:jc w:val="center"/>
              <w:rPr>
                <w:rFonts w:eastAsia="Calibri"/>
                <w:b/>
                <w:sz w:val="22"/>
                <w:szCs w:val="22"/>
                <w:lang w:eastAsia="en-US"/>
              </w:rPr>
            </w:pPr>
            <w:r w:rsidRPr="00244756">
              <w:rPr>
                <w:rFonts w:eastAsia="Calibri"/>
                <w:b/>
                <w:sz w:val="22"/>
                <w:szCs w:val="22"/>
                <w:lang w:eastAsia="en-US"/>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785D" w:rsidRPr="00244756" w:rsidRDefault="0054785D" w:rsidP="001525C6">
            <w:pPr>
              <w:spacing w:line="276" w:lineRule="auto"/>
              <w:rPr>
                <w:rFonts w:eastAsia="Calibri"/>
                <w:b/>
                <w:sz w:val="22"/>
                <w:szCs w:val="22"/>
                <w:lang w:eastAsia="en-US"/>
              </w:rPr>
            </w:pPr>
            <w:r w:rsidRPr="00244756">
              <w:rPr>
                <w:rFonts w:eastAsia="Calibri"/>
                <w:b/>
                <w:sz w:val="22"/>
                <w:szCs w:val="22"/>
                <w:lang w:eastAsia="en-US"/>
              </w:rPr>
              <w:t xml:space="preserve">Условия осуществления поставки МТ </w:t>
            </w:r>
          </w:p>
          <w:p w:rsidR="0054785D" w:rsidRPr="00244756" w:rsidRDefault="0054785D" w:rsidP="001525C6">
            <w:pPr>
              <w:spacing w:line="276" w:lineRule="auto"/>
              <w:rPr>
                <w:rFonts w:eastAsia="Calibri"/>
                <w:sz w:val="22"/>
                <w:szCs w:val="22"/>
                <w:lang w:eastAsia="en-US"/>
              </w:rPr>
            </w:pPr>
            <w:r w:rsidRPr="00244756">
              <w:rPr>
                <w:rFonts w:eastAsia="Calibri"/>
                <w:sz w:val="22"/>
                <w:szCs w:val="22"/>
                <w:lang w:eastAsia="en-US"/>
              </w:rPr>
              <w:t>(в соответствии с ИНКОТЕРМС 2010)</w:t>
            </w:r>
          </w:p>
        </w:tc>
        <w:tc>
          <w:tcPr>
            <w:tcW w:w="123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pStyle w:val="a3"/>
              <w:spacing w:line="276" w:lineRule="auto"/>
              <w:rPr>
                <w:color w:val="000000" w:themeColor="text1"/>
                <w:sz w:val="22"/>
                <w:szCs w:val="22"/>
                <w:lang w:eastAsia="en-US"/>
              </w:rPr>
            </w:pPr>
            <w:r w:rsidRPr="00244756">
              <w:rPr>
                <w:color w:val="000000" w:themeColor="text1"/>
                <w:sz w:val="22"/>
                <w:szCs w:val="22"/>
                <w:lang w:val="en-US" w:eastAsia="en-US"/>
              </w:rPr>
              <w:t>DDP</w:t>
            </w:r>
            <w:r w:rsidRPr="00244756">
              <w:rPr>
                <w:color w:val="000000" w:themeColor="text1"/>
                <w:sz w:val="22"/>
                <w:szCs w:val="22"/>
                <w:lang w:eastAsia="en-US"/>
              </w:rPr>
              <w:t xml:space="preserve"> пункт назначения г. </w:t>
            </w:r>
          </w:p>
        </w:tc>
      </w:tr>
      <w:tr w:rsidR="0054785D" w:rsidRPr="00244756" w:rsidTr="001525C6">
        <w:trPr>
          <w:trHeight w:val="4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785D" w:rsidRPr="00244756" w:rsidRDefault="0054785D" w:rsidP="001525C6">
            <w:pPr>
              <w:spacing w:line="276" w:lineRule="auto"/>
              <w:jc w:val="center"/>
              <w:rPr>
                <w:rFonts w:eastAsia="Calibri"/>
                <w:b/>
                <w:sz w:val="22"/>
                <w:szCs w:val="22"/>
                <w:lang w:eastAsia="en-US"/>
              </w:rPr>
            </w:pPr>
            <w:r w:rsidRPr="00244756">
              <w:rPr>
                <w:rFonts w:eastAsia="Calibri"/>
                <w:b/>
                <w:sz w:val="22"/>
                <w:szCs w:val="22"/>
                <w:lang w:eastAsia="en-US"/>
              </w:rPr>
              <w:t>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785D" w:rsidRPr="00244756" w:rsidRDefault="0054785D" w:rsidP="001525C6">
            <w:pPr>
              <w:spacing w:line="276" w:lineRule="auto"/>
              <w:rPr>
                <w:rFonts w:eastAsia="Calibri"/>
                <w:b/>
                <w:sz w:val="22"/>
                <w:szCs w:val="22"/>
                <w:lang w:eastAsia="en-US"/>
              </w:rPr>
            </w:pPr>
            <w:r w:rsidRPr="00244756">
              <w:rPr>
                <w:rFonts w:eastAsia="Calibri"/>
                <w:b/>
                <w:sz w:val="22"/>
                <w:szCs w:val="22"/>
                <w:lang w:eastAsia="en-US"/>
              </w:rPr>
              <w:t xml:space="preserve">Срок поставки МТ и место дислокации </w:t>
            </w:r>
          </w:p>
        </w:tc>
        <w:tc>
          <w:tcPr>
            <w:tcW w:w="123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4785D" w:rsidRPr="007F1315" w:rsidRDefault="0054785D" w:rsidP="001525C6">
            <w:pPr>
              <w:pStyle w:val="a3"/>
              <w:spacing w:line="276" w:lineRule="auto"/>
              <w:rPr>
                <w:color w:val="000000" w:themeColor="text1"/>
                <w:sz w:val="22"/>
                <w:szCs w:val="22"/>
                <w:lang w:eastAsia="en-US"/>
              </w:rPr>
            </w:pPr>
            <w:r>
              <w:rPr>
                <w:color w:val="000000" w:themeColor="text1"/>
                <w:sz w:val="22"/>
                <w:szCs w:val="22"/>
                <w:lang w:eastAsia="en-US"/>
              </w:rPr>
              <w:t>До 25 декабря 2021 года</w:t>
            </w:r>
          </w:p>
        </w:tc>
      </w:tr>
      <w:tr w:rsidR="0054785D" w:rsidRPr="00244756" w:rsidTr="001525C6">
        <w:trPr>
          <w:trHeight w:val="136"/>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785D" w:rsidRPr="00244756" w:rsidRDefault="0054785D" w:rsidP="001525C6">
            <w:pPr>
              <w:spacing w:after="200" w:line="276" w:lineRule="auto"/>
              <w:jc w:val="center"/>
              <w:rPr>
                <w:rFonts w:eastAsia="Calibri"/>
                <w:b/>
                <w:sz w:val="22"/>
                <w:szCs w:val="22"/>
                <w:lang w:eastAsia="en-US"/>
              </w:rPr>
            </w:pPr>
            <w:r w:rsidRPr="00244756">
              <w:rPr>
                <w:rFonts w:eastAsia="Calibri"/>
                <w:b/>
                <w:sz w:val="22"/>
                <w:szCs w:val="22"/>
                <w:lang w:eastAsia="en-US"/>
              </w:rPr>
              <w:t>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785D" w:rsidRPr="00244756" w:rsidRDefault="0054785D" w:rsidP="001525C6">
            <w:pPr>
              <w:spacing w:after="200" w:line="276" w:lineRule="auto"/>
              <w:rPr>
                <w:rFonts w:eastAsia="Calibri"/>
                <w:sz w:val="22"/>
                <w:szCs w:val="22"/>
                <w:lang w:eastAsia="en-US"/>
              </w:rPr>
            </w:pPr>
            <w:r w:rsidRPr="00244756">
              <w:rPr>
                <w:rFonts w:eastAsia="Calibri"/>
                <w:b/>
                <w:sz w:val="22"/>
                <w:szCs w:val="22"/>
                <w:lang w:eastAsia="en-US"/>
              </w:rPr>
              <w:t xml:space="preserve">Условия гарантийного сервисного обслуживания МТ поставщиком, его сервисными центрами в Республике </w:t>
            </w:r>
            <w:r w:rsidRPr="00244756">
              <w:rPr>
                <w:rFonts w:eastAsia="Calibri"/>
                <w:b/>
                <w:sz w:val="22"/>
                <w:szCs w:val="22"/>
                <w:lang w:eastAsia="en-US"/>
              </w:rPr>
              <w:lastRenderedPageBreak/>
              <w:t>Казахстан либо с привлечением третьих компетентных лиц</w:t>
            </w:r>
          </w:p>
        </w:tc>
        <w:tc>
          <w:tcPr>
            <w:tcW w:w="123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4785D" w:rsidRPr="00244756" w:rsidRDefault="0054785D" w:rsidP="001525C6">
            <w:pPr>
              <w:spacing w:line="276" w:lineRule="auto"/>
              <w:rPr>
                <w:rFonts w:eastAsia="Calibri"/>
                <w:sz w:val="22"/>
                <w:szCs w:val="22"/>
                <w:lang w:eastAsia="en-US"/>
              </w:rPr>
            </w:pPr>
            <w:r w:rsidRPr="00244756">
              <w:rPr>
                <w:rFonts w:eastAsia="Calibri"/>
                <w:sz w:val="22"/>
                <w:szCs w:val="22"/>
                <w:lang w:eastAsia="en-US"/>
              </w:rPr>
              <w:lastRenderedPageBreak/>
              <w:t xml:space="preserve">Гарантийное сервисное обслуживание МТ не менее 37 месяцев. </w:t>
            </w:r>
          </w:p>
          <w:p w:rsidR="0054785D" w:rsidRPr="00244756" w:rsidRDefault="0054785D" w:rsidP="001525C6">
            <w:pPr>
              <w:spacing w:line="276" w:lineRule="auto"/>
              <w:rPr>
                <w:rFonts w:eastAsia="Calibri"/>
                <w:sz w:val="22"/>
                <w:szCs w:val="22"/>
                <w:lang w:eastAsia="en-US"/>
              </w:rPr>
            </w:pPr>
            <w:r w:rsidRPr="00244756">
              <w:rPr>
                <w:rFonts w:eastAsia="Calibri"/>
                <w:sz w:val="22"/>
                <w:szCs w:val="22"/>
                <w:lang w:eastAsia="en-US"/>
              </w:rPr>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rsidR="0054785D" w:rsidRPr="00244756" w:rsidRDefault="0054785D" w:rsidP="001525C6">
            <w:pPr>
              <w:spacing w:line="276" w:lineRule="auto"/>
              <w:rPr>
                <w:rFonts w:eastAsia="Calibri"/>
                <w:sz w:val="22"/>
                <w:szCs w:val="22"/>
                <w:lang w:eastAsia="en-US"/>
              </w:rPr>
            </w:pPr>
            <w:r w:rsidRPr="00244756">
              <w:rPr>
                <w:rFonts w:eastAsia="Calibri"/>
                <w:sz w:val="22"/>
                <w:szCs w:val="22"/>
                <w:lang w:eastAsia="en-US"/>
              </w:rPr>
              <w:t>- замену отработавших ресурс составных частей;</w:t>
            </w:r>
          </w:p>
          <w:p w:rsidR="0054785D" w:rsidRPr="00244756" w:rsidRDefault="0054785D" w:rsidP="001525C6">
            <w:pPr>
              <w:spacing w:line="276" w:lineRule="auto"/>
              <w:rPr>
                <w:rFonts w:eastAsia="Calibri"/>
                <w:sz w:val="22"/>
                <w:szCs w:val="22"/>
                <w:lang w:eastAsia="en-US"/>
              </w:rPr>
            </w:pPr>
            <w:r w:rsidRPr="00244756">
              <w:rPr>
                <w:rFonts w:eastAsia="Calibri"/>
                <w:sz w:val="22"/>
                <w:szCs w:val="22"/>
                <w:lang w:eastAsia="en-US"/>
              </w:rPr>
              <w:t>- замене или восстановлении отдельных частей МТ;</w:t>
            </w:r>
          </w:p>
          <w:p w:rsidR="0054785D" w:rsidRPr="00244756" w:rsidRDefault="0054785D" w:rsidP="001525C6">
            <w:pPr>
              <w:spacing w:line="276" w:lineRule="auto"/>
              <w:rPr>
                <w:rFonts w:eastAsia="Calibri"/>
                <w:sz w:val="22"/>
                <w:szCs w:val="22"/>
                <w:lang w:eastAsia="en-US"/>
              </w:rPr>
            </w:pPr>
            <w:r w:rsidRPr="00244756">
              <w:rPr>
                <w:rFonts w:eastAsia="Calibri"/>
                <w:sz w:val="22"/>
                <w:szCs w:val="22"/>
                <w:lang w:eastAsia="en-US"/>
              </w:rPr>
              <w:t>- настройку и регулировку изделия; специфические для данного изделия работы и т.п.;</w:t>
            </w:r>
          </w:p>
          <w:p w:rsidR="0054785D" w:rsidRPr="00244756" w:rsidRDefault="0054785D" w:rsidP="001525C6">
            <w:pPr>
              <w:spacing w:line="276" w:lineRule="auto"/>
              <w:rPr>
                <w:rFonts w:eastAsia="Calibri"/>
                <w:sz w:val="22"/>
                <w:szCs w:val="22"/>
                <w:lang w:eastAsia="en-US"/>
              </w:rPr>
            </w:pPr>
            <w:r w:rsidRPr="00244756">
              <w:rPr>
                <w:rFonts w:eastAsia="Calibri"/>
                <w:sz w:val="22"/>
                <w:szCs w:val="22"/>
                <w:lang w:eastAsia="en-US"/>
              </w:rPr>
              <w:t>- чистку, смазку и при необходимости переборку основных механизмов и узлов;</w:t>
            </w:r>
          </w:p>
          <w:p w:rsidR="0054785D" w:rsidRPr="00244756" w:rsidRDefault="0054785D" w:rsidP="001525C6">
            <w:pPr>
              <w:spacing w:line="276" w:lineRule="auto"/>
              <w:rPr>
                <w:rFonts w:eastAsia="Calibri"/>
                <w:sz w:val="22"/>
                <w:szCs w:val="22"/>
                <w:lang w:eastAsia="en-US"/>
              </w:rPr>
            </w:pPr>
            <w:r w:rsidRPr="00244756">
              <w:rPr>
                <w:rFonts w:eastAsia="Calibri"/>
                <w:sz w:val="22"/>
                <w:szCs w:val="22"/>
                <w:lang w:eastAsia="en-US"/>
              </w:rPr>
              <w:t xml:space="preserve">- удаление пыли, грязи, следов коррозии и окисления с наружных и внутренних поверхностей корпуса изделия его составных </w:t>
            </w:r>
            <w:r w:rsidRPr="00244756">
              <w:rPr>
                <w:rFonts w:eastAsia="Calibri"/>
                <w:sz w:val="22"/>
                <w:szCs w:val="22"/>
                <w:lang w:eastAsia="en-US"/>
              </w:rPr>
              <w:lastRenderedPageBreak/>
              <w:t>частей (с частичной блочно-узловой разборкой);</w:t>
            </w:r>
          </w:p>
          <w:p w:rsidR="0054785D" w:rsidRPr="00244756" w:rsidRDefault="0054785D" w:rsidP="001525C6">
            <w:pPr>
              <w:spacing w:line="276" w:lineRule="auto"/>
              <w:rPr>
                <w:rFonts w:eastAsia="Calibri"/>
                <w:sz w:val="22"/>
                <w:szCs w:val="22"/>
                <w:lang w:eastAsia="en-US"/>
              </w:rPr>
            </w:pPr>
            <w:r w:rsidRPr="00244756">
              <w:rPr>
                <w:rFonts w:eastAsia="Calibri"/>
                <w:sz w:val="22"/>
                <w:szCs w:val="22"/>
                <w:lang w:eastAsia="en-US"/>
              </w:rPr>
              <w:t>- иные указанные в эксплуатационной документации операции, специфические для конкретного типа изделий</w:t>
            </w:r>
          </w:p>
        </w:tc>
      </w:tr>
    </w:tbl>
    <w:p w:rsidR="0054785D" w:rsidRDefault="0054785D" w:rsidP="0054785D">
      <w:pPr>
        <w:rPr>
          <w:sz w:val="22"/>
          <w:szCs w:val="22"/>
        </w:rPr>
      </w:pPr>
    </w:p>
    <w:p w:rsidR="00E21A7B" w:rsidRPr="00CB1125" w:rsidRDefault="00E21A7B" w:rsidP="00E21A7B">
      <w:pPr>
        <w:pStyle w:val="12"/>
        <w:jc w:val="center"/>
        <w:rPr>
          <w:rFonts w:ascii="Times New Roman" w:hAnsi="Times New Roman"/>
          <w:b/>
          <w:color w:val="000000" w:themeColor="text1"/>
          <w:szCs w:val="22"/>
        </w:rPr>
      </w:pPr>
      <w:r w:rsidRPr="00CB1125">
        <w:rPr>
          <w:rFonts w:ascii="Times New Roman" w:hAnsi="Times New Roman"/>
          <w:b/>
          <w:color w:val="000000" w:themeColor="text1"/>
          <w:szCs w:val="22"/>
        </w:rPr>
        <w:t xml:space="preserve">Техническая спецификация на лот№ </w:t>
      </w:r>
      <w:r>
        <w:rPr>
          <w:rFonts w:ascii="Times New Roman" w:hAnsi="Times New Roman"/>
          <w:b/>
          <w:color w:val="000000" w:themeColor="text1"/>
          <w:szCs w:val="22"/>
        </w:rPr>
        <w:t>5</w:t>
      </w:r>
    </w:p>
    <w:p w:rsidR="00E21A7B" w:rsidRPr="00CB1125" w:rsidRDefault="00E21A7B" w:rsidP="00E21A7B">
      <w:pPr>
        <w:pStyle w:val="12"/>
        <w:jc w:val="center"/>
        <w:rPr>
          <w:rFonts w:ascii="Times New Roman" w:hAnsi="Times New Roman"/>
          <w:b/>
          <w:color w:val="000000" w:themeColor="text1"/>
          <w:szCs w:val="22"/>
        </w:rPr>
      </w:pPr>
      <w:r w:rsidRPr="00CB1125">
        <w:rPr>
          <w:rFonts w:ascii="Times New Roman" w:hAnsi="Times New Roman"/>
          <w:b/>
          <w:color w:val="000000" w:themeColor="text1"/>
          <w:szCs w:val="22"/>
        </w:rPr>
        <w:t>Аппарат искусственной вентиляции легких</w:t>
      </w:r>
    </w:p>
    <w:p w:rsidR="00E21A7B" w:rsidRPr="00CB1125" w:rsidRDefault="00E21A7B" w:rsidP="00E21A7B">
      <w:pPr>
        <w:jc w:val="center"/>
        <w:rPr>
          <w:sz w:val="22"/>
          <w:szCs w:val="2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126"/>
        <w:gridCol w:w="838"/>
        <w:gridCol w:w="13"/>
        <w:gridCol w:w="2410"/>
        <w:gridCol w:w="49"/>
        <w:gridCol w:w="7747"/>
        <w:gridCol w:w="98"/>
        <w:gridCol w:w="44"/>
        <w:gridCol w:w="1134"/>
      </w:tblGrid>
      <w:tr w:rsidR="00E21A7B" w:rsidRPr="00CB1125" w:rsidTr="001525C6">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A7B" w:rsidRPr="00CB1125" w:rsidRDefault="00E21A7B" w:rsidP="001525C6">
            <w:pPr>
              <w:spacing w:after="200" w:line="276" w:lineRule="auto"/>
              <w:ind w:left="-108"/>
              <w:jc w:val="center"/>
              <w:rPr>
                <w:rFonts w:eastAsia="Calibri"/>
                <w:b/>
                <w:sz w:val="22"/>
                <w:szCs w:val="22"/>
                <w:lang w:eastAsia="en-US"/>
              </w:rPr>
            </w:pPr>
            <w:r w:rsidRPr="00CB1125">
              <w:rPr>
                <w:rFonts w:eastAsia="Calibri"/>
                <w:b/>
                <w:sz w:val="22"/>
                <w:szCs w:val="22"/>
                <w:lang w:eastAsia="en-US"/>
              </w:rPr>
              <w:t xml:space="preserve">№ </w:t>
            </w:r>
            <w:proofErr w:type="gramStart"/>
            <w:r w:rsidRPr="00CB1125">
              <w:rPr>
                <w:rFonts w:eastAsia="Calibri"/>
                <w:b/>
                <w:sz w:val="22"/>
                <w:szCs w:val="22"/>
                <w:lang w:eastAsia="en-US"/>
              </w:rPr>
              <w:t>п</w:t>
            </w:r>
            <w:proofErr w:type="gramEnd"/>
            <w:r w:rsidRPr="00CB1125">
              <w:rPr>
                <w:rFonts w:eastAsia="Calibri"/>
                <w:b/>
                <w:sz w:val="22"/>
                <w:szCs w:val="22"/>
                <w:lang w:eastAsia="en-US"/>
              </w:rPr>
              <w:t>/п</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A7B" w:rsidRPr="00CB1125" w:rsidRDefault="00E21A7B" w:rsidP="001525C6">
            <w:pPr>
              <w:tabs>
                <w:tab w:val="left" w:pos="450"/>
              </w:tabs>
              <w:spacing w:after="200" w:line="276" w:lineRule="auto"/>
              <w:jc w:val="center"/>
              <w:rPr>
                <w:rFonts w:eastAsia="Calibri"/>
                <w:b/>
                <w:sz w:val="22"/>
                <w:szCs w:val="22"/>
                <w:lang w:eastAsia="en-US"/>
              </w:rPr>
            </w:pPr>
            <w:r w:rsidRPr="00CB1125">
              <w:rPr>
                <w:rFonts w:eastAsia="Calibri"/>
                <w:b/>
                <w:sz w:val="22"/>
                <w:szCs w:val="22"/>
                <w:lang w:eastAsia="en-US"/>
              </w:rPr>
              <w:t>Критерии</w:t>
            </w:r>
          </w:p>
        </w:tc>
        <w:tc>
          <w:tcPr>
            <w:tcW w:w="1233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E21A7B" w:rsidRPr="00CB1125" w:rsidRDefault="00E21A7B" w:rsidP="001525C6">
            <w:pPr>
              <w:tabs>
                <w:tab w:val="left" w:pos="450"/>
              </w:tabs>
              <w:spacing w:after="200" w:line="276" w:lineRule="auto"/>
              <w:jc w:val="center"/>
              <w:rPr>
                <w:rFonts w:eastAsia="Calibri"/>
                <w:b/>
                <w:sz w:val="22"/>
                <w:szCs w:val="22"/>
                <w:lang w:eastAsia="en-US"/>
              </w:rPr>
            </w:pPr>
            <w:r w:rsidRPr="00CB1125">
              <w:rPr>
                <w:rFonts w:eastAsia="Calibri"/>
                <w:b/>
                <w:sz w:val="22"/>
                <w:szCs w:val="22"/>
                <w:lang w:eastAsia="en-US"/>
              </w:rPr>
              <w:t>Описание</w:t>
            </w:r>
          </w:p>
        </w:tc>
      </w:tr>
      <w:tr w:rsidR="00E21A7B" w:rsidRPr="00CB1125" w:rsidTr="001525C6">
        <w:trPr>
          <w:trHeight w:val="313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A7B" w:rsidRPr="00CB1125" w:rsidRDefault="00E21A7B" w:rsidP="001525C6">
            <w:pPr>
              <w:tabs>
                <w:tab w:val="left" w:pos="450"/>
              </w:tabs>
              <w:spacing w:after="200" w:line="276" w:lineRule="auto"/>
              <w:jc w:val="center"/>
              <w:rPr>
                <w:rFonts w:eastAsia="Calibri"/>
                <w:b/>
                <w:sz w:val="22"/>
                <w:szCs w:val="22"/>
                <w:lang w:eastAsia="en-US"/>
              </w:rPr>
            </w:pPr>
            <w:r w:rsidRPr="00CB1125">
              <w:rPr>
                <w:rFonts w:eastAsia="Calibri"/>
                <w:b/>
                <w:sz w:val="22"/>
                <w:szCs w:val="22"/>
                <w:lang w:eastAsia="en-US"/>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A7B" w:rsidRPr="00CB1125" w:rsidRDefault="00E21A7B" w:rsidP="001525C6">
            <w:pPr>
              <w:tabs>
                <w:tab w:val="left" w:pos="450"/>
              </w:tabs>
              <w:spacing w:after="200" w:line="276" w:lineRule="auto"/>
              <w:ind w:right="-108"/>
              <w:rPr>
                <w:rFonts w:eastAsia="Calibri"/>
                <w:b/>
                <w:i/>
                <w:sz w:val="22"/>
                <w:szCs w:val="22"/>
                <w:lang w:eastAsia="en-US"/>
              </w:rPr>
            </w:pPr>
            <w:r w:rsidRPr="00CB1125">
              <w:rPr>
                <w:rFonts w:eastAsia="Calibri"/>
                <w:b/>
                <w:sz w:val="22"/>
                <w:szCs w:val="22"/>
                <w:lang w:eastAsia="en-US"/>
              </w:rPr>
              <w:t>Наименование медицинской техники (далее – МТ</w:t>
            </w:r>
            <w:proofErr w:type="gramStart"/>
            <w:r w:rsidRPr="00CB1125">
              <w:rPr>
                <w:rFonts w:eastAsia="Calibri"/>
                <w:b/>
                <w:sz w:val="22"/>
                <w:szCs w:val="22"/>
                <w:lang w:eastAsia="en-US"/>
              </w:rPr>
              <w:t>)</w:t>
            </w:r>
            <w:r w:rsidRPr="00CB1125">
              <w:rPr>
                <w:rFonts w:eastAsia="Calibri"/>
                <w:i/>
                <w:sz w:val="22"/>
                <w:szCs w:val="22"/>
                <w:lang w:eastAsia="en-US"/>
              </w:rPr>
              <w:t>(</w:t>
            </w:r>
            <w:proofErr w:type="gramEnd"/>
            <w:r w:rsidRPr="00CB1125">
              <w:rPr>
                <w:rFonts w:eastAsia="Calibri"/>
                <w:i/>
                <w:sz w:val="22"/>
                <w:szCs w:val="22"/>
                <w:lang w:eastAsia="en-US"/>
              </w:rPr>
              <w:t>в соответствии с государственным реестром МТ  с указанием модели, наименования производителя, страны)</w:t>
            </w:r>
          </w:p>
        </w:tc>
        <w:tc>
          <w:tcPr>
            <w:tcW w:w="12333" w:type="dxa"/>
            <w:gridSpan w:val="8"/>
            <w:tcBorders>
              <w:top w:val="single" w:sz="4" w:space="0" w:color="auto"/>
              <w:left w:val="single" w:sz="4" w:space="0" w:color="auto"/>
              <w:bottom w:val="single" w:sz="4" w:space="0" w:color="auto"/>
              <w:right w:val="single" w:sz="4" w:space="0" w:color="auto"/>
            </w:tcBorders>
            <w:shd w:val="clear" w:color="auto" w:fill="auto"/>
          </w:tcPr>
          <w:p w:rsidR="00E21A7B" w:rsidRPr="00CB1125" w:rsidRDefault="00E21A7B" w:rsidP="001525C6">
            <w:pPr>
              <w:widowControl w:val="0"/>
              <w:autoSpaceDE w:val="0"/>
              <w:autoSpaceDN w:val="0"/>
              <w:adjustRightInd w:val="0"/>
              <w:spacing w:before="30" w:after="200" w:line="276" w:lineRule="auto"/>
              <w:rPr>
                <w:bCs/>
                <w:iCs/>
                <w:sz w:val="22"/>
                <w:szCs w:val="22"/>
              </w:rPr>
            </w:pPr>
          </w:p>
        </w:tc>
      </w:tr>
      <w:tr w:rsidR="00E21A7B" w:rsidRPr="00CB1125" w:rsidTr="001525C6">
        <w:trPr>
          <w:trHeight w:val="611"/>
        </w:trPr>
        <w:tc>
          <w:tcPr>
            <w:tcW w:w="709" w:type="dxa"/>
            <w:vMerge w:val="restart"/>
            <w:tcBorders>
              <w:left w:val="single" w:sz="4" w:space="0" w:color="auto"/>
              <w:right w:val="single" w:sz="4" w:space="0" w:color="auto"/>
            </w:tcBorders>
            <w:shd w:val="clear" w:color="auto" w:fill="auto"/>
            <w:vAlign w:val="center"/>
            <w:hideMark/>
          </w:tcPr>
          <w:p w:rsidR="00E21A7B" w:rsidRPr="00CB1125" w:rsidRDefault="00E21A7B" w:rsidP="001525C6">
            <w:pPr>
              <w:spacing w:after="200" w:line="276" w:lineRule="auto"/>
              <w:jc w:val="center"/>
              <w:rPr>
                <w:rFonts w:eastAsia="Calibri"/>
                <w:b/>
                <w:sz w:val="22"/>
                <w:szCs w:val="22"/>
                <w:lang w:eastAsia="en-US"/>
              </w:rPr>
            </w:pPr>
            <w:r w:rsidRPr="00CB1125">
              <w:rPr>
                <w:rFonts w:eastAsia="Calibri"/>
                <w:b/>
                <w:sz w:val="22"/>
                <w:szCs w:val="22"/>
                <w:lang w:eastAsia="en-US"/>
              </w:rPr>
              <w:t>2</w:t>
            </w:r>
          </w:p>
        </w:tc>
        <w:tc>
          <w:tcPr>
            <w:tcW w:w="2126" w:type="dxa"/>
            <w:vMerge w:val="restart"/>
            <w:tcBorders>
              <w:left w:val="single" w:sz="4" w:space="0" w:color="auto"/>
              <w:right w:val="single" w:sz="4" w:space="0" w:color="auto"/>
            </w:tcBorders>
            <w:shd w:val="clear" w:color="auto" w:fill="auto"/>
            <w:vAlign w:val="center"/>
            <w:hideMark/>
          </w:tcPr>
          <w:p w:rsidR="00E21A7B" w:rsidRPr="00CB1125" w:rsidRDefault="00E21A7B" w:rsidP="001525C6">
            <w:pPr>
              <w:spacing w:after="200" w:line="276" w:lineRule="auto"/>
              <w:ind w:right="-108"/>
              <w:rPr>
                <w:rFonts w:eastAsia="Calibri"/>
                <w:b/>
                <w:sz w:val="22"/>
                <w:szCs w:val="22"/>
                <w:lang w:eastAsia="en-US"/>
              </w:rPr>
            </w:pPr>
            <w:r w:rsidRPr="00CB1125">
              <w:rPr>
                <w:rFonts w:eastAsia="Calibri"/>
                <w:b/>
                <w:sz w:val="22"/>
                <w:szCs w:val="22"/>
                <w:lang w:eastAsia="en-US"/>
              </w:rPr>
              <w:t>Требования к комплектации</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21A7B" w:rsidRPr="00CB1125" w:rsidRDefault="00E21A7B" w:rsidP="001525C6">
            <w:pPr>
              <w:spacing w:after="200" w:line="276" w:lineRule="auto"/>
              <w:jc w:val="center"/>
              <w:rPr>
                <w:rFonts w:eastAsia="Calibri"/>
                <w:i/>
                <w:sz w:val="22"/>
                <w:szCs w:val="22"/>
                <w:lang w:eastAsia="en-US"/>
              </w:rPr>
            </w:pPr>
            <w:r w:rsidRPr="00CB1125">
              <w:rPr>
                <w:rFonts w:eastAsia="Calibri"/>
                <w:i/>
                <w:sz w:val="22"/>
                <w:szCs w:val="22"/>
                <w:lang w:eastAsia="en-US"/>
              </w:rPr>
              <w:t>№</w:t>
            </w:r>
          </w:p>
          <w:p w:rsidR="00E21A7B" w:rsidRPr="00CB1125" w:rsidRDefault="00E21A7B" w:rsidP="001525C6">
            <w:pPr>
              <w:spacing w:after="200" w:line="276" w:lineRule="auto"/>
              <w:jc w:val="center"/>
              <w:rPr>
                <w:rFonts w:eastAsia="Calibri"/>
                <w:i/>
                <w:sz w:val="22"/>
                <w:szCs w:val="22"/>
                <w:lang w:eastAsia="en-US"/>
              </w:rPr>
            </w:pPr>
            <w:proofErr w:type="gramStart"/>
            <w:r w:rsidRPr="00CB1125">
              <w:rPr>
                <w:rFonts w:eastAsia="Calibri"/>
                <w:i/>
                <w:sz w:val="22"/>
                <w:szCs w:val="22"/>
                <w:lang w:eastAsia="en-US"/>
              </w:rPr>
              <w:t>п</w:t>
            </w:r>
            <w:proofErr w:type="gramEnd"/>
            <w:r w:rsidRPr="00CB1125">
              <w:rPr>
                <w:rFonts w:eastAsia="Calibri"/>
                <w:i/>
                <w:sz w:val="22"/>
                <w:szCs w:val="22"/>
                <w:lang w:eastAsia="en-US"/>
              </w:rPr>
              <w:t>/п</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A7B" w:rsidRPr="00CB1125" w:rsidRDefault="00E21A7B" w:rsidP="001525C6">
            <w:pPr>
              <w:spacing w:after="200" w:line="276" w:lineRule="auto"/>
              <w:ind w:left="-97" w:right="-86"/>
              <w:jc w:val="center"/>
              <w:rPr>
                <w:rFonts w:eastAsia="Calibri"/>
                <w:i/>
                <w:sz w:val="22"/>
                <w:szCs w:val="22"/>
                <w:lang w:eastAsia="en-US"/>
              </w:rPr>
            </w:pPr>
            <w:r w:rsidRPr="00CB1125">
              <w:rPr>
                <w:rFonts w:eastAsia="Calibri"/>
                <w:i/>
                <w:sz w:val="22"/>
                <w:szCs w:val="22"/>
                <w:lang w:eastAsia="en-US"/>
              </w:rPr>
              <w:t xml:space="preserve">Наименование </w:t>
            </w:r>
            <w:proofErr w:type="gramStart"/>
            <w:r w:rsidRPr="00CB1125">
              <w:rPr>
                <w:rFonts w:eastAsia="Calibri"/>
                <w:i/>
                <w:sz w:val="22"/>
                <w:szCs w:val="22"/>
                <w:lang w:eastAsia="en-US"/>
              </w:rPr>
              <w:t>комплектующего</w:t>
            </w:r>
            <w:proofErr w:type="gramEnd"/>
            <w:r w:rsidRPr="00CB1125">
              <w:rPr>
                <w:rFonts w:eastAsia="Calibri"/>
                <w:i/>
                <w:sz w:val="22"/>
                <w:szCs w:val="22"/>
                <w:lang w:eastAsia="en-US"/>
              </w:rPr>
              <w:t xml:space="preserve"> к МТ </w:t>
            </w:r>
          </w:p>
          <w:p w:rsidR="00E21A7B" w:rsidRPr="00CB1125" w:rsidRDefault="00E21A7B" w:rsidP="001525C6">
            <w:pPr>
              <w:spacing w:after="200" w:line="276" w:lineRule="auto"/>
              <w:ind w:left="-97" w:right="-86"/>
              <w:jc w:val="center"/>
              <w:rPr>
                <w:rFonts w:eastAsia="Calibri"/>
                <w:i/>
                <w:sz w:val="22"/>
                <w:szCs w:val="22"/>
                <w:lang w:eastAsia="en-US"/>
              </w:rPr>
            </w:pPr>
            <w:r w:rsidRPr="00CB1125">
              <w:rPr>
                <w:rFonts w:eastAsia="Calibri"/>
                <w:i/>
                <w:sz w:val="22"/>
                <w:szCs w:val="22"/>
                <w:lang w:eastAsia="en-US"/>
              </w:rPr>
              <w:t>(в соответствии с государственным реестром МТ</w:t>
            </w:r>
            <w:proofErr w:type="gramStart"/>
            <w:r w:rsidRPr="00CB1125">
              <w:rPr>
                <w:rFonts w:eastAsia="Calibri"/>
                <w:i/>
                <w:sz w:val="22"/>
                <w:szCs w:val="22"/>
                <w:lang w:eastAsia="en-US"/>
              </w:rPr>
              <w:t xml:space="preserve"> )</w:t>
            </w:r>
            <w:proofErr w:type="gramEnd"/>
          </w:p>
        </w:tc>
        <w:tc>
          <w:tcPr>
            <w:tcW w:w="77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21A7B" w:rsidRPr="00CB1125" w:rsidRDefault="00E21A7B" w:rsidP="001525C6">
            <w:pPr>
              <w:spacing w:after="200" w:line="276" w:lineRule="auto"/>
              <w:ind w:left="-97" w:right="-86"/>
              <w:jc w:val="center"/>
              <w:rPr>
                <w:rFonts w:eastAsia="Calibri"/>
                <w:i/>
                <w:sz w:val="22"/>
                <w:szCs w:val="22"/>
                <w:lang w:eastAsia="en-US"/>
              </w:rPr>
            </w:pPr>
            <w:r w:rsidRPr="00CB1125">
              <w:rPr>
                <w:rFonts w:eastAsia="Calibri"/>
                <w:i/>
                <w:sz w:val="22"/>
                <w:szCs w:val="22"/>
                <w:lang w:eastAsia="en-US"/>
              </w:rPr>
              <w:t xml:space="preserve">Краткая техническая характеристика </w:t>
            </w:r>
            <w:proofErr w:type="gramStart"/>
            <w:r w:rsidRPr="00CB1125">
              <w:rPr>
                <w:rFonts w:eastAsia="Calibri"/>
                <w:i/>
                <w:sz w:val="22"/>
                <w:szCs w:val="22"/>
                <w:lang w:eastAsia="en-US"/>
              </w:rPr>
              <w:t>комплектующего</w:t>
            </w:r>
            <w:proofErr w:type="gramEnd"/>
            <w:r w:rsidRPr="00CB1125">
              <w:rPr>
                <w:rFonts w:eastAsia="Calibri"/>
                <w:i/>
                <w:sz w:val="22"/>
                <w:szCs w:val="22"/>
                <w:lang w:eastAsia="en-US"/>
              </w:rPr>
              <w:t xml:space="preserve"> к МТ</w:t>
            </w:r>
          </w:p>
        </w:tc>
        <w:tc>
          <w:tcPr>
            <w:tcW w:w="12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21A7B" w:rsidRPr="00CB1125" w:rsidRDefault="00E21A7B" w:rsidP="001525C6">
            <w:pPr>
              <w:spacing w:after="200" w:line="276" w:lineRule="auto"/>
              <w:ind w:left="-97" w:right="-86"/>
              <w:jc w:val="center"/>
              <w:rPr>
                <w:rFonts w:eastAsia="Calibri"/>
                <w:i/>
                <w:sz w:val="22"/>
                <w:szCs w:val="22"/>
                <w:lang w:eastAsia="en-US"/>
              </w:rPr>
            </w:pPr>
            <w:r w:rsidRPr="00CB1125">
              <w:rPr>
                <w:rFonts w:eastAsia="Calibri"/>
                <w:i/>
                <w:sz w:val="22"/>
                <w:szCs w:val="22"/>
                <w:lang w:eastAsia="en-US"/>
              </w:rPr>
              <w:t>Требуемое количество</w:t>
            </w:r>
          </w:p>
          <w:p w:rsidR="00E21A7B" w:rsidRPr="00CB1125" w:rsidRDefault="00E21A7B" w:rsidP="001525C6">
            <w:pPr>
              <w:spacing w:after="200" w:line="276" w:lineRule="auto"/>
              <w:ind w:left="-97" w:right="-86"/>
              <w:jc w:val="center"/>
              <w:rPr>
                <w:rFonts w:eastAsia="Calibri"/>
                <w:i/>
                <w:sz w:val="22"/>
                <w:szCs w:val="22"/>
                <w:lang w:eastAsia="en-US"/>
              </w:rPr>
            </w:pPr>
            <w:r w:rsidRPr="00CB1125">
              <w:rPr>
                <w:rFonts w:eastAsia="Calibri"/>
                <w:i/>
                <w:sz w:val="22"/>
                <w:szCs w:val="22"/>
                <w:lang w:eastAsia="en-US"/>
              </w:rPr>
              <w:t>(с указанием единицы измерения)</w:t>
            </w:r>
          </w:p>
        </w:tc>
      </w:tr>
      <w:tr w:rsidR="00E21A7B" w:rsidRPr="00CB1125" w:rsidTr="001525C6">
        <w:trPr>
          <w:trHeight w:val="141"/>
        </w:trPr>
        <w:tc>
          <w:tcPr>
            <w:tcW w:w="709" w:type="dxa"/>
            <w:vMerge/>
            <w:tcBorders>
              <w:left w:val="single" w:sz="4" w:space="0" w:color="auto"/>
              <w:right w:val="single" w:sz="4" w:space="0" w:color="auto"/>
            </w:tcBorders>
            <w:shd w:val="clear" w:color="auto" w:fill="auto"/>
            <w:vAlign w:val="center"/>
            <w:hideMark/>
          </w:tcPr>
          <w:p w:rsidR="00E21A7B" w:rsidRPr="00CB1125" w:rsidRDefault="00E21A7B" w:rsidP="001525C6">
            <w:pPr>
              <w:spacing w:after="200" w:line="276" w:lineRule="auto"/>
              <w:jc w:val="center"/>
              <w:rPr>
                <w:rFonts w:eastAsia="Calibri"/>
                <w:b/>
                <w:sz w:val="22"/>
                <w:szCs w:val="22"/>
                <w:lang w:eastAsia="en-US"/>
              </w:rPr>
            </w:pPr>
          </w:p>
        </w:tc>
        <w:tc>
          <w:tcPr>
            <w:tcW w:w="2126" w:type="dxa"/>
            <w:vMerge/>
            <w:tcBorders>
              <w:left w:val="single" w:sz="4" w:space="0" w:color="auto"/>
              <w:right w:val="single" w:sz="4" w:space="0" w:color="auto"/>
            </w:tcBorders>
            <w:shd w:val="clear" w:color="auto" w:fill="auto"/>
            <w:vAlign w:val="center"/>
            <w:hideMark/>
          </w:tcPr>
          <w:p w:rsidR="00E21A7B" w:rsidRPr="00CB1125" w:rsidRDefault="00E21A7B" w:rsidP="001525C6">
            <w:pPr>
              <w:spacing w:after="200" w:line="276" w:lineRule="auto"/>
              <w:ind w:right="-108"/>
              <w:rPr>
                <w:rFonts w:eastAsia="Calibri"/>
                <w:b/>
                <w:sz w:val="22"/>
                <w:szCs w:val="22"/>
                <w:lang w:eastAsia="en-US"/>
              </w:rPr>
            </w:pPr>
          </w:p>
        </w:tc>
        <w:tc>
          <w:tcPr>
            <w:tcW w:w="12333" w:type="dxa"/>
            <w:gridSpan w:val="8"/>
            <w:tcBorders>
              <w:top w:val="single" w:sz="4" w:space="0" w:color="auto"/>
              <w:left w:val="single" w:sz="4" w:space="0" w:color="auto"/>
              <w:bottom w:val="single" w:sz="4" w:space="0" w:color="auto"/>
              <w:right w:val="single" w:sz="4" w:space="0" w:color="auto"/>
            </w:tcBorders>
            <w:shd w:val="clear" w:color="auto" w:fill="auto"/>
            <w:hideMark/>
          </w:tcPr>
          <w:p w:rsidR="00E21A7B" w:rsidRPr="00CB1125" w:rsidRDefault="00E21A7B" w:rsidP="001525C6">
            <w:pPr>
              <w:spacing w:after="200" w:line="276" w:lineRule="auto"/>
              <w:rPr>
                <w:rFonts w:eastAsia="Calibri"/>
                <w:i/>
                <w:sz w:val="22"/>
                <w:szCs w:val="22"/>
                <w:lang w:eastAsia="en-US"/>
              </w:rPr>
            </w:pPr>
            <w:proofErr w:type="gramStart"/>
            <w:r w:rsidRPr="00CB1125">
              <w:rPr>
                <w:rFonts w:eastAsia="Calibri"/>
                <w:i/>
                <w:sz w:val="22"/>
                <w:szCs w:val="22"/>
                <w:lang w:eastAsia="en-US"/>
              </w:rPr>
              <w:t>Основные</w:t>
            </w:r>
            <w:proofErr w:type="gramEnd"/>
            <w:r w:rsidRPr="00CB1125">
              <w:rPr>
                <w:rFonts w:eastAsia="Calibri"/>
                <w:i/>
                <w:sz w:val="22"/>
                <w:szCs w:val="22"/>
                <w:lang w:eastAsia="en-US"/>
              </w:rPr>
              <w:t xml:space="preserve"> комплектующие</w:t>
            </w:r>
            <w:r w:rsidRPr="00CB1125">
              <w:rPr>
                <w:rFonts w:eastAsia="Calibri"/>
                <w:i/>
                <w:sz w:val="22"/>
                <w:szCs w:val="22"/>
                <w:lang w:val="en-US" w:eastAsia="en-US"/>
              </w:rPr>
              <w:t xml:space="preserve"> </w:t>
            </w:r>
            <w:r w:rsidRPr="00CB1125">
              <w:rPr>
                <w:rFonts w:eastAsia="Calibri"/>
                <w:i/>
                <w:sz w:val="22"/>
                <w:szCs w:val="22"/>
                <w:lang w:eastAsia="en-US"/>
              </w:rPr>
              <w:t>описание</w:t>
            </w:r>
          </w:p>
        </w:tc>
      </w:tr>
      <w:tr w:rsidR="00E21A7B" w:rsidRPr="00CB1125" w:rsidTr="001525C6">
        <w:trPr>
          <w:trHeight w:val="141"/>
        </w:trPr>
        <w:tc>
          <w:tcPr>
            <w:tcW w:w="709" w:type="dxa"/>
            <w:vMerge/>
            <w:tcBorders>
              <w:left w:val="single" w:sz="4" w:space="0" w:color="auto"/>
              <w:right w:val="single" w:sz="4" w:space="0" w:color="auto"/>
            </w:tcBorders>
            <w:shd w:val="clear" w:color="auto" w:fill="auto"/>
            <w:vAlign w:val="center"/>
            <w:hideMark/>
          </w:tcPr>
          <w:p w:rsidR="00E21A7B" w:rsidRPr="00CB1125" w:rsidRDefault="00E21A7B" w:rsidP="001525C6">
            <w:pPr>
              <w:spacing w:after="200" w:line="276" w:lineRule="auto"/>
              <w:jc w:val="center"/>
              <w:rPr>
                <w:rFonts w:eastAsia="Calibri"/>
                <w:b/>
                <w:sz w:val="22"/>
                <w:szCs w:val="22"/>
                <w:lang w:eastAsia="en-US"/>
              </w:rPr>
            </w:pPr>
          </w:p>
        </w:tc>
        <w:tc>
          <w:tcPr>
            <w:tcW w:w="2126" w:type="dxa"/>
            <w:vMerge/>
            <w:tcBorders>
              <w:left w:val="single" w:sz="4" w:space="0" w:color="auto"/>
              <w:right w:val="single" w:sz="4" w:space="0" w:color="auto"/>
            </w:tcBorders>
            <w:shd w:val="clear" w:color="auto" w:fill="auto"/>
            <w:vAlign w:val="center"/>
            <w:hideMark/>
          </w:tcPr>
          <w:p w:rsidR="00E21A7B" w:rsidRPr="00CB1125" w:rsidRDefault="00E21A7B" w:rsidP="001525C6">
            <w:pPr>
              <w:spacing w:after="200" w:line="276" w:lineRule="auto"/>
              <w:ind w:right="-108"/>
              <w:rPr>
                <w:rFonts w:eastAsia="Calibri"/>
                <w:b/>
                <w:sz w:val="22"/>
                <w:szCs w:val="22"/>
                <w:lang w:eastAsia="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21A7B" w:rsidRPr="00CB1125" w:rsidRDefault="00E21A7B" w:rsidP="001525C6">
            <w:pPr>
              <w:spacing w:after="200" w:line="276" w:lineRule="auto"/>
              <w:jc w:val="center"/>
              <w:rPr>
                <w:rFonts w:eastAsia="Calibri"/>
                <w:sz w:val="22"/>
                <w:szCs w:val="22"/>
                <w:lang w:val="en-US" w:eastAsia="en-US"/>
              </w:rPr>
            </w:pPr>
            <w:r w:rsidRPr="00CB1125">
              <w:rPr>
                <w:rFonts w:eastAsia="Calibri"/>
                <w:sz w:val="22"/>
                <w:szCs w:val="22"/>
                <w:lang w:val="en-US" w:eastAsia="en-US"/>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snapToGrid w:val="0"/>
              <w:spacing w:after="200" w:line="276" w:lineRule="auto"/>
              <w:rPr>
                <w:rFonts w:eastAsia="Calibri"/>
                <w:sz w:val="22"/>
                <w:szCs w:val="22"/>
                <w:lang w:eastAsia="en-US"/>
              </w:rPr>
            </w:pPr>
            <w:r w:rsidRPr="00CB1125">
              <w:rPr>
                <w:rFonts w:eastAsia="Calibri"/>
                <w:sz w:val="22"/>
                <w:szCs w:val="22"/>
                <w:lang w:eastAsia="en-US"/>
              </w:rPr>
              <w:t>Основной Блок</w:t>
            </w:r>
          </w:p>
        </w:tc>
        <w:tc>
          <w:tcPr>
            <w:tcW w:w="7938" w:type="dxa"/>
            <w:gridSpan w:val="4"/>
            <w:tcBorders>
              <w:top w:val="single" w:sz="4" w:space="0" w:color="auto"/>
              <w:left w:val="single" w:sz="4" w:space="0" w:color="auto"/>
              <w:bottom w:val="single" w:sz="4" w:space="0" w:color="auto"/>
              <w:right w:val="single" w:sz="4" w:space="0" w:color="auto"/>
            </w:tcBorders>
            <w:shd w:val="clear" w:color="auto" w:fill="auto"/>
          </w:tcPr>
          <w:p w:rsidR="00E21A7B" w:rsidRPr="00CB1125" w:rsidRDefault="00E21A7B" w:rsidP="001525C6">
            <w:pPr>
              <w:pStyle w:val="a3"/>
              <w:spacing w:line="220" w:lineRule="exact"/>
              <w:rPr>
                <w:b/>
                <w:sz w:val="22"/>
                <w:szCs w:val="22"/>
              </w:rPr>
            </w:pPr>
          </w:p>
          <w:p w:rsidR="00E21A7B" w:rsidRPr="00CB1125" w:rsidRDefault="00E21A7B" w:rsidP="001525C6">
            <w:pPr>
              <w:spacing w:line="220" w:lineRule="atLeast"/>
              <w:rPr>
                <w:sz w:val="22"/>
                <w:szCs w:val="22"/>
              </w:rPr>
            </w:pPr>
            <w:r w:rsidRPr="00CB1125">
              <w:rPr>
                <w:sz w:val="22"/>
                <w:szCs w:val="22"/>
              </w:rPr>
              <w:t xml:space="preserve">Универсальный аппарат  искусственной вентиляции легких предназначен для </w:t>
            </w:r>
            <w:r w:rsidRPr="00CB1125">
              <w:rPr>
                <w:sz w:val="22"/>
                <w:szCs w:val="22"/>
              </w:rPr>
              <w:lastRenderedPageBreak/>
              <w:t xml:space="preserve">оказания высококачественной респираторной поддержки новорожденных, детей и взрослых пациентов с тяжелыми респираторными заболеваниями и с иной патологией. Применяется для пациентов, требующих проведения качественной инвазивной и неинвазивной искусственной вентиляции легких, высокопоточной  оксигенотерапии. Имеется возможность использования для внутрибольничной транспортировки пациентов на ИВЛ. </w:t>
            </w:r>
          </w:p>
          <w:p w:rsidR="00E21A7B" w:rsidRPr="00CB1125" w:rsidRDefault="00E21A7B" w:rsidP="001525C6">
            <w:pPr>
              <w:spacing w:line="220" w:lineRule="atLeast"/>
              <w:rPr>
                <w:sz w:val="22"/>
                <w:szCs w:val="22"/>
              </w:rPr>
            </w:pPr>
            <w:r w:rsidRPr="00CB1125">
              <w:rPr>
                <w:sz w:val="22"/>
                <w:szCs w:val="22"/>
              </w:rPr>
              <w:t xml:space="preserve">Общие требования </w:t>
            </w:r>
          </w:p>
          <w:p w:rsidR="00E21A7B" w:rsidRPr="00CB1125" w:rsidRDefault="00E21A7B" w:rsidP="001525C6">
            <w:pPr>
              <w:spacing w:line="220" w:lineRule="atLeast"/>
              <w:rPr>
                <w:sz w:val="22"/>
                <w:szCs w:val="22"/>
              </w:rPr>
            </w:pPr>
            <w:r w:rsidRPr="00CB1125">
              <w:rPr>
                <w:sz w:val="22"/>
                <w:szCs w:val="22"/>
              </w:rPr>
              <w:t>Дисплей:</w:t>
            </w:r>
          </w:p>
          <w:p w:rsidR="00E21A7B" w:rsidRPr="00CB1125" w:rsidRDefault="00E21A7B" w:rsidP="001525C6">
            <w:pPr>
              <w:spacing w:line="220" w:lineRule="atLeast"/>
              <w:rPr>
                <w:sz w:val="22"/>
                <w:szCs w:val="22"/>
              </w:rPr>
            </w:pPr>
            <w:r w:rsidRPr="00CB1125">
              <w:rPr>
                <w:sz w:val="22"/>
                <w:szCs w:val="22"/>
              </w:rPr>
              <w:t>Размер по диагонали не менее17 дюймов.</w:t>
            </w:r>
          </w:p>
          <w:p w:rsidR="00E21A7B" w:rsidRPr="00CB1125" w:rsidRDefault="00E21A7B" w:rsidP="001525C6">
            <w:pPr>
              <w:spacing w:line="220" w:lineRule="atLeast"/>
              <w:rPr>
                <w:sz w:val="22"/>
                <w:szCs w:val="22"/>
              </w:rPr>
            </w:pPr>
            <w:r w:rsidRPr="00CB1125">
              <w:rPr>
                <w:sz w:val="22"/>
                <w:szCs w:val="22"/>
              </w:rPr>
              <w:t xml:space="preserve">Дисплей снабжен  светодиодом аварийной сигнализации с обзором не менее чем на 360°, иметь сенсорное управление.  Возможность наклона и поворота дисплея.  Возможно подключение дополнительного дисплея для дистанционного мониторинга и управления. </w:t>
            </w:r>
          </w:p>
          <w:p w:rsidR="00E21A7B" w:rsidRPr="00CB1125" w:rsidRDefault="00E21A7B" w:rsidP="001525C6">
            <w:pPr>
              <w:spacing w:line="220" w:lineRule="atLeast"/>
              <w:rPr>
                <w:sz w:val="22"/>
                <w:szCs w:val="22"/>
              </w:rPr>
            </w:pPr>
            <w:r w:rsidRPr="00CB1125">
              <w:rPr>
                <w:sz w:val="22"/>
                <w:szCs w:val="22"/>
              </w:rPr>
              <w:t>Интерфейс пользователя отвечает следующим параметрам: экран состоит из семи отдельных областей, отражающих область строки состояния, зону сигнализации, область цифрового монитора, область приложений, режимы и область основных элементов управления, зона быстрого доступа, область кривых и петель. Конфигурация интерфейса имеет возможность изменяться пользователем согласно рабочему процессу.</w:t>
            </w:r>
          </w:p>
          <w:p w:rsidR="00E21A7B" w:rsidRPr="00CB1125" w:rsidRDefault="00E21A7B" w:rsidP="001525C6">
            <w:pPr>
              <w:spacing w:line="220" w:lineRule="atLeast"/>
              <w:rPr>
                <w:sz w:val="22"/>
                <w:szCs w:val="22"/>
              </w:rPr>
            </w:pPr>
            <w:r w:rsidRPr="00CB1125">
              <w:rPr>
                <w:sz w:val="22"/>
                <w:szCs w:val="22"/>
              </w:rPr>
              <w:t>Технические характеристики и параметры</w:t>
            </w:r>
          </w:p>
          <w:p w:rsidR="00E21A7B" w:rsidRPr="00CB1125" w:rsidRDefault="00E21A7B" w:rsidP="001525C6">
            <w:pPr>
              <w:spacing w:line="220" w:lineRule="atLeast"/>
              <w:rPr>
                <w:sz w:val="22"/>
                <w:szCs w:val="22"/>
              </w:rPr>
            </w:pPr>
            <w:r w:rsidRPr="00CB1125">
              <w:rPr>
                <w:sz w:val="22"/>
                <w:szCs w:val="22"/>
              </w:rPr>
              <w:t xml:space="preserve">Монитор отражает:       </w:t>
            </w:r>
          </w:p>
          <w:p w:rsidR="00E21A7B" w:rsidRPr="00CB1125" w:rsidRDefault="00E21A7B" w:rsidP="001525C6">
            <w:pPr>
              <w:spacing w:line="220" w:lineRule="atLeast"/>
              <w:rPr>
                <w:sz w:val="22"/>
                <w:szCs w:val="22"/>
              </w:rPr>
            </w:pPr>
            <w:r w:rsidRPr="00CB1125">
              <w:rPr>
                <w:sz w:val="22"/>
                <w:szCs w:val="22"/>
              </w:rPr>
              <w:t>Пиковое давление на вдохе не уже 0 - 140 см вод</w:t>
            </w:r>
            <w:proofErr w:type="gramStart"/>
            <w:r w:rsidRPr="00CB1125">
              <w:rPr>
                <w:sz w:val="22"/>
                <w:szCs w:val="22"/>
              </w:rPr>
              <w:t>.</w:t>
            </w:r>
            <w:proofErr w:type="gramEnd"/>
            <w:r w:rsidRPr="00CB1125">
              <w:rPr>
                <w:sz w:val="22"/>
                <w:szCs w:val="22"/>
              </w:rPr>
              <w:t xml:space="preserve"> </w:t>
            </w:r>
            <w:proofErr w:type="gramStart"/>
            <w:r w:rsidRPr="00CB1125">
              <w:rPr>
                <w:sz w:val="22"/>
                <w:szCs w:val="22"/>
              </w:rPr>
              <w:t>с</w:t>
            </w:r>
            <w:proofErr w:type="gramEnd"/>
            <w:r w:rsidRPr="00CB1125">
              <w:rPr>
                <w:sz w:val="22"/>
                <w:szCs w:val="22"/>
              </w:rPr>
              <w:t>т.</w:t>
            </w:r>
          </w:p>
          <w:p w:rsidR="00E21A7B" w:rsidRPr="00CB1125" w:rsidRDefault="00E21A7B" w:rsidP="001525C6">
            <w:pPr>
              <w:spacing w:line="220" w:lineRule="atLeast"/>
              <w:rPr>
                <w:sz w:val="22"/>
                <w:szCs w:val="22"/>
              </w:rPr>
            </w:pPr>
            <w:r w:rsidRPr="00CB1125">
              <w:rPr>
                <w:sz w:val="22"/>
                <w:szCs w:val="22"/>
              </w:rPr>
              <w:t>Давление плато не уже 0 - 100 смH2O</w:t>
            </w:r>
          </w:p>
          <w:p w:rsidR="00E21A7B" w:rsidRPr="00CB1125" w:rsidRDefault="00E21A7B" w:rsidP="001525C6">
            <w:pPr>
              <w:spacing w:line="220" w:lineRule="atLeast"/>
              <w:rPr>
                <w:sz w:val="22"/>
                <w:szCs w:val="22"/>
              </w:rPr>
            </w:pPr>
            <w:r w:rsidRPr="00CB1125">
              <w:rPr>
                <w:sz w:val="22"/>
                <w:szCs w:val="22"/>
              </w:rPr>
              <w:t>Давление плато, расчетное  не уже 0 - 100 см вод</w:t>
            </w:r>
            <w:proofErr w:type="gramStart"/>
            <w:r w:rsidRPr="00CB1125">
              <w:rPr>
                <w:sz w:val="22"/>
                <w:szCs w:val="22"/>
              </w:rPr>
              <w:t>.</w:t>
            </w:r>
            <w:proofErr w:type="gramEnd"/>
            <w:r w:rsidRPr="00CB1125">
              <w:rPr>
                <w:sz w:val="22"/>
                <w:szCs w:val="22"/>
              </w:rPr>
              <w:t xml:space="preserve"> </w:t>
            </w:r>
            <w:proofErr w:type="gramStart"/>
            <w:r w:rsidRPr="00CB1125">
              <w:rPr>
                <w:sz w:val="22"/>
                <w:szCs w:val="22"/>
              </w:rPr>
              <w:t>с</w:t>
            </w:r>
            <w:proofErr w:type="gramEnd"/>
            <w:r w:rsidRPr="00CB1125">
              <w:rPr>
                <w:sz w:val="22"/>
                <w:szCs w:val="22"/>
              </w:rPr>
              <w:t>т.</w:t>
            </w:r>
          </w:p>
          <w:p w:rsidR="00E21A7B" w:rsidRPr="00CB1125" w:rsidRDefault="00E21A7B" w:rsidP="001525C6">
            <w:pPr>
              <w:spacing w:line="220" w:lineRule="atLeast"/>
              <w:rPr>
                <w:sz w:val="22"/>
                <w:szCs w:val="22"/>
              </w:rPr>
            </w:pPr>
            <w:r w:rsidRPr="00CB1125">
              <w:rPr>
                <w:sz w:val="22"/>
                <w:szCs w:val="22"/>
              </w:rPr>
              <w:t>Среднее давление не уже 0 - 140 см вод</w:t>
            </w:r>
            <w:proofErr w:type="gramStart"/>
            <w:r w:rsidRPr="00CB1125">
              <w:rPr>
                <w:sz w:val="22"/>
                <w:szCs w:val="22"/>
              </w:rPr>
              <w:t>.</w:t>
            </w:r>
            <w:proofErr w:type="gramEnd"/>
            <w:r w:rsidRPr="00CB1125">
              <w:rPr>
                <w:sz w:val="22"/>
                <w:szCs w:val="22"/>
              </w:rPr>
              <w:t xml:space="preserve"> </w:t>
            </w:r>
            <w:proofErr w:type="gramStart"/>
            <w:r w:rsidRPr="00CB1125">
              <w:rPr>
                <w:sz w:val="22"/>
                <w:szCs w:val="22"/>
              </w:rPr>
              <w:t>с</w:t>
            </w:r>
            <w:proofErr w:type="gramEnd"/>
            <w:r w:rsidRPr="00CB1125">
              <w:rPr>
                <w:sz w:val="22"/>
                <w:szCs w:val="22"/>
              </w:rPr>
              <w:t>т.</w:t>
            </w:r>
          </w:p>
          <w:p w:rsidR="00E21A7B" w:rsidRPr="00CB1125" w:rsidRDefault="00E21A7B" w:rsidP="001525C6">
            <w:pPr>
              <w:spacing w:line="220" w:lineRule="atLeast"/>
              <w:rPr>
                <w:sz w:val="22"/>
                <w:szCs w:val="22"/>
              </w:rPr>
            </w:pPr>
            <w:r w:rsidRPr="00CB1125">
              <w:rPr>
                <w:sz w:val="22"/>
                <w:szCs w:val="22"/>
              </w:rPr>
              <w:t>ПДКВ  не уже 0 - 99,9 см вод</w:t>
            </w:r>
            <w:proofErr w:type="gramStart"/>
            <w:r w:rsidRPr="00CB1125">
              <w:rPr>
                <w:sz w:val="22"/>
                <w:szCs w:val="22"/>
              </w:rPr>
              <w:t>.</w:t>
            </w:r>
            <w:proofErr w:type="gramEnd"/>
            <w:r w:rsidRPr="00CB1125">
              <w:rPr>
                <w:sz w:val="22"/>
                <w:szCs w:val="22"/>
              </w:rPr>
              <w:t xml:space="preserve"> </w:t>
            </w:r>
            <w:proofErr w:type="gramStart"/>
            <w:r w:rsidRPr="00CB1125">
              <w:rPr>
                <w:sz w:val="22"/>
                <w:szCs w:val="22"/>
              </w:rPr>
              <w:t>с</w:t>
            </w:r>
            <w:proofErr w:type="gramEnd"/>
            <w:r w:rsidRPr="00CB1125">
              <w:rPr>
                <w:sz w:val="22"/>
                <w:szCs w:val="22"/>
              </w:rPr>
              <w:t>т.</w:t>
            </w:r>
          </w:p>
          <w:p w:rsidR="00E21A7B" w:rsidRPr="00CB1125" w:rsidRDefault="00E21A7B" w:rsidP="001525C6">
            <w:pPr>
              <w:spacing w:line="220" w:lineRule="atLeast"/>
              <w:rPr>
                <w:sz w:val="22"/>
                <w:szCs w:val="22"/>
              </w:rPr>
            </w:pPr>
            <w:r w:rsidRPr="00CB1125">
              <w:rPr>
                <w:sz w:val="22"/>
                <w:szCs w:val="22"/>
              </w:rPr>
              <w:t>Общее ПДКВ не уже  0 - 99,9 см вод</w:t>
            </w:r>
            <w:proofErr w:type="gramStart"/>
            <w:r w:rsidRPr="00CB1125">
              <w:rPr>
                <w:sz w:val="22"/>
                <w:szCs w:val="22"/>
              </w:rPr>
              <w:t>.</w:t>
            </w:r>
            <w:proofErr w:type="gramEnd"/>
            <w:r w:rsidRPr="00CB1125">
              <w:rPr>
                <w:sz w:val="22"/>
                <w:szCs w:val="22"/>
              </w:rPr>
              <w:t xml:space="preserve"> </w:t>
            </w:r>
            <w:proofErr w:type="gramStart"/>
            <w:r w:rsidRPr="00CB1125">
              <w:rPr>
                <w:sz w:val="22"/>
                <w:szCs w:val="22"/>
              </w:rPr>
              <w:t>с</w:t>
            </w:r>
            <w:proofErr w:type="gramEnd"/>
            <w:r w:rsidRPr="00CB1125">
              <w:rPr>
                <w:sz w:val="22"/>
                <w:szCs w:val="22"/>
              </w:rPr>
              <w:t>т.</w:t>
            </w:r>
          </w:p>
          <w:p w:rsidR="00E21A7B" w:rsidRPr="00CB1125" w:rsidRDefault="00E21A7B" w:rsidP="001525C6">
            <w:pPr>
              <w:spacing w:line="220" w:lineRule="atLeast"/>
              <w:rPr>
                <w:sz w:val="22"/>
                <w:szCs w:val="22"/>
              </w:rPr>
            </w:pPr>
            <w:r w:rsidRPr="00CB1125">
              <w:rPr>
                <w:sz w:val="22"/>
                <w:szCs w:val="22"/>
              </w:rPr>
              <w:t>Внутренний или авто-ПДКВ  не уже 0-99,9 см вод</w:t>
            </w:r>
            <w:proofErr w:type="gramStart"/>
            <w:r w:rsidRPr="00CB1125">
              <w:rPr>
                <w:sz w:val="22"/>
                <w:szCs w:val="22"/>
              </w:rPr>
              <w:t>.</w:t>
            </w:r>
            <w:proofErr w:type="gramEnd"/>
            <w:r w:rsidRPr="00CB1125">
              <w:rPr>
                <w:sz w:val="22"/>
                <w:szCs w:val="22"/>
              </w:rPr>
              <w:t xml:space="preserve"> </w:t>
            </w:r>
            <w:proofErr w:type="gramStart"/>
            <w:r w:rsidRPr="00CB1125">
              <w:rPr>
                <w:sz w:val="22"/>
                <w:szCs w:val="22"/>
              </w:rPr>
              <w:t>с</w:t>
            </w:r>
            <w:proofErr w:type="gramEnd"/>
            <w:r w:rsidRPr="00CB1125">
              <w:rPr>
                <w:sz w:val="22"/>
                <w:szCs w:val="22"/>
              </w:rPr>
              <w:t>т.</w:t>
            </w:r>
          </w:p>
          <w:p w:rsidR="00E21A7B" w:rsidRPr="00CB1125" w:rsidRDefault="00E21A7B" w:rsidP="001525C6">
            <w:pPr>
              <w:spacing w:line="220" w:lineRule="atLeast"/>
              <w:rPr>
                <w:sz w:val="22"/>
                <w:szCs w:val="22"/>
              </w:rPr>
            </w:pPr>
            <w:r w:rsidRPr="00CB1125">
              <w:rPr>
                <w:sz w:val="22"/>
                <w:szCs w:val="22"/>
              </w:rPr>
              <w:t>Внутреннее или авто-ПДКВ, расчетное  не уже 0 - 99,9 см вод</w:t>
            </w:r>
            <w:proofErr w:type="gramStart"/>
            <w:r w:rsidRPr="00CB1125">
              <w:rPr>
                <w:sz w:val="22"/>
                <w:szCs w:val="22"/>
              </w:rPr>
              <w:t>.</w:t>
            </w:r>
            <w:proofErr w:type="gramEnd"/>
            <w:r w:rsidRPr="00CB1125">
              <w:rPr>
                <w:sz w:val="22"/>
                <w:szCs w:val="22"/>
              </w:rPr>
              <w:t xml:space="preserve"> </w:t>
            </w:r>
            <w:proofErr w:type="gramStart"/>
            <w:r w:rsidRPr="00CB1125">
              <w:rPr>
                <w:sz w:val="22"/>
                <w:szCs w:val="22"/>
              </w:rPr>
              <w:t>с</w:t>
            </w:r>
            <w:proofErr w:type="gramEnd"/>
            <w:r w:rsidRPr="00CB1125">
              <w:rPr>
                <w:sz w:val="22"/>
                <w:szCs w:val="22"/>
              </w:rPr>
              <w:t>т.</w:t>
            </w:r>
          </w:p>
          <w:p w:rsidR="00E21A7B" w:rsidRPr="00CB1125" w:rsidRDefault="00E21A7B" w:rsidP="001525C6">
            <w:pPr>
              <w:spacing w:line="220" w:lineRule="atLeast"/>
              <w:rPr>
                <w:sz w:val="22"/>
                <w:szCs w:val="22"/>
              </w:rPr>
            </w:pPr>
            <w:r w:rsidRPr="00CB1125">
              <w:rPr>
                <w:sz w:val="22"/>
                <w:szCs w:val="22"/>
              </w:rPr>
              <w:t xml:space="preserve">Давление окклюзии не уже  &lt;0,5 или 0,5 - 10,0 или&gt; 10 см </w:t>
            </w:r>
            <w:proofErr w:type="gramStart"/>
            <w:r w:rsidRPr="00CB1125">
              <w:rPr>
                <w:sz w:val="22"/>
                <w:szCs w:val="22"/>
              </w:rPr>
              <w:t>см</w:t>
            </w:r>
            <w:proofErr w:type="gramEnd"/>
            <w:r w:rsidRPr="00CB1125">
              <w:rPr>
                <w:sz w:val="22"/>
                <w:szCs w:val="22"/>
              </w:rPr>
              <w:t xml:space="preserve"> вод. ст.</w:t>
            </w:r>
          </w:p>
          <w:p w:rsidR="00E21A7B" w:rsidRPr="00CB1125" w:rsidRDefault="00E21A7B" w:rsidP="001525C6">
            <w:pPr>
              <w:spacing w:line="220" w:lineRule="atLeast"/>
              <w:rPr>
                <w:sz w:val="22"/>
                <w:szCs w:val="22"/>
              </w:rPr>
            </w:pPr>
            <w:r w:rsidRPr="00CB1125">
              <w:rPr>
                <w:sz w:val="22"/>
                <w:szCs w:val="22"/>
              </w:rPr>
              <w:t>Отрицательное давление на вдохе</w:t>
            </w:r>
          </w:p>
          <w:p w:rsidR="00E21A7B" w:rsidRPr="00CB1125" w:rsidRDefault="00E21A7B" w:rsidP="001525C6">
            <w:pPr>
              <w:spacing w:line="220" w:lineRule="atLeast"/>
              <w:rPr>
                <w:sz w:val="22"/>
                <w:szCs w:val="22"/>
              </w:rPr>
            </w:pPr>
            <w:r w:rsidRPr="00CB1125">
              <w:rPr>
                <w:sz w:val="22"/>
                <w:szCs w:val="22"/>
              </w:rPr>
              <w:t>не уже от 0 до -60 см вод</w:t>
            </w:r>
            <w:proofErr w:type="gramStart"/>
            <w:r w:rsidRPr="00CB1125">
              <w:rPr>
                <w:sz w:val="22"/>
                <w:szCs w:val="22"/>
              </w:rPr>
              <w:t>.</w:t>
            </w:r>
            <w:proofErr w:type="gramEnd"/>
            <w:r w:rsidRPr="00CB1125">
              <w:rPr>
                <w:sz w:val="22"/>
                <w:szCs w:val="22"/>
              </w:rPr>
              <w:t xml:space="preserve"> </w:t>
            </w:r>
            <w:proofErr w:type="gramStart"/>
            <w:r w:rsidRPr="00CB1125">
              <w:rPr>
                <w:sz w:val="22"/>
                <w:szCs w:val="22"/>
              </w:rPr>
              <w:t>с</w:t>
            </w:r>
            <w:proofErr w:type="gramEnd"/>
            <w:r w:rsidRPr="00CB1125">
              <w:rPr>
                <w:sz w:val="22"/>
                <w:szCs w:val="22"/>
              </w:rPr>
              <w:t>т.</w:t>
            </w:r>
          </w:p>
          <w:p w:rsidR="00E21A7B" w:rsidRPr="00CB1125" w:rsidRDefault="00E21A7B" w:rsidP="001525C6">
            <w:pPr>
              <w:spacing w:line="220" w:lineRule="atLeast"/>
              <w:rPr>
                <w:sz w:val="22"/>
                <w:szCs w:val="22"/>
              </w:rPr>
            </w:pPr>
            <w:r w:rsidRPr="00CB1125">
              <w:rPr>
                <w:sz w:val="22"/>
                <w:szCs w:val="22"/>
              </w:rPr>
              <w:t xml:space="preserve">Среднее значение PHIGH для APRV (PH-MEAN)  не уже 0-99,9 см </w:t>
            </w:r>
            <w:proofErr w:type="gramStart"/>
            <w:r w:rsidRPr="00CB1125">
              <w:rPr>
                <w:sz w:val="22"/>
                <w:szCs w:val="22"/>
              </w:rPr>
              <w:t>см</w:t>
            </w:r>
            <w:proofErr w:type="gramEnd"/>
            <w:r w:rsidRPr="00CB1125">
              <w:rPr>
                <w:sz w:val="22"/>
                <w:szCs w:val="22"/>
              </w:rPr>
              <w:t xml:space="preserve"> вод. ст.</w:t>
            </w:r>
          </w:p>
          <w:p w:rsidR="00E21A7B" w:rsidRPr="00CB1125" w:rsidRDefault="00E21A7B" w:rsidP="001525C6">
            <w:pPr>
              <w:spacing w:line="220" w:lineRule="atLeast"/>
              <w:rPr>
                <w:sz w:val="22"/>
                <w:szCs w:val="22"/>
              </w:rPr>
            </w:pPr>
            <w:r w:rsidRPr="00CB1125">
              <w:rPr>
                <w:sz w:val="22"/>
                <w:szCs w:val="22"/>
              </w:rPr>
              <w:t>Среднее значение PLOW для APRV (PL-MEAN)  не уже 0-99,9 см вод</w:t>
            </w:r>
            <w:proofErr w:type="gramStart"/>
            <w:r w:rsidRPr="00CB1125">
              <w:rPr>
                <w:sz w:val="22"/>
                <w:szCs w:val="22"/>
              </w:rPr>
              <w:t>.</w:t>
            </w:r>
            <w:proofErr w:type="gramEnd"/>
            <w:r w:rsidRPr="00CB1125">
              <w:rPr>
                <w:sz w:val="22"/>
                <w:szCs w:val="22"/>
              </w:rPr>
              <w:t xml:space="preserve"> </w:t>
            </w:r>
            <w:proofErr w:type="gramStart"/>
            <w:r w:rsidRPr="00CB1125">
              <w:rPr>
                <w:sz w:val="22"/>
                <w:szCs w:val="22"/>
              </w:rPr>
              <w:t>с</w:t>
            </w:r>
            <w:proofErr w:type="gramEnd"/>
            <w:r w:rsidRPr="00CB1125">
              <w:rPr>
                <w:sz w:val="22"/>
                <w:szCs w:val="22"/>
              </w:rPr>
              <w:t>т.</w:t>
            </w:r>
          </w:p>
          <w:p w:rsidR="00E21A7B" w:rsidRPr="00CB1125" w:rsidRDefault="00E21A7B" w:rsidP="001525C6">
            <w:pPr>
              <w:spacing w:line="220" w:lineRule="atLeast"/>
              <w:rPr>
                <w:sz w:val="22"/>
                <w:szCs w:val="22"/>
              </w:rPr>
            </w:pPr>
            <w:r w:rsidRPr="00CB1125">
              <w:rPr>
                <w:sz w:val="22"/>
                <w:szCs w:val="22"/>
              </w:rPr>
              <w:t>Управляющее давление не уже 0-99,9 см вод</w:t>
            </w:r>
            <w:proofErr w:type="gramStart"/>
            <w:r w:rsidRPr="00CB1125">
              <w:rPr>
                <w:sz w:val="22"/>
                <w:szCs w:val="22"/>
              </w:rPr>
              <w:t>.</w:t>
            </w:r>
            <w:proofErr w:type="gramEnd"/>
            <w:r w:rsidRPr="00CB1125">
              <w:rPr>
                <w:sz w:val="22"/>
                <w:szCs w:val="22"/>
              </w:rPr>
              <w:t xml:space="preserve"> </w:t>
            </w:r>
            <w:proofErr w:type="gramStart"/>
            <w:r w:rsidRPr="00CB1125">
              <w:rPr>
                <w:sz w:val="22"/>
                <w:szCs w:val="22"/>
              </w:rPr>
              <w:t>с</w:t>
            </w:r>
            <w:proofErr w:type="gramEnd"/>
            <w:r w:rsidRPr="00CB1125">
              <w:rPr>
                <w:sz w:val="22"/>
                <w:szCs w:val="22"/>
              </w:rPr>
              <w:t>т.</w:t>
            </w:r>
          </w:p>
          <w:p w:rsidR="00E21A7B" w:rsidRPr="00CB1125" w:rsidRDefault="00E21A7B" w:rsidP="001525C6">
            <w:pPr>
              <w:spacing w:line="220" w:lineRule="atLeast"/>
              <w:rPr>
                <w:sz w:val="22"/>
                <w:szCs w:val="22"/>
              </w:rPr>
            </w:pPr>
            <w:r w:rsidRPr="00CB1125">
              <w:rPr>
                <w:sz w:val="22"/>
                <w:szCs w:val="22"/>
              </w:rPr>
              <w:t>Давление движения, расчетное не уже 0 - 99,9 см вод</w:t>
            </w:r>
            <w:proofErr w:type="gramStart"/>
            <w:r w:rsidRPr="00CB1125">
              <w:rPr>
                <w:sz w:val="22"/>
                <w:szCs w:val="22"/>
              </w:rPr>
              <w:t>.</w:t>
            </w:r>
            <w:proofErr w:type="gramEnd"/>
            <w:r w:rsidRPr="00CB1125">
              <w:rPr>
                <w:sz w:val="22"/>
                <w:szCs w:val="22"/>
              </w:rPr>
              <w:t xml:space="preserve"> </w:t>
            </w:r>
            <w:proofErr w:type="gramStart"/>
            <w:r w:rsidRPr="00CB1125">
              <w:rPr>
                <w:sz w:val="22"/>
                <w:szCs w:val="22"/>
              </w:rPr>
              <w:t>с</w:t>
            </w:r>
            <w:proofErr w:type="gramEnd"/>
            <w:r w:rsidRPr="00CB1125">
              <w:rPr>
                <w:sz w:val="22"/>
                <w:szCs w:val="22"/>
              </w:rPr>
              <w:t>т.</w:t>
            </w:r>
          </w:p>
          <w:p w:rsidR="00E21A7B" w:rsidRPr="00CB1125" w:rsidRDefault="00E21A7B" w:rsidP="001525C6">
            <w:pPr>
              <w:spacing w:line="220" w:lineRule="atLeast"/>
              <w:rPr>
                <w:sz w:val="22"/>
                <w:szCs w:val="22"/>
              </w:rPr>
            </w:pPr>
            <w:r w:rsidRPr="00CB1125">
              <w:rPr>
                <w:sz w:val="22"/>
                <w:szCs w:val="22"/>
              </w:rPr>
              <w:lastRenderedPageBreak/>
              <w:t>Дыхательный объем вдоха   не уже 0 - 3500 мл</w:t>
            </w:r>
          </w:p>
          <w:p w:rsidR="00E21A7B" w:rsidRPr="00CB1125" w:rsidRDefault="00E21A7B" w:rsidP="001525C6">
            <w:pPr>
              <w:spacing w:line="220" w:lineRule="atLeast"/>
              <w:rPr>
                <w:sz w:val="22"/>
                <w:szCs w:val="22"/>
              </w:rPr>
            </w:pPr>
            <w:r w:rsidRPr="00CB1125">
              <w:rPr>
                <w:sz w:val="22"/>
                <w:szCs w:val="22"/>
              </w:rPr>
              <w:t>Дыхательный объем не уже 0 - 3500 мл</w:t>
            </w:r>
          </w:p>
          <w:p w:rsidR="00E21A7B" w:rsidRPr="00CB1125" w:rsidRDefault="00E21A7B" w:rsidP="001525C6">
            <w:pPr>
              <w:spacing w:line="220" w:lineRule="atLeast"/>
              <w:rPr>
                <w:sz w:val="22"/>
                <w:szCs w:val="22"/>
              </w:rPr>
            </w:pPr>
            <w:r w:rsidRPr="00CB1125">
              <w:rPr>
                <w:sz w:val="22"/>
                <w:szCs w:val="22"/>
              </w:rPr>
              <w:t xml:space="preserve">Дыхательный объем на </w:t>
            </w:r>
            <w:proofErr w:type="gramStart"/>
            <w:r w:rsidRPr="00CB1125">
              <w:rPr>
                <w:sz w:val="22"/>
                <w:szCs w:val="22"/>
              </w:rPr>
              <w:t>кг</w:t>
            </w:r>
            <w:proofErr w:type="gramEnd"/>
            <w:r w:rsidRPr="00CB1125">
              <w:rPr>
                <w:sz w:val="22"/>
                <w:szCs w:val="22"/>
              </w:rPr>
              <w:t xml:space="preserve"> не уже 0-50 мл / кг</w:t>
            </w:r>
          </w:p>
          <w:p w:rsidR="00E21A7B" w:rsidRPr="00CB1125" w:rsidRDefault="00E21A7B" w:rsidP="001525C6">
            <w:pPr>
              <w:spacing w:line="220" w:lineRule="atLeast"/>
              <w:rPr>
                <w:sz w:val="22"/>
                <w:szCs w:val="22"/>
              </w:rPr>
            </w:pPr>
            <w:r w:rsidRPr="00CB1125">
              <w:rPr>
                <w:sz w:val="22"/>
                <w:szCs w:val="22"/>
              </w:rPr>
              <w:t>Минутный объем не уже 0,00 - 99,9 л</w:t>
            </w:r>
          </w:p>
          <w:p w:rsidR="00E21A7B" w:rsidRPr="00CB1125" w:rsidRDefault="00E21A7B" w:rsidP="001525C6">
            <w:pPr>
              <w:spacing w:line="220" w:lineRule="atLeast"/>
              <w:rPr>
                <w:sz w:val="22"/>
                <w:szCs w:val="22"/>
              </w:rPr>
            </w:pPr>
            <w:r w:rsidRPr="00CB1125">
              <w:rPr>
                <w:sz w:val="22"/>
                <w:szCs w:val="22"/>
              </w:rPr>
              <w:t>Спонтанный минутный объем  не уже  0,00 - 99,9 л</w:t>
            </w:r>
          </w:p>
          <w:p w:rsidR="00E21A7B" w:rsidRPr="00CB1125" w:rsidRDefault="00E21A7B" w:rsidP="001525C6">
            <w:pPr>
              <w:spacing w:line="220" w:lineRule="atLeast"/>
              <w:rPr>
                <w:sz w:val="22"/>
                <w:szCs w:val="22"/>
              </w:rPr>
            </w:pPr>
            <w:r w:rsidRPr="00CB1125">
              <w:rPr>
                <w:sz w:val="22"/>
                <w:szCs w:val="22"/>
              </w:rPr>
              <w:t>Утечка при ПДКВ  не уже от 0 до 200 л / мин</w:t>
            </w:r>
          </w:p>
          <w:p w:rsidR="00E21A7B" w:rsidRPr="00CB1125" w:rsidRDefault="00E21A7B" w:rsidP="001525C6">
            <w:pPr>
              <w:spacing w:line="220" w:lineRule="atLeast"/>
              <w:rPr>
                <w:sz w:val="22"/>
                <w:szCs w:val="22"/>
              </w:rPr>
            </w:pPr>
            <w:r w:rsidRPr="00CB1125">
              <w:rPr>
                <w:sz w:val="22"/>
                <w:szCs w:val="22"/>
              </w:rPr>
              <w:t>Объем утечки% (% утечки) не уже  0 - 100%</w:t>
            </w:r>
          </w:p>
          <w:p w:rsidR="00E21A7B" w:rsidRPr="00CB1125" w:rsidRDefault="00E21A7B" w:rsidP="001525C6">
            <w:pPr>
              <w:spacing w:line="220" w:lineRule="atLeast"/>
              <w:rPr>
                <w:sz w:val="22"/>
                <w:szCs w:val="22"/>
              </w:rPr>
            </w:pPr>
            <w:r w:rsidRPr="00CB1125">
              <w:rPr>
                <w:sz w:val="22"/>
                <w:szCs w:val="22"/>
              </w:rPr>
              <w:t>Объем утечки не уже 0 - 3000 мл</w:t>
            </w:r>
          </w:p>
          <w:p w:rsidR="00E21A7B" w:rsidRPr="00CB1125" w:rsidRDefault="00E21A7B" w:rsidP="001525C6">
            <w:pPr>
              <w:spacing w:line="220" w:lineRule="atLeast"/>
              <w:rPr>
                <w:sz w:val="22"/>
                <w:szCs w:val="22"/>
              </w:rPr>
            </w:pPr>
            <w:r w:rsidRPr="00CB1125">
              <w:rPr>
                <w:sz w:val="22"/>
                <w:szCs w:val="22"/>
              </w:rPr>
              <w:t>Общая частота дыхания  не уже 0 - 200 уд / мин</w:t>
            </w:r>
          </w:p>
          <w:p w:rsidR="00E21A7B" w:rsidRPr="00CB1125" w:rsidRDefault="00E21A7B" w:rsidP="001525C6">
            <w:pPr>
              <w:spacing w:line="220" w:lineRule="atLeast"/>
              <w:rPr>
                <w:sz w:val="22"/>
                <w:szCs w:val="22"/>
              </w:rPr>
            </w:pPr>
            <w:r w:rsidRPr="00CB1125">
              <w:rPr>
                <w:sz w:val="22"/>
                <w:szCs w:val="22"/>
              </w:rPr>
              <w:t>Спонтанная частота дыхания не уже 0 - 150 уд / мин</w:t>
            </w:r>
          </w:p>
          <w:p w:rsidR="00E21A7B" w:rsidRPr="00CB1125" w:rsidRDefault="00E21A7B" w:rsidP="001525C6">
            <w:pPr>
              <w:spacing w:line="220" w:lineRule="atLeast"/>
              <w:rPr>
                <w:sz w:val="22"/>
                <w:szCs w:val="22"/>
              </w:rPr>
            </w:pPr>
            <w:r w:rsidRPr="00CB1125">
              <w:rPr>
                <w:sz w:val="22"/>
                <w:szCs w:val="22"/>
              </w:rPr>
              <w:t>Обязательное соотношение I: E  не уже от 16,0: 1 до 1: 299</w:t>
            </w:r>
          </w:p>
          <w:p w:rsidR="00E21A7B" w:rsidRPr="00CB1125" w:rsidRDefault="00E21A7B" w:rsidP="001525C6">
            <w:pPr>
              <w:spacing w:line="220" w:lineRule="atLeast"/>
              <w:rPr>
                <w:sz w:val="22"/>
                <w:szCs w:val="22"/>
              </w:rPr>
            </w:pPr>
            <w:r w:rsidRPr="00CB1125">
              <w:rPr>
                <w:sz w:val="22"/>
                <w:szCs w:val="22"/>
              </w:rPr>
              <w:t>Соотношение APRV TH и TL  не уже от 150: 1 до 1: 150</w:t>
            </w:r>
          </w:p>
          <w:p w:rsidR="00E21A7B" w:rsidRPr="00CB1125" w:rsidRDefault="00E21A7B" w:rsidP="001525C6">
            <w:pPr>
              <w:spacing w:line="220" w:lineRule="atLeast"/>
              <w:rPr>
                <w:sz w:val="22"/>
                <w:szCs w:val="22"/>
              </w:rPr>
            </w:pPr>
            <w:r w:rsidRPr="00CB1125">
              <w:rPr>
                <w:sz w:val="22"/>
                <w:szCs w:val="22"/>
              </w:rPr>
              <w:t xml:space="preserve">Время спонтанного вдоха не уже 0,10 - 9,99 </w:t>
            </w:r>
            <w:proofErr w:type="gramStart"/>
            <w:r w:rsidRPr="00CB1125">
              <w:rPr>
                <w:sz w:val="22"/>
                <w:szCs w:val="22"/>
              </w:rPr>
              <w:t>с</w:t>
            </w:r>
            <w:proofErr w:type="gramEnd"/>
          </w:p>
          <w:p w:rsidR="00E21A7B" w:rsidRPr="00CB1125" w:rsidRDefault="00E21A7B" w:rsidP="001525C6">
            <w:pPr>
              <w:spacing w:line="220" w:lineRule="atLeast"/>
              <w:rPr>
                <w:sz w:val="22"/>
                <w:szCs w:val="22"/>
              </w:rPr>
            </w:pPr>
            <w:r w:rsidRPr="00CB1125">
              <w:rPr>
                <w:sz w:val="22"/>
                <w:szCs w:val="22"/>
              </w:rPr>
              <w:t>Спонтанный рабочий цикл  не уже 10 - 90%</w:t>
            </w:r>
          </w:p>
          <w:p w:rsidR="00E21A7B" w:rsidRPr="00CB1125" w:rsidRDefault="00E21A7B" w:rsidP="001525C6">
            <w:pPr>
              <w:spacing w:line="220" w:lineRule="atLeast"/>
              <w:rPr>
                <w:sz w:val="22"/>
                <w:szCs w:val="22"/>
              </w:rPr>
            </w:pPr>
            <w:r w:rsidRPr="00CB1125">
              <w:rPr>
                <w:sz w:val="22"/>
                <w:szCs w:val="22"/>
              </w:rPr>
              <w:t>Статическое сопротивление на вдохе не уже 1 - 200 см вод</w:t>
            </w:r>
            <w:proofErr w:type="gramStart"/>
            <w:r w:rsidRPr="00CB1125">
              <w:rPr>
                <w:sz w:val="22"/>
                <w:szCs w:val="22"/>
              </w:rPr>
              <w:t>.</w:t>
            </w:r>
            <w:proofErr w:type="gramEnd"/>
            <w:r w:rsidRPr="00CB1125">
              <w:rPr>
                <w:sz w:val="22"/>
                <w:szCs w:val="22"/>
              </w:rPr>
              <w:t xml:space="preserve"> </w:t>
            </w:r>
            <w:proofErr w:type="gramStart"/>
            <w:r w:rsidRPr="00CB1125">
              <w:rPr>
                <w:sz w:val="22"/>
                <w:szCs w:val="22"/>
              </w:rPr>
              <w:t>с</w:t>
            </w:r>
            <w:proofErr w:type="gramEnd"/>
            <w:r w:rsidRPr="00CB1125">
              <w:rPr>
                <w:sz w:val="22"/>
                <w:szCs w:val="22"/>
              </w:rPr>
              <w:t>т. /л / с</w:t>
            </w:r>
          </w:p>
          <w:p w:rsidR="00E21A7B" w:rsidRPr="00CB1125" w:rsidRDefault="00E21A7B" w:rsidP="001525C6">
            <w:pPr>
              <w:spacing w:line="220" w:lineRule="atLeast"/>
              <w:rPr>
                <w:sz w:val="22"/>
                <w:szCs w:val="22"/>
              </w:rPr>
            </w:pPr>
            <w:r w:rsidRPr="00CB1125">
              <w:rPr>
                <w:sz w:val="22"/>
                <w:szCs w:val="22"/>
              </w:rPr>
              <w:t>Статическая податливость не уже 0,1 - 120 мл / см вод</w:t>
            </w:r>
            <w:proofErr w:type="gramStart"/>
            <w:r w:rsidRPr="00CB1125">
              <w:rPr>
                <w:sz w:val="22"/>
                <w:szCs w:val="22"/>
              </w:rPr>
              <w:t>.</w:t>
            </w:r>
            <w:proofErr w:type="gramEnd"/>
            <w:r w:rsidRPr="00CB1125">
              <w:rPr>
                <w:sz w:val="22"/>
                <w:szCs w:val="22"/>
              </w:rPr>
              <w:t xml:space="preserve"> </w:t>
            </w:r>
            <w:proofErr w:type="gramStart"/>
            <w:r w:rsidRPr="00CB1125">
              <w:rPr>
                <w:sz w:val="22"/>
                <w:szCs w:val="22"/>
              </w:rPr>
              <w:t>с</w:t>
            </w:r>
            <w:proofErr w:type="gramEnd"/>
            <w:r w:rsidRPr="00CB1125">
              <w:rPr>
                <w:sz w:val="22"/>
                <w:szCs w:val="22"/>
              </w:rPr>
              <w:t>т.</w:t>
            </w:r>
          </w:p>
          <w:p w:rsidR="00E21A7B" w:rsidRPr="00CB1125" w:rsidRDefault="00E21A7B" w:rsidP="001525C6">
            <w:pPr>
              <w:spacing w:line="220" w:lineRule="atLeast"/>
              <w:rPr>
                <w:sz w:val="22"/>
                <w:szCs w:val="22"/>
              </w:rPr>
            </w:pPr>
            <w:r w:rsidRPr="00CB1125">
              <w:rPr>
                <w:sz w:val="22"/>
                <w:szCs w:val="22"/>
              </w:rPr>
              <w:t>Статическая податливость на кг не уже 0,00 - 5 мл / см вод</w:t>
            </w:r>
            <w:proofErr w:type="gramStart"/>
            <w:r w:rsidRPr="00CB1125">
              <w:rPr>
                <w:sz w:val="22"/>
                <w:szCs w:val="22"/>
              </w:rPr>
              <w:t>.</w:t>
            </w:r>
            <w:proofErr w:type="gramEnd"/>
            <w:r w:rsidRPr="00CB1125">
              <w:rPr>
                <w:sz w:val="22"/>
                <w:szCs w:val="22"/>
              </w:rPr>
              <w:t xml:space="preserve"> </w:t>
            </w:r>
            <w:proofErr w:type="gramStart"/>
            <w:r w:rsidRPr="00CB1125">
              <w:rPr>
                <w:sz w:val="22"/>
                <w:szCs w:val="22"/>
              </w:rPr>
              <w:t>с</w:t>
            </w:r>
            <w:proofErr w:type="gramEnd"/>
            <w:r w:rsidRPr="00CB1125">
              <w:rPr>
                <w:sz w:val="22"/>
                <w:szCs w:val="22"/>
              </w:rPr>
              <w:t>т. / кг</w:t>
            </w:r>
          </w:p>
          <w:p w:rsidR="00E21A7B" w:rsidRPr="00CB1125" w:rsidRDefault="00E21A7B" w:rsidP="001525C6">
            <w:pPr>
              <w:spacing w:line="220" w:lineRule="atLeast"/>
              <w:rPr>
                <w:sz w:val="22"/>
                <w:szCs w:val="22"/>
              </w:rPr>
            </w:pPr>
            <w:r w:rsidRPr="00CB1125">
              <w:rPr>
                <w:sz w:val="22"/>
                <w:szCs w:val="22"/>
              </w:rPr>
              <w:t xml:space="preserve">Сопротивление выдоху не уже 1 - 200 смH2O / л / </w:t>
            </w:r>
            <w:proofErr w:type="gramStart"/>
            <w:r w:rsidRPr="00CB1125">
              <w:rPr>
                <w:sz w:val="22"/>
                <w:szCs w:val="22"/>
              </w:rPr>
              <w:t>с</w:t>
            </w:r>
            <w:proofErr w:type="gramEnd"/>
          </w:p>
          <w:p w:rsidR="00E21A7B" w:rsidRPr="00CB1125" w:rsidRDefault="00E21A7B" w:rsidP="001525C6">
            <w:pPr>
              <w:spacing w:line="220" w:lineRule="atLeast"/>
              <w:rPr>
                <w:sz w:val="22"/>
                <w:szCs w:val="22"/>
              </w:rPr>
            </w:pPr>
            <w:r w:rsidRPr="00CB1125">
              <w:rPr>
                <w:sz w:val="22"/>
                <w:szCs w:val="22"/>
              </w:rPr>
              <w:t>Динамическое сопротивление, расчетное не уже 1 - 200 см вод</w:t>
            </w:r>
            <w:proofErr w:type="gramStart"/>
            <w:r w:rsidRPr="00CB1125">
              <w:rPr>
                <w:sz w:val="22"/>
                <w:szCs w:val="22"/>
              </w:rPr>
              <w:t>.с</w:t>
            </w:r>
            <w:proofErr w:type="gramEnd"/>
            <w:r w:rsidRPr="00CB1125">
              <w:rPr>
                <w:sz w:val="22"/>
                <w:szCs w:val="22"/>
              </w:rPr>
              <w:t>т. / л / с</w:t>
            </w:r>
          </w:p>
          <w:p w:rsidR="00E21A7B" w:rsidRPr="00CB1125" w:rsidRDefault="00E21A7B" w:rsidP="001525C6">
            <w:pPr>
              <w:spacing w:line="220" w:lineRule="atLeast"/>
              <w:rPr>
                <w:sz w:val="22"/>
                <w:szCs w:val="22"/>
              </w:rPr>
            </w:pPr>
            <w:r w:rsidRPr="00CB1125">
              <w:rPr>
                <w:sz w:val="22"/>
                <w:szCs w:val="22"/>
              </w:rPr>
              <w:t>Динамическое соответствие, оценка не уже 0,1 - 120 мл / см вод</w:t>
            </w:r>
            <w:proofErr w:type="gramStart"/>
            <w:r w:rsidRPr="00CB1125">
              <w:rPr>
                <w:sz w:val="22"/>
                <w:szCs w:val="22"/>
              </w:rPr>
              <w:t>.</w:t>
            </w:r>
            <w:proofErr w:type="gramEnd"/>
            <w:r w:rsidRPr="00CB1125">
              <w:rPr>
                <w:sz w:val="22"/>
                <w:szCs w:val="22"/>
              </w:rPr>
              <w:t xml:space="preserve"> </w:t>
            </w:r>
            <w:proofErr w:type="gramStart"/>
            <w:r w:rsidRPr="00CB1125">
              <w:rPr>
                <w:sz w:val="22"/>
                <w:szCs w:val="22"/>
              </w:rPr>
              <w:t>с</w:t>
            </w:r>
            <w:proofErr w:type="gramEnd"/>
            <w:r w:rsidRPr="00CB1125">
              <w:rPr>
                <w:sz w:val="22"/>
                <w:szCs w:val="22"/>
              </w:rPr>
              <w:t>т.</w:t>
            </w:r>
          </w:p>
          <w:p w:rsidR="00E21A7B" w:rsidRPr="00CB1125" w:rsidRDefault="00E21A7B" w:rsidP="001525C6">
            <w:pPr>
              <w:spacing w:line="220" w:lineRule="atLeast"/>
              <w:rPr>
                <w:sz w:val="22"/>
                <w:szCs w:val="22"/>
              </w:rPr>
            </w:pPr>
            <w:proofErr w:type="gramStart"/>
            <w:r w:rsidRPr="00CB1125">
              <w:rPr>
                <w:sz w:val="22"/>
                <w:szCs w:val="22"/>
              </w:rPr>
              <w:t>Постоянная</w:t>
            </w:r>
            <w:proofErr w:type="gramEnd"/>
            <w:r w:rsidRPr="00CB1125">
              <w:rPr>
                <w:sz w:val="22"/>
                <w:szCs w:val="22"/>
              </w:rPr>
              <w:t xml:space="preserve"> времени выдоха не уже 0,01 - 6 с</w:t>
            </w:r>
          </w:p>
          <w:p w:rsidR="00E21A7B" w:rsidRPr="00CB1125" w:rsidRDefault="00E21A7B" w:rsidP="001525C6">
            <w:pPr>
              <w:spacing w:line="220" w:lineRule="atLeast"/>
              <w:rPr>
                <w:sz w:val="22"/>
                <w:szCs w:val="22"/>
              </w:rPr>
            </w:pPr>
            <w:r w:rsidRPr="00CB1125">
              <w:rPr>
                <w:sz w:val="22"/>
                <w:szCs w:val="22"/>
              </w:rPr>
              <w:t>Навязанная работа дыхания не уже 0-99,9 Дж / мин</w:t>
            </w:r>
          </w:p>
          <w:p w:rsidR="00E21A7B" w:rsidRPr="00CB1125" w:rsidRDefault="00E21A7B" w:rsidP="001525C6">
            <w:pPr>
              <w:spacing w:line="220" w:lineRule="atLeast"/>
              <w:rPr>
                <w:sz w:val="22"/>
                <w:szCs w:val="22"/>
              </w:rPr>
            </w:pPr>
            <w:r w:rsidRPr="00CB1125">
              <w:rPr>
                <w:sz w:val="22"/>
                <w:szCs w:val="22"/>
              </w:rPr>
              <w:t xml:space="preserve">Индекс быстрого поверхностного дыхания не уже 0 - 9999 уд / мин / </w:t>
            </w:r>
            <w:proofErr w:type="gramStart"/>
            <w:r w:rsidRPr="00CB1125">
              <w:rPr>
                <w:sz w:val="22"/>
                <w:szCs w:val="22"/>
              </w:rPr>
              <w:t>л</w:t>
            </w:r>
            <w:proofErr w:type="gramEnd"/>
          </w:p>
          <w:p w:rsidR="00E21A7B" w:rsidRPr="00CB1125" w:rsidRDefault="00E21A7B" w:rsidP="001525C6">
            <w:pPr>
              <w:spacing w:line="220" w:lineRule="atLeast"/>
              <w:rPr>
                <w:sz w:val="22"/>
                <w:szCs w:val="22"/>
              </w:rPr>
            </w:pPr>
            <w:r w:rsidRPr="00CB1125">
              <w:rPr>
                <w:sz w:val="22"/>
                <w:szCs w:val="22"/>
              </w:rPr>
              <w:t xml:space="preserve">Индекс быстрого поверхностного дыхания на </w:t>
            </w:r>
            <w:proofErr w:type="gramStart"/>
            <w:r w:rsidRPr="00CB1125">
              <w:rPr>
                <w:sz w:val="22"/>
                <w:szCs w:val="22"/>
              </w:rPr>
              <w:t>кг</w:t>
            </w:r>
            <w:proofErr w:type="gramEnd"/>
            <w:r w:rsidRPr="00CB1125">
              <w:rPr>
                <w:sz w:val="22"/>
                <w:szCs w:val="22"/>
              </w:rPr>
              <w:t xml:space="preserve"> не уже 0 - 300 ударов в минуту / мл / кг</w:t>
            </w:r>
          </w:p>
          <w:p w:rsidR="00E21A7B" w:rsidRPr="00CB1125" w:rsidRDefault="00E21A7B" w:rsidP="001525C6">
            <w:pPr>
              <w:spacing w:line="220" w:lineRule="atLeast"/>
              <w:rPr>
                <w:sz w:val="22"/>
                <w:szCs w:val="22"/>
              </w:rPr>
            </w:pPr>
            <w:r w:rsidRPr="00CB1125">
              <w:rPr>
                <w:sz w:val="22"/>
                <w:szCs w:val="22"/>
              </w:rPr>
              <w:t>Концентрация кислорода FiO2  не уже 18 - 100%</w:t>
            </w:r>
          </w:p>
          <w:p w:rsidR="00E21A7B" w:rsidRPr="00CB1125" w:rsidRDefault="00E21A7B" w:rsidP="001525C6">
            <w:pPr>
              <w:spacing w:line="220" w:lineRule="atLeast"/>
              <w:rPr>
                <w:sz w:val="22"/>
                <w:szCs w:val="22"/>
              </w:rPr>
            </w:pPr>
            <w:r w:rsidRPr="00CB1125">
              <w:rPr>
                <w:sz w:val="22"/>
                <w:szCs w:val="22"/>
              </w:rPr>
              <w:t>Насыщение кислородного пульса и гистограмма SQI  не уже 0 - 100%</w:t>
            </w:r>
          </w:p>
          <w:p w:rsidR="00E21A7B" w:rsidRPr="00CB1125" w:rsidRDefault="00E21A7B" w:rsidP="001525C6">
            <w:pPr>
              <w:spacing w:line="220" w:lineRule="atLeast"/>
              <w:rPr>
                <w:sz w:val="22"/>
                <w:szCs w:val="22"/>
              </w:rPr>
            </w:pPr>
            <w:r w:rsidRPr="00CB1125">
              <w:rPr>
                <w:sz w:val="22"/>
                <w:szCs w:val="22"/>
              </w:rPr>
              <w:t>Частота пульса  не уже 30 - 300 уд / мин</w:t>
            </w:r>
          </w:p>
          <w:p w:rsidR="00E21A7B" w:rsidRPr="00CB1125" w:rsidRDefault="00E21A7B" w:rsidP="001525C6">
            <w:pPr>
              <w:spacing w:line="220" w:lineRule="atLeast"/>
              <w:rPr>
                <w:sz w:val="22"/>
                <w:szCs w:val="22"/>
              </w:rPr>
            </w:pPr>
            <w:r w:rsidRPr="00CB1125">
              <w:rPr>
                <w:sz w:val="22"/>
                <w:szCs w:val="22"/>
              </w:rPr>
              <w:t>Индекс амплитуды импульса не уже 0,01 - 100%</w:t>
            </w:r>
          </w:p>
          <w:p w:rsidR="00E21A7B" w:rsidRPr="00CB1125" w:rsidRDefault="00E21A7B" w:rsidP="001525C6">
            <w:pPr>
              <w:spacing w:line="220" w:lineRule="atLeast"/>
              <w:rPr>
                <w:sz w:val="22"/>
                <w:szCs w:val="22"/>
              </w:rPr>
            </w:pPr>
            <w:r w:rsidRPr="00CB1125">
              <w:rPr>
                <w:sz w:val="22"/>
                <w:szCs w:val="22"/>
              </w:rPr>
              <w:t>CO2 в конце выдоха не уже от 0 до 150 мм рт.</w:t>
            </w:r>
          </w:p>
          <w:p w:rsidR="00E21A7B" w:rsidRPr="00CB1125" w:rsidRDefault="00E21A7B" w:rsidP="001525C6">
            <w:pPr>
              <w:spacing w:line="220" w:lineRule="atLeast"/>
              <w:rPr>
                <w:sz w:val="22"/>
                <w:szCs w:val="22"/>
              </w:rPr>
            </w:pPr>
            <w:r w:rsidRPr="00CB1125">
              <w:rPr>
                <w:sz w:val="22"/>
                <w:szCs w:val="22"/>
              </w:rPr>
              <w:t>Мониторинг следующие кривые и петли:</w:t>
            </w:r>
          </w:p>
          <w:p w:rsidR="00E21A7B" w:rsidRPr="00CB1125" w:rsidRDefault="00E21A7B" w:rsidP="001525C6">
            <w:pPr>
              <w:spacing w:line="220" w:lineRule="atLeast"/>
              <w:rPr>
                <w:sz w:val="22"/>
                <w:szCs w:val="22"/>
              </w:rPr>
            </w:pPr>
            <w:r w:rsidRPr="00CB1125">
              <w:rPr>
                <w:sz w:val="22"/>
                <w:szCs w:val="22"/>
              </w:rPr>
              <w:t>Кривая давления</w:t>
            </w:r>
          </w:p>
          <w:p w:rsidR="00E21A7B" w:rsidRPr="00CB1125" w:rsidRDefault="00E21A7B" w:rsidP="001525C6">
            <w:pPr>
              <w:spacing w:line="220" w:lineRule="atLeast"/>
              <w:rPr>
                <w:sz w:val="22"/>
                <w:szCs w:val="22"/>
              </w:rPr>
            </w:pPr>
            <w:r w:rsidRPr="00CB1125">
              <w:rPr>
                <w:sz w:val="22"/>
                <w:szCs w:val="22"/>
              </w:rPr>
              <w:t>Кривая потока</w:t>
            </w:r>
          </w:p>
          <w:p w:rsidR="00E21A7B" w:rsidRPr="00CB1125" w:rsidRDefault="00E21A7B" w:rsidP="001525C6">
            <w:pPr>
              <w:spacing w:line="220" w:lineRule="atLeast"/>
              <w:rPr>
                <w:sz w:val="22"/>
                <w:szCs w:val="22"/>
              </w:rPr>
            </w:pPr>
            <w:r w:rsidRPr="00CB1125">
              <w:rPr>
                <w:sz w:val="22"/>
                <w:szCs w:val="22"/>
              </w:rPr>
              <w:t>Кривая объема</w:t>
            </w:r>
          </w:p>
          <w:p w:rsidR="00E21A7B" w:rsidRPr="00CB1125" w:rsidRDefault="00E21A7B" w:rsidP="001525C6">
            <w:pPr>
              <w:spacing w:line="220" w:lineRule="atLeast"/>
              <w:rPr>
                <w:sz w:val="22"/>
                <w:szCs w:val="22"/>
              </w:rPr>
            </w:pPr>
            <w:r w:rsidRPr="00CB1125">
              <w:rPr>
                <w:sz w:val="22"/>
                <w:szCs w:val="22"/>
              </w:rPr>
              <w:t>Кривая дополнительного давления</w:t>
            </w:r>
          </w:p>
          <w:p w:rsidR="00E21A7B" w:rsidRPr="00CB1125" w:rsidRDefault="00E21A7B" w:rsidP="001525C6">
            <w:pPr>
              <w:spacing w:line="220" w:lineRule="atLeast"/>
              <w:rPr>
                <w:sz w:val="22"/>
                <w:szCs w:val="22"/>
              </w:rPr>
            </w:pPr>
            <w:r w:rsidRPr="00CB1125">
              <w:rPr>
                <w:sz w:val="22"/>
                <w:szCs w:val="22"/>
              </w:rPr>
              <w:t>Петля давление-объем</w:t>
            </w:r>
          </w:p>
          <w:p w:rsidR="00E21A7B" w:rsidRPr="00CB1125" w:rsidRDefault="00E21A7B" w:rsidP="001525C6">
            <w:pPr>
              <w:spacing w:line="220" w:lineRule="atLeast"/>
              <w:rPr>
                <w:sz w:val="22"/>
                <w:szCs w:val="22"/>
              </w:rPr>
            </w:pPr>
            <w:r w:rsidRPr="00CB1125">
              <w:rPr>
                <w:sz w:val="22"/>
                <w:szCs w:val="22"/>
              </w:rPr>
              <w:lastRenderedPageBreak/>
              <w:t>Петля  поток-объем</w:t>
            </w:r>
          </w:p>
          <w:p w:rsidR="00E21A7B" w:rsidRPr="00CB1125" w:rsidRDefault="00E21A7B" w:rsidP="001525C6">
            <w:pPr>
              <w:spacing w:line="220" w:lineRule="atLeast"/>
              <w:rPr>
                <w:sz w:val="22"/>
                <w:szCs w:val="22"/>
              </w:rPr>
            </w:pPr>
            <w:r w:rsidRPr="00CB1125">
              <w:rPr>
                <w:sz w:val="22"/>
                <w:szCs w:val="22"/>
              </w:rPr>
              <w:t>Обеспечивается функция автоматического расчета начальных параметров ИВЛ с учетом идеального веса и возрастной категории пациента. Присутствует функция компенсации сопротивления интубационной трубки, функция вентиляции при апноэ.</w:t>
            </w:r>
          </w:p>
          <w:p w:rsidR="00E21A7B" w:rsidRPr="00CB1125" w:rsidRDefault="00E21A7B" w:rsidP="001525C6">
            <w:pPr>
              <w:spacing w:line="220" w:lineRule="atLeast"/>
              <w:rPr>
                <w:sz w:val="22"/>
                <w:szCs w:val="22"/>
              </w:rPr>
            </w:pPr>
            <w:r w:rsidRPr="00CB1125">
              <w:rPr>
                <w:sz w:val="22"/>
                <w:szCs w:val="22"/>
              </w:rPr>
              <w:t>Аппарат  содержит следующий набор программ и приложений:</w:t>
            </w:r>
          </w:p>
          <w:p w:rsidR="00E21A7B" w:rsidRPr="00CB1125" w:rsidRDefault="00E21A7B" w:rsidP="001525C6">
            <w:pPr>
              <w:spacing w:line="220" w:lineRule="atLeast"/>
              <w:rPr>
                <w:sz w:val="22"/>
                <w:szCs w:val="22"/>
              </w:rPr>
            </w:pPr>
            <w:r w:rsidRPr="00CB1125">
              <w:rPr>
                <w:sz w:val="22"/>
                <w:szCs w:val="22"/>
              </w:rPr>
              <w:t xml:space="preserve">Определение отрицательного усилия вдоха </w:t>
            </w:r>
          </w:p>
          <w:p w:rsidR="00E21A7B" w:rsidRPr="00CB1125" w:rsidRDefault="00E21A7B" w:rsidP="001525C6">
            <w:pPr>
              <w:spacing w:line="220" w:lineRule="atLeast"/>
              <w:rPr>
                <w:sz w:val="22"/>
                <w:szCs w:val="22"/>
              </w:rPr>
            </w:pPr>
            <w:r w:rsidRPr="00CB1125">
              <w:rPr>
                <w:sz w:val="22"/>
                <w:szCs w:val="22"/>
              </w:rPr>
              <w:t xml:space="preserve">Определение адекватности спонтанного дыхания </w:t>
            </w:r>
          </w:p>
          <w:p w:rsidR="00E21A7B" w:rsidRPr="00CB1125" w:rsidRDefault="00E21A7B" w:rsidP="001525C6">
            <w:pPr>
              <w:spacing w:line="220" w:lineRule="atLeast"/>
              <w:rPr>
                <w:sz w:val="22"/>
                <w:szCs w:val="22"/>
              </w:rPr>
            </w:pPr>
            <w:r w:rsidRPr="00CB1125">
              <w:rPr>
                <w:sz w:val="22"/>
                <w:szCs w:val="22"/>
              </w:rPr>
              <w:t xml:space="preserve">Пульсоксиметрия </w:t>
            </w:r>
          </w:p>
          <w:p w:rsidR="00E21A7B" w:rsidRPr="00CB1125" w:rsidRDefault="00E21A7B" w:rsidP="001525C6">
            <w:pPr>
              <w:spacing w:line="220" w:lineRule="atLeast"/>
              <w:rPr>
                <w:sz w:val="22"/>
                <w:szCs w:val="22"/>
              </w:rPr>
            </w:pPr>
            <w:r w:rsidRPr="00CB1125">
              <w:rPr>
                <w:sz w:val="22"/>
                <w:szCs w:val="22"/>
              </w:rPr>
              <w:t xml:space="preserve">Дополнительный датчик давления </w:t>
            </w:r>
          </w:p>
          <w:p w:rsidR="00E21A7B" w:rsidRPr="00CB1125" w:rsidRDefault="00E21A7B" w:rsidP="001525C6">
            <w:pPr>
              <w:spacing w:line="220" w:lineRule="atLeast"/>
              <w:rPr>
                <w:sz w:val="22"/>
                <w:szCs w:val="22"/>
              </w:rPr>
            </w:pPr>
            <w:r w:rsidRPr="00CB1125">
              <w:rPr>
                <w:sz w:val="22"/>
                <w:szCs w:val="22"/>
              </w:rPr>
              <w:t xml:space="preserve">Волюметрическая капнограмма </w:t>
            </w:r>
          </w:p>
          <w:p w:rsidR="00E21A7B" w:rsidRPr="00CB1125" w:rsidRDefault="00E21A7B" w:rsidP="001525C6">
            <w:pPr>
              <w:spacing w:line="220" w:lineRule="atLeast"/>
              <w:rPr>
                <w:sz w:val="22"/>
                <w:szCs w:val="22"/>
              </w:rPr>
            </w:pPr>
            <w:r w:rsidRPr="00CB1125">
              <w:rPr>
                <w:sz w:val="22"/>
                <w:szCs w:val="22"/>
              </w:rPr>
              <w:t xml:space="preserve">Режим ожидания  </w:t>
            </w:r>
          </w:p>
          <w:p w:rsidR="00E21A7B" w:rsidRPr="00CB1125" w:rsidRDefault="00E21A7B" w:rsidP="001525C6">
            <w:pPr>
              <w:spacing w:line="220" w:lineRule="atLeast"/>
              <w:rPr>
                <w:sz w:val="22"/>
                <w:szCs w:val="22"/>
              </w:rPr>
            </w:pPr>
            <w:r w:rsidRPr="00CB1125">
              <w:rPr>
                <w:sz w:val="22"/>
                <w:szCs w:val="22"/>
              </w:rPr>
              <w:t>Камера</w:t>
            </w:r>
          </w:p>
          <w:p w:rsidR="00E21A7B" w:rsidRPr="00CB1125" w:rsidRDefault="00E21A7B" w:rsidP="001525C6">
            <w:pPr>
              <w:spacing w:line="220" w:lineRule="atLeast"/>
              <w:rPr>
                <w:sz w:val="22"/>
                <w:szCs w:val="22"/>
              </w:rPr>
            </w:pPr>
            <w:r w:rsidRPr="00CB1125">
              <w:rPr>
                <w:sz w:val="22"/>
                <w:szCs w:val="22"/>
              </w:rPr>
              <w:t xml:space="preserve">Видео приложение </w:t>
            </w:r>
          </w:p>
          <w:p w:rsidR="00E21A7B" w:rsidRPr="00CB1125" w:rsidRDefault="00E21A7B" w:rsidP="001525C6">
            <w:pPr>
              <w:spacing w:line="220" w:lineRule="atLeast"/>
              <w:rPr>
                <w:sz w:val="22"/>
                <w:szCs w:val="22"/>
              </w:rPr>
            </w:pPr>
            <w:r w:rsidRPr="00CB1125">
              <w:rPr>
                <w:sz w:val="22"/>
                <w:szCs w:val="22"/>
              </w:rPr>
              <w:t xml:space="preserve">Приложение для оценки  рекрутабельности легких </w:t>
            </w:r>
          </w:p>
          <w:p w:rsidR="00E21A7B" w:rsidRPr="00CB1125" w:rsidRDefault="00E21A7B" w:rsidP="001525C6">
            <w:pPr>
              <w:spacing w:line="220" w:lineRule="atLeast"/>
              <w:rPr>
                <w:sz w:val="22"/>
                <w:szCs w:val="22"/>
              </w:rPr>
            </w:pPr>
            <w:r w:rsidRPr="00CB1125">
              <w:rPr>
                <w:sz w:val="22"/>
                <w:szCs w:val="22"/>
              </w:rPr>
              <w:t xml:space="preserve">Программа по проведению </w:t>
            </w:r>
            <w:proofErr w:type="gramStart"/>
            <w:r w:rsidRPr="00CB1125">
              <w:rPr>
                <w:sz w:val="22"/>
                <w:szCs w:val="22"/>
              </w:rPr>
              <w:t>автоматического</w:t>
            </w:r>
            <w:proofErr w:type="gramEnd"/>
            <w:r w:rsidRPr="00CB1125">
              <w:rPr>
                <w:sz w:val="22"/>
                <w:szCs w:val="22"/>
              </w:rPr>
              <w:t xml:space="preserve"> рекрут-маневра </w:t>
            </w:r>
          </w:p>
          <w:p w:rsidR="00E21A7B" w:rsidRPr="00CB1125" w:rsidRDefault="00E21A7B" w:rsidP="001525C6">
            <w:pPr>
              <w:spacing w:line="220" w:lineRule="atLeast"/>
              <w:rPr>
                <w:sz w:val="22"/>
                <w:szCs w:val="22"/>
              </w:rPr>
            </w:pPr>
            <w:r w:rsidRPr="00CB1125">
              <w:rPr>
                <w:sz w:val="22"/>
                <w:szCs w:val="22"/>
              </w:rPr>
              <w:t xml:space="preserve">Приложение для проведения титрования ПДКВ </w:t>
            </w:r>
          </w:p>
          <w:p w:rsidR="00E21A7B" w:rsidRPr="00CB1125" w:rsidRDefault="00E21A7B" w:rsidP="001525C6">
            <w:pPr>
              <w:spacing w:line="220" w:lineRule="atLeast"/>
              <w:rPr>
                <w:sz w:val="22"/>
                <w:szCs w:val="22"/>
              </w:rPr>
            </w:pPr>
            <w:r w:rsidRPr="00CB1125">
              <w:rPr>
                <w:sz w:val="22"/>
                <w:szCs w:val="22"/>
              </w:rPr>
              <w:t xml:space="preserve">Приложение для мониторинга транспульмонального давления </w:t>
            </w:r>
          </w:p>
          <w:p w:rsidR="00E21A7B" w:rsidRPr="00CB1125" w:rsidRDefault="00E21A7B" w:rsidP="001525C6">
            <w:pPr>
              <w:spacing w:line="220" w:lineRule="atLeast"/>
              <w:rPr>
                <w:sz w:val="22"/>
                <w:szCs w:val="22"/>
              </w:rPr>
            </w:pPr>
            <w:r w:rsidRPr="00CB1125">
              <w:rPr>
                <w:sz w:val="22"/>
                <w:szCs w:val="22"/>
              </w:rPr>
              <w:t>Обеспечиваются следующие режимы и методы вентиляции:</w:t>
            </w:r>
          </w:p>
          <w:p w:rsidR="00E21A7B" w:rsidRPr="00CB1125" w:rsidRDefault="00E21A7B" w:rsidP="001525C6">
            <w:pPr>
              <w:spacing w:line="220" w:lineRule="atLeast"/>
              <w:rPr>
                <w:sz w:val="22"/>
                <w:szCs w:val="22"/>
              </w:rPr>
            </w:pPr>
            <w:r w:rsidRPr="00CB1125">
              <w:rPr>
                <w:sz w:val="22"/>
                <w:szCs w:val="22"/>
              </w:rPr>
              <w:t>Инвазивные</w:t>
            </w:r>
          </w:p>
          <w:p w:rsidR="00E21A7B" w:rsidRPr="00CB1125" w:rsidRDefault="00E21A7B" w:rsidP="001525C6">
            <w:pPr>
              <w:spacing w:line="220" w:lineRule="atLeast"/>
              <w:rPr>
                <w:sz w:val="22"/>
                <w:szCs w:val="22"/>
              </w:rPr>
            </w:pPr>
            <w:r w:rsidRPr="00CB1125">
              <w:rPr>
                <w:sz w:val="22"/>
                <w:szCs w:val="22"/>
              </w:rPr>
              <w:t xml:space="preserve">Постоянная принудительная вентиляция с контролем по давлению </w:t>
            </w:r>
          </w:p>
          <w:p w:rsidR="00E21A7B" w:rsidRPr="00CB1125" w:rsidRDefault="00E21A7B" w:rsidP="001525C6">
            <w:pPr>
              <w:spacing w:line="220" w:lineRule="atLeast"/>
              <w:rPr>
                <w:sz w:val="22"/>
                <w:szCs w:val="22"/>
              </w:rPr>
            </w:pPr>
            <w:r w:rsidRPr="00CB1125">
              <w:rPr>
                <w:sz w:val="22"/>
                <w:szCs w:val="22"/>
              </w:rPr>
              <w:t>Постоянная принудительная вентиляция с контролем по объёму</w:t>
            </w:r>
          </w:p>
          <w:p w:rsidR="00E21A7B" w:rsidRPr="00CB1125" w:rsidRDefault="00E21A7B" w:rsidP="001525C6">
            <w:pPr>
              <w:spacing w:line="220" w:lineRule="atLeast"/>
              <w:rPr>
                <w:sz w:val="22"/>
                <w:szCs w:val="22"/>
              </w:rPr>
            </w:pPr>
            <w:r w:rsidRPr="00CB1125">
              <w:rPr>
                <w:sz w:val="22"/>
                <w:szCs w:val="22"/>
              </w:rPr>
              <w:t>Постоянная принудительная вентиляция с двойным контролем (давление/объем)</w:t>
            </w:r>
          </w:p>
          <w:p w:rsidR="00E21A7B" w:rsidRPr="00CB1125" w:rsidRDefault="00E21A7B" w:rsidP="001525C6">
            <w:pPr>
              <w:spacing w:line="220" w:lineRule="atLeast"/>
              <w:rPr>
                <w:sz w:val="22"/>
                <w:szCs w:val="22"/>
              </w:rPr>
            </w:pPr>
            <w:r w:rsidRPr="00CB1125">
              <w:rPr>
                <w:sz w:val="22"/>
                <w:szCs w:val="22"/>
              </w:rPr>
              <w:t>Синхронизированная перемежающаяся принудительная вентиляция легких с контролем по давлению и поддержкой давлением спонтанных вдохов</w:t>
            </w:r>
          </w:p>
          <w:p w:rsidR="00E21A7B" w:rsidRPr="00CB1125" w:rsidRDefault="00E21A7B" w:rsidP="001525C6">
            <w:pPr>
              <w:spacing w:line="220" w:lineRule="atLeast"/>
              <w:rPr>
                <w:sz w:val="22"/>
                <w:szCs w:val="22"/>
              </w:rPr>
            </w:pPr>
            <w:r w:rsidRPr="00CB1125">
              <w:rPr>
                <w:sz w:val="22"/>
                <w:szCs w:val="22"/>
              </w:rPr>
              <w:t>Синхронизированная перемежающаяся принудительная вентиляция легких с контролем по объему и поддержкой давлением спонтанных вдохов</w:t>
            </w:r>
          </w:p>
          <w:p w:rsidR="00E21A7B" w:rsidRPr="00CB1125" w:rsidRDefault="00E21A7B" w:rsidP="001525C6">
            <w:pPr>
              <w:spacing w:line="220" w:lineRule="atLeast"/>
              <w:rPr>
                <w:sz w:val="22"/>
                <w:szCs w:val="22"/>
              </w:rPr>
            </w:pPr>
            <w:r w:rsidRPr="00CB1125">
              <w:rPr>
                <w:sz w:val="22"/>
                <w:szCs w:val="22"/>
              </w:rPr>
              <w:t>Синхронизированная перемежающаяся принудительная вентиляция легких с двойным контролем и поддержкой давлением спонтанных вдохов</w:t>
            </w:r>
          </w:p>
          <w:p w:rsidR="00E21A7B" w:rsidRPr="00CB1125" w:rsidRDefault="00E21A7B" w:rsidP="001525C6">
            <w:pPr>
              <w:spacing w:line="220" w:lineRule="atLeast"/>
              <w:rPr>
                <w:sz w:val="22"/>
                <w:szCs w:val="22"/>
              </w:rPr>
            </w:pPr>
            <w:r w:rsidRPr="00CB1125">
              <w:rPr>
                <w:sz w:val="22"/>
                <w:szCs w:val="22"/>
              </w:rPr>
              <w:t xml:space="preserve">Спонтанное дыхание с постоянным давлением в дыхательных путях </w:t>
            </w:r>
          </w:p>
          <w:p w:rsidR="00E21A7B" w:rsidRPr="00CB1125" w:rsidRDefault="00E21A7B" w:rsidP="001525C6">
            <w:pPr>
              <w:spacing w:line="220" w:lineRule="atLeast"/>
              <w:rPr>
                <w:sz w:val="22"/>
                <w:szCs w:val="22"/>
              </w:rPr>
            </w:pPr>
            <w:r w:rsidRPr="00CB1125">
              <w:rPr>
                <w:sz w:val="22"/>
                <w:szCs w:val="22"/>
              </w:rPr>
              <w:t xml:space="preserve">Спонтанное дыхание  с поддержкой давлением </w:t>
            </w:r>
          </w:p>
          <w:p w:rsidR="00E21A7B" w:rsidRPr="00CB1125" w:rsidRDefault="00E21A7B" w:rsidP="001525C6">
            <w:pPr>
              <w:spacing w:line="220" w:lineRule="atLeast"/>
              <w:rPr>
                <w:sz w:val="22"/>
                <w:szCs w:val="22"/>
              </w:rPr>
            </w:pPr>
            <w:r w:rsidRPr="00CB1125">
              <w:rPr>
                <w:sz w:val="22"/>
                <w:szCs w:val="22"/>
              </w:rPr>
              <w:t xml:space="preserve">Спонтанное дыхание  с поддержкой с поддержкой объёмом </w:t>
            </w:r>
          </w:p>
          <w:p w:rsidR="00E21A7B" w:rsidRPr="00CB1125" w:rsidRDefault="00E21A7B" w:rsidP="001525C6">
            <w:pPr>
              <w:spacing w:line="220" w:lineRule="atLeast"/>
              <w:rPr>
                <w:sz w:val="22"/>
                <w:szCs w:val="22"/>
              </w:rPr>
            </w:pPr>
            <w:r w:rsidRPr="00CB1125">
              <w:rPr>
                <w:sz w:val="22"/>
                <w:szCs w:val="22"/>
              </w:rPr>
              <w:t>Режим вентиляции на двух уровнях давления с переключением по времени возможностью спонтанного дыхание в любой фазе дыхания</w:t>
            </w:r>
          </w:p>
          <w:p w:rsidR="00E21A7B" w:rsidRPr="00CB1125" w:rsidRDefault="00E21A7B" w:rsidP="001525C6">
            <w:pPr>
              <w:spacing w:line="220" w:lineRule="atLeast"/>
              <w:rPr>
                <w:sz w:val="22"/>
                <w:szCs w:val="22"/>
              </w:rPr>
            </w:pPr>
            <w:r w:rsidRPr="00CB1125">
              <w:rPr>
                <w:sz w:val="22"/>
                <w:szCs w:val="22"/>
              </w:rPr>
              <w:t>Неинвазивные</w:t>
            </w:r>
          </w:p>
          <w:p w:rsidR="00E21A7B" w:rsidRPr="00CB1125" w:rsidRDefault="00E21A7B" w:rsidP="001525C6">
            <w:pPr>
              <w:spacing w:line="220" w:lineRule="atLeast"/>
              <w:rPr>
                <w:sz w:val="22"/>
                <w:szCs w:val="22"/>
              </w:rPr>
            </w:pPr>
            <w:r w:rsidRPr="00CB1125">
              <w:rPr>
                <w:sz w:val="22"/>
                <w:szCs w:val="22"/>
              </w:rPr>
              <w:t xml:space="preserve">Постоянная принудительная вентиляция с контролем по давлению.  </w:t>
            </w:r>
            <w:r w:rsidRPr="00CB1125">
              <w:rPr>
                <w:sz w:val="22"/>
                <w:szCs w:val="22"/>
              </w:rPr>
              <w:lastRenderedPageBreak/>
              <w:t>Синхронизированная перемежающаяся принудительная вентиляция легких с контролем по давлению и поддержкой давлением спонтанных вдохов</w:t>
            </w:r>
          </w:p>
          <w:p w:rsidR="00E21A7B" w:rsidRPr="00CB1125" w:rsidRDefault="00E21A7B" w:rsidP="001525C6">
            <w:pPr>
              <w:spacing w:line="220" w:lineRule="atLeast"/>
              <w:rPr>
                <w:sz w:val="22"/>
                <w:szCs w:val="22"/>
              </w:rPr>
            </w:pPr>
            <w:r w:rsidRPr="00CB1125">
              <w:rPr>
                <w:sz w:val="22"/>
                <w:szCs w:val="22"/>
              </w:rPr>
              <w:t xml:space="preserve">Спонтанное дыхание с постоянным давлением в дыхательных путях </w:t>
            </w:r>
          </w:p>
          <w:p w:rsidR="00E21A7B" w:rsidRPr="00CB1125" w:rsidRDefault="00E21A7B" w:rsidP="001525C6">
            <w:pPr>
              <w:spacing w:line="220" w:lineRule="atLeast"/>
              <w:rPr>
                <w:sz w:val="22"/>
                <w:szCs w:val="22"/>
              </w:rPr>
            </w:pPr>
            <w:r w:rsidRPr="00CB1125">
              <w:rPr>
                <w:sz w:val="22"/>
                <w:szCs w:val="22"/>
              </w:rPr>
              <w:t xml:space="preserve">Спонтанное дыхание  с поддержкой давлением </w:t>
            </w:r>
          </w:p>
          <w:p w:rsidR="00E21A7B" w:rsidRPr="00CB1125" w:rsidRDefault="00E21A7B" w:rsidP="001525C6">
            <w:pPr>
              <w:spacing w:line="220" w:lineRule="atLeast"/>
              <w:rPr>
                <w:sz w:val="22"/>
                <w:szCs w:val="22"/>
              </w:rPr>
            </w:pPr>
            <w:r w:rsidRPr="00CB1125">
              <w:rPr>
                <w:sz w:val="22"/>
                <w:szCs w:val="22"/>
              </w:rPr>
              <w:t>режим вентиляции на двух уровнях давления с переключением по времени возможностью спонтанного дыхание в любой фазе дыхания</w:t>
            </w:r>
          </w:p>
          <w:p w:rsidR="00E21A7B" w:rsidRPr="00CB1125" w:rsidRDefault="00E21A7B" w:rsidP="001525C6">
            <w:pPr>
              <w:spacing w:line="220" w:lineRule="atLeast"/>
              <w:rPr>
                <w:sz w:val="22"/>
                <w:szCs w:val="22"/>
              </w:rPr>
            </w:pPr>
            <w:r w:rsidRPr="00CB1125">
              <w:rPr>
                <w:sz w:val="22"/>
                <w:szCs w:val="22"/>
              </w:rPr>
              <w:t>постоянное положительное давление в дыхательных путях, подаваемое через назальную систему для новорожденных</w:t>
            </w:r>
          </w:p>
          <w:p w:rsidR="00E21A7B" w:rsidRPr="00CB1125" w:rsidRDefault="00E21A7B" w:rsidP="001525C6">
            <w:pPr>
              <w:spacing w:line="220" w:lineRule="atLeast"/>
              <w:rPr>
                <w:sz w:val="22"/>
                <w:szCs w:val="22"/>
              </w:rPr>
            </w:pPr>
            <w:r w:rsidRPr="00CB1125">
              <w:rPr>
                <w:sz w:val="22"/>
                <w:szCs w:val="22"/>
              </w:rPr>
              <w:t xml:space="preserve">Высокопоточная оксигенотерапия. </w:t>
            </w:r>
          </w:p>
          <w:p w:rsidR="00E21A7B" w:rsidRPr="00CB1125" w:rsidRDefault="00E21A7B" w:rsidP="001525C6">
            <w:pPr>
              <w:spacing w:line="220" w:lineRule="atLeast"/>
              <w:rPr>
                <w:sz w:val="22"/>
                <w:szCs w:val="22"/>
              </w:rPr>
            </w:pPr>
          </w:p>
          <w:p w:rsidR="00E21A7B" w:rsidRPr="00CB1125" w:rsidRDefault="00E21A7B" w:rsidP="001525C6">
            <w:pPr>
              <w:spacing w:line="220" w:lineRule="atLeast"/>
              <w:rPr>
                <w:sz w:val="22"/>
                <w:szCs w:val="22"/>
              </w:rPr>
            </w:pPr>
            <w:r w:rsidRPr="00CB1125">
              <w:rPr>
                <w:sz w:val="22"/>
                <w:szCs w:val="22"/>
              </w:rPr>
              <w:t xml:space="preserve">Аппарат размещается на устойчивой тележке с антистатическими колесами, снабженные механизмом фиксации. Тележка имеет основание для установки компрессора медицинского воздуха и крепление для увлажнителя. </w:t>
            </w:r>
          </w:p>
          <w:p w:rsidR="00E21A7B" w:rsidRPr="00CB1125" w:rsidRDefault="00E21A7B" w:rsidP="001525C6">
            <w:pPr>
              <w:spacing w:line="220" w:lineRule="atLeast"/>
              <w:rPr>
                <w:sz w:val="22"/>
                <w:szCs w:val="22"/>
              </w:rPr>
            </w:pPr>
            <w:r w:rsidRPr="00CB1125">
              <w:rPr>
                <w:sz w:val="22"/>
                <w:szCs w:val="22"/>
              </w:rPr>
              <w:t>Требования к электропитанию:</w:t>
            </w:r>
          </w:p>
          <w:p w:rsidR="00E21A7B" w:rsidRPr="00CB1125" w:rsidRDefault="00E21A7B" w:rsidP="001525C6">
            <w:pPr>
              <w:spacing w:line="220" w:lineRule="atLeast"/>
              <w:rPr>
                <w:sz w:val="22"/>
                <w:szCs w:val="22"/>
              </w:rPr>
            </w:pPr>
            <w:r w:rsidRPr="00CB1125">
              <w:rPr>
                <w:sz w:val="22"/>
                <w:szCs w:val="22"/>
              </w:rPr>
              <w:t>Аппарат обеспечивает работу при питании от электрической сети с напряжением переменного тока от 100 до 240 Вт, 50/60 Гц</w:t>
            </w:r>
          </w:p>
          <w:p w:rsidR="00E21A7B" w:rsidRPr="00CB1125" w:rsidRDefault="00E21A7B" w:rsidP="001525C6">
            <w:pPr>
              <w:spacing w:line="220" w:lineRule="atLeast"/>
              <w:rPr>
                <w:sz w:val="22"/>
                <w:szCs w:val="22"/>
              </w:rPr>
            </w:pPr>
            <w:r w:rsidRPr="00CB1125">
              <w:rPr>
                <w:sz w:val="22"/>
                <w:szCs w:val="22"/>
              </w:rPr>
              <w:t>Потребляемая мощность в диапазоне: 50 - 200 Вт</w:t>
            </w:r>
          </w:p>
          <w:p w:rsidR="00E21A7B" w:rsidRPr="00CB1125" w:rsidRDefault="00E21A7B" w:rsidP="001525C6">
            <w:pPr>
              <w:spacing w:line="220" w:lineRule="atLeast"/>
              <w:rPr>
                <w:sz w:val="22"/>
                <w:szCs w:val="22"/>
              </w:rPr>
            </w:pPr>
            <w:r w:rsidRPr="00CB1125">
              <w:rPr>
                <w:sz w:val="22"/>
                <w:szCs w:val="22"/>
              </w:rPr>
              <w:t xml:space="preserve">Аппарат обеспечивает автономную работу от встроенного аккумулятора не менее чем 2 часа. 10 мин (батарея новая и полностью заряженная). </w:t>
            </w:r>
          </w:p>
          <w:p w:rsidR="00E21A7B" w:rsidRPr="00CB1125" w:rsidRDefault="00E21A7B" w:rsidP="001525C6">
            <w:pPr>
              <w:spacing w:line="220" w:lineRule="atLeast"/>
              <w:rPr>
                <w:sz w:val="22"/>
                <w:szCs w:val="22"/>
              </w:rPr>
            </w:pPr>
            <w:r w:rsidRPr="00CB1125">
              <w:rPr>
                <w:sz w:val="22"/>
                <w:szCs w:val="22"/>
              </w:rPr>
              <w:t>Прилагаемый компрессор работает от сети переменного тока с напряжением 230В 50/60 Гц</w:t>
            </w:r>
          </w:p>
          <w:p w:rsidR="00E21A7B" w:rsidRPr="00CB1125" w:rsidRDefault="00E21A7B" w:rsidP="001525C6">
            <w:pPr>
              <w:spacing w:line="220" w:lineRule="atLeast"/>
              <w:rPr>
                <w:sz w:val="22"/>
                <w:szCs w:val="22"/>
              </w:rPr>
            </w:pPr>
            <w:r w:rsidRPr="00CB1125">
              <w:rPr>
                <w:sz w:val="22"/>
                <w:szCs w:val="22"/>
              </w:rPr>
              <w:t>Требования к газообеспечению:</w:t>
            </w:r>
          </w:p>
          <w:p w:rsidR="00E21A7B" w:rsidRPr="00CB1125" w:rsidRDefault="00E21A7B" w:rsidP="001525C6">
            <w:pPr>
              <w:spacing w:line="220" w:lineRule="atLeast"/>
              <w:rPr>
                <w:sz w:val="22"/>
                <w:szCs w:val="22"/>
              </w:rPr>
            </w:pPr>
            <w:r w:rsidRPr="00CB1125">
              <w:rPr>
                <w:sz w:val="22"/>
                <w:szCs w:val="22"/>
              </w:rPr>
              <w:t xml:space="preserve">аппарат обеспечивает  работу при снабжении воздухом от прилагаемого компрессора или централизованного газоснабжения. </w:t>
            </w:r>
          </w:p>
          <w:p w:rsidR="00E21A7B" w:rsidRPr="00CB1125" w:rsidRDefault="00E21A7B" w:rsidP="001525C6">
            <w:pPr>
              <w:spacing w:line="220" w:lineRule="atLeast"/>
              <w:rPr>
                <w:sz w:val="22"/>
                <w:szCs w:val="22"/>
              </w:rPr>
            </w:pPr>
            <w:r w:rsidRPr="00CB1125">
              <w:rPr>
                <w:sz w:val="22"/>
                <w:szCs w:val="22"/>
              </w:rPr>
              <w:t>Требования к пневматической системе аппарата: тип пневмоприводной.</w:t>
            </w:r>
          </w:p>
          <w:p w:rsidR="00E21A7B" w:rsidRPr="00CB1125" w:rsidRDefault="00E21A7B" w:rsidP="001525C6">
            <w:pPr>
              <w:spacing w:line="220" w:lineRule="atLeast"/>
              <w:rPr>
                <w:sz w:val="22"/>
                <w:szCs w:val="22"/>
              </w:rPr>
            </w:pPr>
            <w:r w:rsidRPr="00CB1125">
              <w:rPr>
                <w:sz w:val="22"/>
                <w:szCs w:val="22"/>
              </w:rPr>
              <w:t>Требования к основным параметрам вентиляции (для взрослых/детей):</w:t>
            </w:r>
          </w:p>
          <w:p w:rsidR="00E21A7B" w:rsidRPr="00CB1125" w:rsidRDefault="00E21A7B" w:rsidP="001525C6">
            <w:pPr>
              <w:spacing w:line="220" w:lineRule="atLeast"/>
              <w:rPr>
                <w:sz w:val="22"/>
                <w:szCs w:val="22"/>
              </w:rPr>
            </w:pPr>
            <w:r w:rsidRPr="00CB1125">
              <w:rPr>
                <w:sz w:val="22"/>
                <w:szCs w:val="22"/>
              </w:rPr>
              <w:t>Дыхательный объем в пределах: От 2 до 100 mL  неонатальный режим</w:t>
            </w:r>
          </w:p>
          <w:p w:rsidR="00E21A7B" w:rsidRPr="00CB1125" w:rsidRDefault="00E21A7B" w:rsidP="001525C6">
            <w:pPr>
              <w:spacing w:line="220" w:lineRule="atLeast"/>
              <w:rPr>
                <w:sz w:val="22"/>
                <w:szCs w:val="22"/>
              </w:rPr>
            </w:pPr>
            <w:r w:rsidRPr="00CB1125">
              <w:rPr>
                <w:sz w:val="22"/>
                <w:szCs w:val="22"/>
              </w:rPr>
              <w:t>Не уже от 5 до 100 mL новорожденный режим</w:t>
            </w:r>
          </w:p>
          <w:p w:rsidR="00E21A7B" w:rsidRPr="00CB1125" w:rsidRDefault="00E21A7B" w:rsidP="001525C6">
            <w:pPr>
              <w:spacing w:line="220" w:lineRule="atLeast"/>
              <w:rPr>
                <w:sz w:val="22"/>
                <w:szCs w:val="22"/>
              </w:rPr>
            </w:pPr>
            <w:r w:rsidRPr="00CB1125">
              <w:rPr>
                <w:sz w:val="22"/>
                <w:szCs w:val="22"/>
              </w:rPr>
              <w:t>Не уже от 20 до 1000 mL  педиатрический режим</w:t>
            </w:r>
          </w:p>
          <w:p w:rsidR="00E21A7B" w:rsidRPr="00CB1125" w:rsidRDefault="00E21A7B" w:rsidP="001525C6">
            <w:pPr>
              <w:spacing w:line="220" w:lineRule="atLeast"/>
              <w:rPr>
                <w:sz w:val="22"/>
                <w:szCs w:val="22"/>
              </w:rPr>
            </w:pPr>
            <w:r w:rsidRPr="00CB1125">
              <w:rPr>
                <w:sz w:val="22"/>
                <w:szCs w:val="22"/>
              </w:rPr>
              <w:t>Не уже от 100 до 3000 mL  взрослый режим</w:t>
            </w:r>
          </w:p>
          <w:p w:rsidR="00E21A7B" w:rsidRPr="00CB1125" w:rsidRDefault="00E21A7B" w:rsidP="001525C6">
            <w:pPr>
              <w:spacing w:line="220" w:lineRule="atLeast"/>
              <w:rPr>
                <w:sz w:val="22"/>
                <w:szCs w:val="22"/>
              </w:rPr>
            </w:pPr>
            <w:r w:rsidRPr="00CB1125">
              <w:rPr>
                <w:sz w:val="22"/>
                <w:szCs w:val="22"/>
              </w:rPr>
              <w:t>Контроль давления  в диапазоне:</w:t>
            </w:r>
          </w:p>
          <w:p w:rsidR="00E21A7B" w:rsidRPr="00CB1125" w:rsidRDefault="00E21A7B" w:rsidP="001525C6">
            <w:pPr>
              <w:spacing w:line="220" w:lineRule="atLeast"/>
              <w:rPr>
                <w:sz w:val="22"/>
                <w:szCs w:val="22"/>
              </w:rPr>
            </w:pPr>
            <w:r w:rsidRPr="00CB1125">
              <w:rPr>
                <w:sz w:val="22"/>
                <w:szCs w:val="22"/>
              </w:rPr>
              <w:t>Не уже от 2 до 60 см вод</w:t>
            </w:r>
            <w:proofErr w:type="gramStart"/>
            <w:r w:rsidRPr="00CB1125">
              <w:rPr>
                <w:sz w:val="22"/>
                <w:szCs w:val="22"/>
              </w:rPr>
              <w:t>.</w:t>
            </w:r>
            <w:proofErr w:type="gramEnd"/>
            <w:r w:rsidRPr="00CB1125">
              <w:rPr>
                <w:sz w:val="22"/>
                <w:szCs w:val="22"/>
              </w:rPr>
              <w:t xml:space="preserve"> </w:t>
            </w:r>
            <w:proofErr w:type="gramStart"/>
            <w:r w:rsidRPr="00CB1125">
              <w:rPr>
                <w:sz w:val="22"/>
                <w:szCs w:val="22"/>
              </w:rPr>
              <w:t>с</w:t>
            </w:r>
            <w:proofErr w:type="gramEnd"/>
            <w:r w:rsidRPr="00CB1125">
              <w:rPr>
                <w:sz w:val="22"/>
                <w:szCs w:val="22"/>
              </w:rPr>
              <w:t xml:space="preserve">т. неонатальный </w:t>
            </w:r>
          </w:p>
          <w:p w:rsidR="00E21A7B" w:rsidRPr="00CB1125" w:rsidRDefault="00E21A7B" w:rsidP="001525C6">
            <w:pPr>
              <w:spacing w:line="220" w:lineRule="atLeast"/>
              <w:rPr>
                <w:sz w:val="22"/>
                <w:szCs w:val="22"/>
              </w:rPr>
            </w:pPr>
            <w:r w:rsidRPr="00CB1125">
              <w:rPr>
                <w:sz w:val="22"/>
                <w:szCs w:val="22"/>
              </w:rPr>
              <w:t>Не уже от 2 до 70 см вод</w:t>
            </w:r>
            <w:proofErr w:type="gramStart"/>
            <w:r w:rsidRPr="00CB1125">
              <w:rPr>
                <w:sz w:val="22"/>
                <w:szCs w:val="22"/>
              </w:rPr>
              <w:t>.</w:t>
            </w:r>
            <w:proofErr w:type="gramEnd"/>
            <w:r w:rsidRPr="00CB1125">
              <w:rPr>
                <w:sz w:val="22"/>
                <w:szCs w:val="22"/>
              </w:rPr>
              <w:t xml:space="preserve"> </w:t>
            </w:r>
            <w:proofErr w:type="gramStart"/>
            <w:r w:rsidRPr="00CB1125">
              <w:rPr>
                <w:sz w:val="22"/>
                <w:szCs w:val="22"/>
              </w:rPr>
              <w:t>с</w:t>
            </w:r>
            <w:proofErr w:type="gramEnd"/>
            <w:r w:rsidRPr="00CB1125">
              <w:rPr>
                <w:sz w:val="22"/>
                <w:szCs w:val="22"/>
              </w:rPr>
              <w:t xml:space="preserve">т. педиатрический </w:t>
            </w:r>
          </w:p>
          <w:p w:rsidR="00E21A7B" w:rsidRPr="00CB1125" w:rsidRDefault="00E21A7B" w:rsidP="001525C6">
            <w:pPr>
              <w:spacing w:line="220" w:lineRule="atLeast"/>
              <w:rPr>
                <w:sz w:val="22"/>
                <w:szCs w:val="22"/>
              </w:rPr>
            </w:pPr>
            <w:r w:rsidRPr="00CB1125">
              <w:rPr>
                <w:sz w:val="22"/>
                <w:szCs w:val="22"/>
              </w:rPr>
              <w:t>Не уже от  2 до 80 см вод</w:t>
            </w:r>
            <w:proofErr w:type="gramStart"/>
            <w:r w:rsidRPr="00CB1125">
              <w:rPr>
                <w:sz w:val="22"/>
                <w:szCs w:val="22"/>
              </w:rPr>
              <w:t>.</w:t>
            </w:r>
            <w:proofErr w:type="gramEnd"/>
            <w:r w:rsidRPr="00CB1125">
              <w:rPr>
                <w:sz w:val="22"/>
                <w:szCs w:val="22"/>
              </w:rPr>
              <w:t xml:space="preserve"> </w:t>
            </w:r>
            <w:proofErr w:type="gramStart"/>
            <w:r w:rsidRPr="00CB1125">
              <w:rPr>
                <w:sz w:val="22"/>
                <w:szCs w:val="22"/>
              </w:rPr>
              <w:t>с</w:t>
            </w:r>
            <w:proofErr w:type="gramEnd"/>
            <w:r w:rsidRPr="00CB1125">
              <w:rPr>
                <w:sz w:val="22"/>
                <w:szCs w:val="22"/>
              </w:rPr>
              <w:t xml:space="preserve">т. взрослый </w:t>
            </w:r>
          </w:p>
          <w:p w:rsidR="00E21A7B" w:rsidRPr="00CB1125" w:rsidRDefault="00E21A7B" w:rsidP="001525C6">
            <w:pPr>
              <w:spacing w:line="220" w:lineRule="atLeast"/>
              <w:rPr>
                <w:sz w:val="22"/>
                <w:szCs w:val="22"/>
              </w:rPr>
            </w:pPr>
            <w:r w:rsidRPr="00CB1125">
              <w:rPr>
                <w:sz w:val="22"/>
                <w:szCs w:val="22"/>
              </w:rPr>
              <w:t>ПДКВ:</w:t>
            </w:r>
          </w:p>
          <w:p w:rsidR="00E21A7B" w:rsidRPr="00CB1125" w:rsidRDefault="00E21A7B" w:rsidP="001525C6">
            <w:pPr>
              <w:spacing w:line="220" w:lineRule="atLeast"/>
              <w:rPr>
                <w:sz w:val="22"/>
                <w:szCs w:val="22"/>
              </w:rPr>
            </w:pPr>
            <w:r w:rsidRPr="00CB1125">
              <w:rPr>
                <w:sz w:val="22"/>
                <w:szCs w:val="22"/>
              </w:rPr>
              <w:t>Не уже 0 до 30 см вод</w:t>
            </w:r>
            <w:proofErr w:type="gramStart"/>
            <w:r w:rsidRPr="00CB1125">
              <w:rPr>
                <w:sz w:val="22"/>
                <w:szCs w:val="22"/>
              </w:rPr>
              <w:t>.</w:t>
            </w:r>
            <w:proofErr w:type="gramEnd"/>
            <w:r w:rsidRPr="00CB1125">
              <w:rPr>
                <w:sz w:val="22"/>
                <w:szCs w:val="22"/>
              </w:rPr>
              <w:t xml:space="preserve"> </w:t>
            </w:r>
            <w:proofErr w:type="gramStart"/>
            <w:r w:rsidRPr="00CB1125">
              <w:rPr>
                <w:sz w:val="22"/>
                <w:szCs w:val="22"/>
              </w:rPr>
              <w:t>с</w:t>
            </w:r>
            <w:proofErr w:type="gramEnd"/>
            <w:r w:rsidRPr="00CB1125">
              <w:rPr>
                <w:sz w:val="22"/>
                <w:szCs w:val="22"/>
              </w:rPr>
              <w:t xml:space="preserve">т.  неонатальный  </w:t>
            </w:r>
          </w:p>
          <w:p w:rsidR="00E21A7B" w:rsidRPr="00CB1125" w:rsidRDefault="00E21A7B" w:rsidP="001525C6">
            <w:pPr>
              <w:spacing w:line="220" w:lineRule="atLeast"/>
              <w:rPr>
                <w:sz w:val="22"/>
                <w:szCs w:val="22"/>
              </w:rPr>
            </w:pPr>
            <w:r w:rsidRPr="00CB1125">
              <w:rPr>
                <w:sz w:val="22"/>
                <w:szCs w:val="22"/>
              </w:rPr>
              <w:lastRenderedPageBreak/>
              <w:t>Не уже 0 до 40 см вод</w:t>
            </w:r>
            <w:proofErr w:type="gramStart"/>
            <w:r w:rsidRPr="00CB1125">
              <w:rPr>
                <w:sz w:val="22"/>
                <w:szCs w:val="22"/>
              </w:rPr>
              <w:t>.</w:t>
            </w:r>
            <w:proofErr w:type="gramEnd"/>
            <w:r w:rsidRPr="00CB1125">
              <w:rPr>
                <w:sz w:val="22"/>
                <w:szCs w:val="22"/>
              </w:rPr>
              <w:t xml:space="preserve"> </w:t>
            </w:r>
            <w:proofErr w:type="gramStart"/>
            <w:r w:rsidRPr="00CB1125">
              <w:rPr>
                <w:sz w:val="22"/>
                <w:szCs w:val="22"/>
              </w:rPr>
              <w:t>с</w:t>
            </w:r>
            <w:proofErr w:type="gramEnd"/>
            <w:r w:rsidRPr="00CB1125">
              <w:rPr>
                <w:sz w:val="22"/>
                <w:szCs w:val="22"/>
              </w:rPr>
              <w:t xml:space="preserve">т. педиатрический </w:t>
            </w:r>
          </w:p>
          <w:p w:rsidR="00E21A7B" w:rsidRPr="00CB1125" w:rsidRDefault="00E21A7B" w:rsidP="001525C6">
            <w:pPr>
              <w:spacing w:line="220" w:lineRule="atLeast"/>
              <w:rPr>
                <w:sz w:val="22"/>
                <w:szCs w:val="22"/>
              </w:rPr>
            </w:pPr>
            <w:r w:rsidRPr="00CB1125">
              <w:rPr>
                <w:sz w:val="22"/>
                <w:szCs w:val="22"/>
              </w:rPr>
              <w:t>Не уже 0 до 50 см вод</w:t>
            </w:r>
            <w:proofErr w:type="gramStart"/>
            <w:r w:rsidRPr="00CB1125">
              <w:rPr>
                <w:sz w:val="22"/>
                <w:szCs w:val="22"/>
              </w:rPr>
              <w:t>.</w:t>
            </w:r>
            <w:proofErr w:type="gramEnd"/>
            <w:r w:rsidRPr="00CB1125">
              <w:rPr>
                <w:sz w:val="22"/>
                <w:szCs w:val="22"/>
              </w:rPr>
              <w:t xml:space="preserve"> </w:t>
            </w:r>
            <w:proofErr w:type="gramStart"/>
            <w:r w:rsidRPr="00CB1125">
              <w:rPr>
                <w:sz w:val="22"/>
                <w:szCs w:val="22"/>
              </w:rPr>
              <w:t>с</w:t>
            </w:r>
            <w:proofErr w:type="gramEnd"/>
            <w:r w:rsidRPr="00CB1125">
              <w:rPr>
                <w:sz w:val="22"/>
                <w:szCs w:val="22"/>
              </w:rPr>
              <w:t>т.  взрослый</w:t>
            </w:r>
          </w:p>
          <w:p w:rsidR="00E21A7B" w:rsidRPr="00CB1125" w:rsidRDefault="00E21A7B" w:rsidP="001525C6">
            <w:pPr>
              <w:spacing w:line="220" w:lineRule="atLeast"/>
              <w:rPr>
                <w:sz w:val="22"/>
                <w:szCs w:val="22"/>
              </w:rPr>
            </w:pPr>
            <w:r w:rsidRPr="00CB1125">
              <w:rPr>
                <w:sz w:val="22"/>
                <w:szCs w:val="22"/>
              </w:rPr>
              <w:t>Скорость потока в пределах:</w:t>
            </w:r>
          </w:p>
          <w:p w:rsidR="00E21A7B" w:rsidRPr="00CB1125" w:rsidRDefault="00E21A7B" w:rsidP="001525C6">
            <w:pPr>
              <w:spacing w:line="220" w:lineRule="atLeast"/>
              <w:rPr>
                <w:sz w:val="22"/>
                <w:szCs w:val="22"/>
              </w:rPr>
            </w:pPr>
            <w:r w:rsidRPr="00CB1125">
              <w:rPr>
                <w:sz w:val="22"/>
                <w:szCs w:val="22"/>
              </w:rPr>
              <w:t>Не уже от 1 до 30 л/мин неонатальный режим</w:t>
            </w:r>
          </w:p>
          <w:p w:rsidR="00E21A7B" w:rsidRPr="00CB1125" w:rsidRDefault="00E21A7B" w:rsidP="001525C6">
            <w:pPr>
              <w:spacing w:line="220" w:lineRule="atLeast"/>
              <w:rPr>
                <w:sz w:val="22"/>
                <w:szCs w:val="22"/>
              </w:rPr>
            </w:pPr>
            <w:r w:rsidRPr="00CB1125">
              <w:rPr>
                <w:sz w:val="22"/>
                <w:szCs w:val="22"/>
              </w:rPr>
              <w:t>Не уже от 1 до 60 л/мин педиатрический режим</w:t>
            </w:r>
          </w:p>
          <w:p w:rsidR="00E21A7B" w:rsidRPr="00CB1125" w:rsidRDefault="00E21A7B" w:rsidP="001525C6">
            <w:pPr>
              <w:spacing w:line="220" w:lineRule="atLeast"/>
              <w:rPr>
                <w:sz w:val="22"/>
                <w:szCs w:val="22"/>
              </w:rPr>
            </w:pPr>
            <w:r w:rsidRPr="00CB1125">
              <w:rPr>
                <w:sz w:val="22"/>
                <w:szCs w:val="22"/>
              </w:rPr>
              <w:t>Не уже от 1 до150 л/мин взрослый режим</w:t>
            </w:r>
          </w:p>
          <w:p w:rsidR="00E21A7B" w:rsidRPr="00CB1125" w:rsidRDefault="00E21A7B" w:rsidP="001525C6">
            <w:pPr>
              <w:spacing w:line="220" w:lineRule="atLeast"/>
              <w:rPr>
                <w:sz w:val="22"/>
                <w:szCs w:val="22"/>
              </w:rPr>
            </w:pPr>
            <w:r w:rsidRPr="00CB1125">
              <w:rPr>
                <w:sz w:val="22"/>
                <w:szCs w:val="22"/>
              </w:rPr>
              <w:t xml:space="preserve">Инспираторная пауза   не уже от 0.1 до 2.0 сек </w:t>
            </w:r>
          </w:p>
          <w:p w:rsidR="00E21A7B" w:rsidRPr="00CB1125" w:rsidRDefault="00E21A7B" w:rsidP="001525C6">
            <w:pPr>
              <w:spacing w:line="220" w:lineRule="atLeast"/>
              <w:rPr>
                <w:sz w:val="22"/>
                <w:szCs w:val="22"/>
              </w:rPr>
            </w:pPr>
            <w:r w:rsidRPr="00CB1125">
              <w:rPr>
                <w:sz w:val="22"/>
                <w:szCs w:val="22"/>
              </w:rPr>
              <w:t>Частота дыхания в пределах:</w:t>
            </w:r>
          </w:p>
          <w:p w:rsidR="00E21A7B" w:rsidRPr="00CB1125" w:rsidRDefault="00E21A7B" w:rsidP="001525C6">
            <w:pPr>
              <w:spacing w:line="220" w:lineRule="atLeast"/>
              <w:rPr>
                <w:sz w:val="22"/>
                <w:szCs w:val="22"/>
              </w:rPr>
            </w:pPr>
            <w:r w:rsidRPr="00CB1125">
              <w:rPr>
                <w:sz w:val="22"/>
                <w:szCs w:val="22"/>
              </w:rPr>
              <w:t>Не уже от 1 до 150 дыхание в минуту неонатальный режим</w:t>
            </w:r>
          </w:p>
          <w:p w:rsidR="00E21A7B" w:rsidRPr="00CB1125" w:rsidRDefault="00E21A7B" w:rsidP="001525C6">
            <w:pPr>
              <w:spacing w:line="220" w:lineRule="atLeast"/>
              <w:rPr>
                <w:sz w:val="22"/>
                <w:szCs w:val="22"/>
              </w:rPr>
            </w:pPr>
            <w:r w:rsidRPr="00CB1125">
              <w:rPr>
                <w:sz w:val="22"/>
                <w:szCs w:val="22"/>
              </w:rPr>
              <w:t>Не уже от 1 до 120  дыхание в минуту педиатрический режим</w:t>
            </w:r>
          </w:p>
          <w:p w:rsidR="00E21A7B" w:rsidRPr="00CB1125" w:rsidRDefault="00E21A7B" w:rsidP="001525C6">
            <w:pPr>
              <w:spacing w:line="220" w:lineRule="atLeast"/>
              <w:rPr>
                <w:sz w:val="22"/>
                <w:szCs w:val="22"/>
              </w:rPr>
            </w:pPr>
            <w:r w:rsidRPr="00CB1125">
              <w:rPr>
                <w:sz w:val="22"/>
                <w:szCs w:val="22"/>
              </w:rPr>
              <w:t>Не уже от 1 до 80   дыхание  в минуту взрослый режим</w:t>
            </w:r>
          </w:p>
          <w:p w:rsidR="00E21A7B" w:rsidRPr="00CB1125" w:rsidRDefault="00E21A7B" w:rsidP="001525C6">
            <w:pPr>
              <w:spacing w:line="220" w:lineRule="atLeast"/>
              <w:rPr>
                <w:sz w:val="22"/>
                <w:szCs w:val="22"/>
              </w:rPr>
            </w:pPr>
            <w:r w:rsidRPr="00CB1125">
              <w:rPr>
                <w:sz w:val="22"/>
                <w:szCs w:val="22"/>
              </w:rPr>
              <w:t>Кислород % (FiO2)  не уже от 21 до 100%</w:t>
            </w:r>
          </w:p>
          <w:p w:rsidR="00E21A7B" w:rsidRPr="00CB1125" w:rsidRDefault="00E21A7B" w:rsidP="001525C6">
            <w:pPr>
              <w:spacing w:line="220" w:lineRule="atLeast"/>
              <w:rPr>
                <w:sz w:val="22"/>
                <w:szCs w:val="22"/>
              </w:rPr>
            </w:pPr>
            <w:r w:rsidRPr="00CB1125">
              <w:rPr>
                <w:sz w:val="22"/>
                <w:szCs w:val="22"/>
              </w:rPr>
              <w:t xml:space="preserve">Поддерживает сохранение трендов не менее 168 ч с визуализацией до 4 каналов. </w:t>
            </w:r>
          </w:p>
          <w:p w:rsidR="00E21A7B" w:rsidRPr="00CB1125" w:rsidRDefault="00E21A7B" w:rsidP="001525C6">
            <w:pPr>
              <w:spacing w:line="220" w:lineRule="atLeast"/>
              <w:rPr>
                <w:sz w:val="22"/>
                <w:szCs w:val="22"/>
              </w:rPr>
            </w:pPr>
            <w:r w:rsidRPr="00CB1125">
              <w:rPr>
                <w:sz w:val="22"/>
                <w:szCs w:val="22"/>
              </w:rPr>
              <w:t xml:space="preserve">Требования к тревожной сигнализации: Аппарат обеспечивает многоуровневую световую, цветовую и звуковую сигнализацию, учитывающую приоритеты по степени важности. Аппарат выводит на экран соответствующие текстовые сообщения. </w:t>
            </w:r>
          </w:p>
          <w:p w:rsidR="00E21A7B" w:rsidRPr="00CB1125" w:rsidRDefault="00E21A7B" w:rsidP="001525C6">
            <w:pPr>
              <w:spacing w:line="220" w:lineRule="atLeast"/>
              <w:rPr>
                <w:sz w:val="22"/>
                <w:szCs w:val="22"/>
              </w:rPr>
            </w:pPr>
            <w:r w:rsidRPr="00CB1125">
              <w:rPr>
                <w:sz w:val="22"/>
                <w:szCs w:val="22"/>
              </w:rPr>
              <w:t>Аппарат  имеет следующие  порты для коммуникации:</w:t>
            </w:r>
          </w:p>
          <w:p w:rsidR="00E21A7B" w:rsidRPr="00CB1125" w:rsidRDefault="00E21A7B" w:rsidP="001525C6">
            <w:pPr>
              <w:spacing w:line="220" w:lineRule="atLeast"/>
              <w:rPr>
                <w:sz w:val="22"/>
                <w:szCs w:val="22"/>
              </w:rPr>
            </w:pPr>
            <w:r w:rsidRPr="00CB1125">
              <w:rPr>
                <w:sz w:val="22"/>
                <w:szCs w:val="22"/>
              </w:rPr>
              <w:t>Не менее 2 USB разъёма</w:t>
            </w:r>
          </w:p>
          <w:p w:rsidR="00E21A7B" w:rsidRPr="00CB1125" w:rsidRDefault="00E21A7B" w:rsidP="001525C6">
            <w:pPr>
              <w:spacing w:line="220" w:lineRule="atLeast"/>
              <w:rPr>
                <w:sz w:val="22"/>
                <w:szCs w:val="22"/>
              </w:rPr>
            </w:pPr>
            <w:r w:rsidRPr="00CB1125">
              <w:rPr>
                <w:sz w:val="22"/>
                <w:szCs w:val="22"/>
              </w:rPr>
              <w:t xml:space="preserve">Последовательный порт связи RS-232 (для подключения к мониторам пациента и HIS / CIS,  Подключения к центральной станции мониторирования) </w:t>
            </w:r>
          </w:p>
          <w:p w:rsidR="00E21A7B" w:rsidRPr="00CB1125" w:rsidRDefault="00E21A7B" w:rsidP="001525C6">
            <w:pPr>
              <w:spacing w:line="220" w:lineRule="atLeast"/>
              <w:rPr>
                <w:sz w:val="22"/>
                <w:szCs w:val="22"/>
              </w:rPr>
            </w:pPr>
            <w:r w:rsidRPr="00CB1125">
              <w:rPr>
                <w:sz w:val="22"/>
                <w:szCs w:val="22"/>
              </w:rPr>
              <w:t xml:space="preserve">Порт для подключения системы вызова медсестры </w:t>
            </w:r>
          </w:p>
          <w:p w:rsidR="00E21A7B" w:rsidRPr="00CB1125" w:rsidRDefault="00E21A7B" w:rsidP="001525C6">
            <w:pPr>
              <w:spacing w:line="220" w:lineRule="atLeast"/>
              <w:rPr>
                <w:sz w:val="22"/>
                <w:szCs w:val="22"/>
              </w:rPr>
            </w:pPr>
            <w:r w:rsidRPr="00CB1125">
              <w:rPr>
                <w:sz w:val="22"/>
                <w:szCs w:val="22"/>
              </w:rPr>
              <w:t>Имеет возможность подключения распылителя лекарственных средств посредством USB-разъёма.</w:t>
            </w:r>
          </w:p>
          <w:p w:rsidR="00E21A7B" w:rsidRPr="00CB1125" w:rsidRDefault="00E21A7B" w:rsidP="001525C6">
            <w:pPr>
              <w:spacing w:line="220" w:lineRule="atLeast"/>
              <w:rPr>
                <w:sz w:val="22"/>
                <w:szCs w:val="22"/>
              </w:rPr>
            </w:pPr>
            <w:r w:rsidRPr="00CB1125">
              <w:rPr>
                <w:sz w:val="22"/>
                <w:szCs w:val="22"/>
              </w:rPr>
              <w:t xml:space="preserve">Габариты устройства: </w:t>
            </w:r>
          </w:p>
          <w:p w:rsidR="00E21A7B" w:rsidRPr="00CB1125" w:rsidRDefault="00E21A7B" w:rsidP="001525C6">
            <w:pPr>
              <w:spacing w:line="220" w:lineRule="atLeast"/>
              <w:rPr>
                <w:sz w:val="22"/>
                <w:szCs w:val="22"/>
              </w:rPr>
            </w:pPr>
            <w:r w:rsidRPr="00CB1125">
              <w:rPr>
                <w:sz w:val="22"/>
                <w:szCs w:val="22"/>
              </w:rPr>
              <w:t>Дисплей (без крепления):</w:t>
            </w:r>
          </w:p>
          <w:p w:rsidR="00E21A7B" w:rsidRPr="00CB1125" w:rsidRDefault="00E21A7B" w:rsidP="001525C6">
            <w:pPr>
              <w:spacing w:line="220" w:lineRule="atLeast"/>
              <w:rPr>
                <w:sz w:val="22"/>
                <w:szCs w:val="22"/>
              </w:rPr>
            </w:pPr>
            <w:r w:rsidRPr="00CB1125">
              <w:rPr>
                <w:sz w:val="22"/>
                <w:szCs w:val="22"/>
              </w:rPr>
              <w:t xml:space="preserve">Высота не более 47 см </w:t>
            </w:r>
          </w:p>
          <w:p w:rsidR="00E21A7B" w:rsidRPr="00CB1125" w:rsidRDefault="00E21A7B" w:rsidP="001525C6">
            <w:pPr>
              <w:spacing w:line="220" w:lineRule="atLeast"/>
              <w:rPr>
                <w:sz w:val="22"/>
                <w:szCs w:val="22"/>
              </w:rPr>
            </w:pPr>
            <w:r w:rsidRPr="00CB1125">
              <w:rPr>
                <w:sz w:val="22"/>
                <w:szCs w:val="22"/>
              </w:rPr>
              <w:t>Ширина не более 35 см</w:t>
            </w:r>
          </w:p>
          <w:p w:rsidR="00E21A7B" w:rsidRPr="00CB1125" w:rsidRDefault="00E21A7B" w:rsidP="001525C6">
            <w:pPr>
              <w:spacing w:line="220" w:lineRule="atLeast"/>
              <w:rPr>
                <w:sz w:val="22"/>
                <w:szCs w:val="22"/>
              </w:rPr>
            </w:pPr>
            <w:r w:rsidRPr="00CB1125">
              <w:rPr>
                <w:sz w:val="22"/>
                <w:szCs w:val="22"/>
              </w:rPr>
              <w:t>Глубина не более 59 см</w:t>
            </w:r>
          </w:p>
          <w:p w:rsidR="00E21A7B" w:rsidRPr="00CB1125" w:rsidRDefault="00E21A7B" w:rsidP="001525C6">
            <w:pPr>
              <w:spacing w:line="220" w:lineRule="atLeast"/>
              <w:rPr>
                <w:sz w:val="22"/>
                <w:szCs w:val="22"/>
              </w:rPr>
            </w:pPr>
            <w:r w:rsidRPr="00CB1125">
              <w:rPr>
                <w:sz w:val="22"/>
                <w:szCs w:val="22"/>
              </w:rPr>
              <w:t>Вес не более 5,3 кг</w:t>
            </w:r>
          </w:p>
          <w:p w:rsidR="00E21A7B" w:rsidRPr="00CB1125" w:rsidRDefault="00E21A7B" w:rsidP="001525C6">
            <w:pPr>
              <w:spacing w:line="220" w:lineRule="atLeast"/>
              <w:rPr>
                <w:sz w:val="22"/>
                <w:szCs w:val="22"/>
              </w:rPr>
            </w:pPr>
            <w:r w:rsidRPr="00CB1125">
              <w:rPr>
                <w:sz w:val="22"/>
                <w:szCs w:val="22"/>
              </w:rPr>
              <w:t>Дыхательный блок:</w:t>
            </w:r>
          </w:p>
          <w:p w:rsidR="00E21A7B" w:rsidRPr="00CB1125" w:rsidRDefault="00E21A7B" w:rsidP="001525C6">
            <w:pPr>
              <w:spacing w:line="220" w:lineRule="atLeast"/>
              <w:rPr>
                <w:sz w:val="22"/>
                <w:szCs w:val="22"/>
              </w:rPr>
            </w:pPr>
            <w:r w:rsidRPr="00CB1125">
              <w:rPr>
                <w:sz w:val="22"/>
                <w:szCs w:val="22"/>
              </w:rPr>
              <w:t>Высота не более 28 см</w:t>
            </w:r>
          </w:p>
          <w:p w:rsidR="00E21A7B" w:rsidRPr="00CB1125" w:rsidRDefault="00E21A7B" w:rsidP="001525C6">
            <w:pPr>
              <w:spacing w:line="220" w:lineRule="atLeast"/>
              <w:rPr>
                <w:sz w:val="22"/>
                <w:szCs w:val="22"/>
              </w:rPr>
            </w:pPr>
            <w:r w:rsidRPr="00CB1125">
              <w:rPr>
                <w:sz w:val="22"/>
                <w:szCs w:val="22"/>
              </w:rPr>
              <w:t>Ширина не более 44 см</w:t>
            </w:r>
          </w:p>
          <w:p w:rsidR="00E21A7B" w:rsidRPr="00CB1125" w:rsidRDefault="00E21A7B" w:rsidP="001525C6">
            <w:pPr>
              <w:spacing w:line="220" w:lineRule="atLeast"/>
              <w:rPr>
                <w:sz w:val="22"/>
                <w:szCs w:val="22"/>
              </w:rPr>
            </w:pPr>
            <w:r w:rsidRPr="00CB1125">
              <w:rPr>
                <w:sz w:val="22"/>
                <w:szCs w:val="22"/>
              </w:rPr>
              <w:t>Глубина не более 49 см</w:t>
            </w:r>
          </w:p>
          <w:p w:rsidR="00E21A7B" w:rsidRPr="00CB1125" w:rsidRDefault="00E21A7B" w:rsidP="001525C6">
            <w:pPr>
              <w:spacing w:line="220" w:lineRule="atLeast"/>
              <w:rPr>
                <w:sz w:val="22"/>
                <w:szCs w:val="22"/>
              </w:rPr>
            </w:pPr>
            <w:r w:rsidRPr="00CB1125">
              <w:rPr>
                <w:sz w:val="22"/>
                <w:szCs w:val="22"/>
              </w:rPr>
              <w:t>Вес не более 18 кг</w:t>
            </w:r>
          </w:p>
          <w:p w:rsidR="00E21A7B" w:rsidRPr="00CB1125" w:rsidRDefault="00E21A7B" w:rsidP="001525C6">
            <w:pPr>
              <w:spacing w:line="220" w:lineRule="atLeast"/>
              <w:rPr>
                <w:sz w:val="22"/>
                <w:szCs w:val="22"/>
              </w:rPr>
            </w:pPr>
            <w:r w:rsidRPr="00CB1125">
              <w:rPr>
                <w:sz w:val="22"/>
                <w:szCs w:val="22"/>
              </w:rPr>
              <w:t>Стандартная конфигурация (дисплей установлен на дыхательный блок):</w:t>
            </w:r>
          </w:p>
          <w:p w:rsidR="00E21A7B" w:rsidRPr="00CB1125" w:rsidRDefault="00E21A7B" w:rsidP="001525C6">
            <w:pPr>
              <w:spacing w:line="220" w:lineRule="atLeast"/>
              <w:rPr>
                <w:sz w:val="22"/>
                <w:szCs w:val="22"/>
              </w:rPr>
            </w:pPr>
            <w:r w:rsidRPr="00CB1125">
              <w:rPr>
                <w:sz w:val="22"/>
                <w:szCs w:val="22"/>
              </w:rPr>
              <w:lastRenderedPageBreak/>
              <w:t>Высота не более 70 см (макс. наклон)</w:t>
            </w:r>
          </w:p>
          <w:p w:rsidR="00E21A7B" w:rsidRPr="00CB1125" w:rsidRDefault="00E21A7B" w:rsidP="001525C6">
            <w:pPr>
              <w:spacing w:line="220" w:lineRule="atLeast"/>
              <w:rPr>
                <w:sz w:val="22"/>
                <w:szCs w:val="22"/>
              </w:rPr>
            </w:pPr>
            <w:r w:rsidRPr="00CB1125">
              <w:rPr>
                <w:sz w:val="22"/>
                <w:szCs w:val="22"/>
              </w:rPr>
              <w:t>Ширина не более 44 см</w:t>
            </w:r>
          </w:p>
          <w:p w:rsidR="00E21A7B" w:rsidRPr="00CB1125" w:rsidRDefault="00E21A7B" w:rsidP="001525C6">
            <w:pPr>
              <w:spacing w:line="220" w:lineRule="atLeast"/>
              <w:rPr>
                <w:sz w:val="22"/>
                <w:szCs w:val="22"/>
              </w:rPr>
            </w:pPr>
            <w:r w:rsidRPr="00CB1125">
              <w:rPr>
                <w:sz w:val="22"/>
                <w:szCs w:val="22"/>
              </w:rPr>
              <w:t>Глубина не более 54 см (макс. наклон)</w:t>
            </w:r>
          </w:p>
          <w:p w:rsidR="00E21A7B" w:rsidRPr="00CB1125" w:rsidRDefault="00E21A7B" w:rsidP="001525C6">
            <w:pPr>
              <w:spacing w:line="220" w:lineRule="exact"/>
              <w:rPr>
                <w:i/>
                <w:sz w:val="22"/>
                <w:szCs w:val="22"/>
              </w:rPr>
            </w:pPr>
            <w:r w:rsidRPr="00CB1125">
              <w:rPr>
                <w:sz w:val="22"/>
                <w:szCs w:val="22"/>
              </w:rPr>
              <w:t>Вес не более 25 кг</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snapToGrid w:val="0"/>
              <w:spacing w:after="200" w:line="276" w:lineRule="auto"/>
              <w:rPr>
                <w:rFonts w:eastAsia="Calibri"/>
                <w:sz w:val="22"/>
                <w:szCs w:val="22"/>
                <w:lang w:eastAsia="en-US"/>
              </w:rPr>
            </w:pPr>
            <w:r w:rsidRPr="00CB1125">
              <w:rPr>
                <w:rFonts w:eastAsia="Calibri"/>
                <w:sz w:val="22"/>
                <w:szCs w:val="22"/>
                <w:lang w:eastAsia="en-US"/>
              </w:rPr>
              <w:lastRenderedPageBreak/>
              <w:t>1 шт.</w:t>
            </w:r>
          </w:p>
        </w:tc>
      </w:tr>
      <w:tr w:rsidR="00E21A7B" w:rsidRPr="00CB1125" w:rsidTr="001525C6">
        <w:trPr>
          <w:trHeight w:val="141"/>
        </w:trPr>
        <w:tc>
          <w:tcPr>
            <w:tcW w:w="709" w:type="dxa"/>
            <w:vMerge/>
            <w:tcBorders>
              <w:left w:val="single" w:sz="4" w:space="0" w:color="auto"/>
              <w:right w:val="single" w:sz="4" w:space="0" w:color="auto"/>
            </w:tcBorders>
            <w:shd w:val="clear" w:color="auto" w:fill="auto"/>
            <w:vAlign w:val="center"/>
            <w:hideMark/>
          </w:tcPr>
          <w:p w:rsidR="00E21A7B" w:rsidRPr="00CB1125" w:rsidRDefault="00E21A7B" w:rsidP="001525C6">
            <w:pPr>
              <w:spacing w:after="200" w:line="276" w:lineRule="auto"/>
              <w:jc w:val="center"/>
              <w:rPr>
                <w:rFonts w:eastAsia="Calibri"/>
                <w:b/>
                <w:sz w:val="22"/>
                <w:szCs w:val="22"/>
                <w:lang w:eastAsia="en-US"/>
              </w:rPr>
            </w:pPr>
          </w:p>
        </w:tc>
        <w:tc>
          <w:tcPr>
            <w:tcW w:w="2126" w:type="dxa"/>
            <w:vMerge/>
            <w:tcBorders>
              <w:left w:val="single" w:sz="4" w:space="0" w:color="auto"/>
              <w:right w:val="single" w:sz="4" w:space="0" w:color="auto"/>
            </w:tcBorders>
            <w:shd w:val="clear" w:color="auto" w:fill="auto"/>
            <w:vAlign w:val="center"/>
            <w:hideMark/>
          </w:tcPr>
          <w:p w:rsidR="00E21A7B" w:rsidRPr="00CB1125" w:rsidRDefault="00E21A7B" w:rsidP="001525C6">
            <w:pPr>
              <w:spacing w:after="200" w:line="276" w:lineRule="auto"/>
              <w:ind w:right="-108"/>
              <w:rPr>
                <w:rFonts w:eastAsia="Calibri"/>
                <w:b/>
                <w:sz w:val="22"/>
                <w:szCs w:val="22"/>
                <w:lang w:eastAsia="en-US"/>
              </w:rPr>
            </w:pPr>
          </w:p>
        </w:tc>
        <w:tc>
          <w:tcPr>
            <w:tcW w:w="1233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E21A7B" w:rsidRPr="00CB1125" w:rsidRDefault="00E21A7B" w:rsidP="001525C6">
            <w:pPr>
              <w:spacing w:after="200" w:line="276" w:lineRule="auto"/>
              <w:rPr>
                <w:rFonts w:eastAsia="Calibri"/>
                <w:i/>
                <w:sz w:val="22"/>
                <w:szCs w:val="22"/>
                <w:lang w:eastAsia="en-US"/>
              </w:rPr>
            </w:pPr>
            <w:r w:rsidRPr="00CB1125">
              <w:rPr>
                <w:rFonts w:eastAsia="Calibri"/>
                <w:i/>
                <w:sz w:val="22"/>
                <w:szCs w:val="22"/>
                <w:lang w:eastAsia="en-US"/>
              </w:rPr>
              <w:t>Дополнительные комплектующие</w:t>
            </w:r>
          </w:p>
        </w:tc>
      </w:tr>
      <w:tr w:rsidR="00E21A7B" w:rsidRPr="00CB1125" w:rsidTr="001525C6">
        <w:trPr>
          <w:trHeight w:val="141"/>
        </w:trPr>
        <w:tc>
          <w:tcPr>
            <w:tcW w:w="709" w:type="dxa"/>
            <w:vMerge/>
            <w:tcBorders>
              <w:left w:val="single" w:sz="4" w:space="0" w:color="auto"/>
              <w:right w:val="single" w:sz="4" w:space="0" w:color="auto"/>
            </w:tcBorders>
            <w:shd w:val="clear" w:color="auto" w:fill="auto"/>
            <w:vAlign w:val="center"/>
            <w:hideMark/>
          </w:tcPr>
          <w:p w:rsidR="00E21A7B" w:rsidRPr="00CB1125" w:rsidRDefault="00E21A7B" w:rsidP="001525C6">
            <w:pPr>
              <w:spacing w:after="200" w:line="276" w:lineRule="auto"/>
              <w:jc w:val="center"/>
              <w:rPr>
                <w:rFonts w:eastAsia="Calibri"/>
                <w:b/>
                <w:sz w:val="22"/>
                <w:szCs w:val="22"/>
                <w:lang w:eastAsia="en-US"/>
              </w:rPr>
            </w:pPr>
          </w:p>
        </w:tc>
        <w:tc>
          <w:tcPr>
            <w:tcW w:w="2126" w:type="dxa"/>
            <w:vMerge/>
            <w:tcBorders>
              <w:left w:val="single" w:sz="4" w:space="0" w:color="auto"/>
              <w:right w:val="single" w:sz="4" w:space="0" w:color="auto"/>
            </w:tcBorders>
            <w:shd w:val="clear" w:color="auto" w:fill="auto"/>
            <w:vAlign w:val="center"/>
            <w:hideMark/>
          </w:tcPr>
          <w:p w:rsidR="00E21A7B" w:rsidRPr="00CB1125" w:rsidRDefault="00E21A7B" w:rsidP="001525C6">
            <w:pPr>
              <w:spacing w:after="200" w:line="276" w:lineRule="auto"/>
              <w:ind w:right="-108"/>
              <w:rPr>
                <w:rFonts w:eastAsia="Calibri"/>
                <w:b/>
                <w:sz w:val="22"/>
                <w:szCs w:val="22"/>
                <w:lang w:eastAsia="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21A7B" w:rsidRPr="00CB1125" w:rsidRDefault="00E21A7B" w:rsidP="001525C6">
            <w:pPr>
              <w:snapToGrid w:val="0"/>
              <w:spacing w:after="200" w:line="276" w:lineRule="auto"/>
              <w:rPr>
                <w:rFonts w:eastAsia="Calibri"/>
                <w:sz w:val="22"/>
                <w:szCs w:val="22"/>
                <w:lang w:eastAsia="en-US"/>
              </w:rPr>
            </w:pPr>
            <w:r w:rsidRPr="00CB1125">
              <w:rPr>
                <w:rFonts w:eastAsia="Calibri"/>
                <w:sz w:val="22"/>
                <w:szCs w:val="22"/>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suppressAutoHyphens/>
              <w:snapToGrid w:val="0"/>
              <w:rPr>
                <w:rFonts w:eastAsia="Calibri"/>
                <w:sz w:val="22"/>
                <w:szCs w:val="22"/>
                <w:lang w:eastAsia="zh-CN"/>
              </w:rPr>
            </w:pPr>
            <w:r w:rsidRPr="00CB1125">
              <w:rPr>
                <w:sz w:val="22"/>
                <w:szCs w:val="22"/>
              </w:rPr>
              <w:t>Тележка (для встроенного компрессора)</w:t>
            </w:r>
          </w:p>
        </w:tc>
        <w:tc>
          <w:tcPr>
            <w:tcW w:w="793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suppressAutoHyphens/>
              <w:snapToGrid w:val="0"/>
              <w:rPr>
                <w:sz w:val="22"/>
                <w:szCs w:val="22"/>
              </w:rPr>
            </w:pPr>
            <w:r w:rsidRPr="00CB1125">
              <w:rPr>
                <w:sz w:val="22"/>
                <w:szCs w:val="22"/>
              </w:rPr>
              <w:t>Тележка (для встраиваемого компрессора)</w:t>
            </w:r>
          </w:p>
          <w:p w:rsidR="00E21A7B" w:rsidRPr="00CB1125" w:rsidRDefault="00E21A7B" w:rsidP="001525C6">
            <w:pPr>
              <w:rPr>
                <w:bCs/>
                <w:iCs/>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spacing w:after="200" w:line="276" w:lineRule="auto"/>
              <w:rPr>
                <w:bCs/>
                <w:iCs/>
                <w:sz w:val="22"/>
                <w:szCs w:val="22"/>
              </w:rPr>
            </w:pPr>
            <w:r w:rsidRPr="00CB1125">
              <w:rPr>
                <w:bCs/>
                <w:iCs/>
                <w:sz w:val="22"/>
                <w:szCs w:val="22"/>
              </w:rPr>
              <w:t>1 шт.</w:t>
            </w:r>
          </w:p>
        </w:tc>
      </w:tr>
      <w:tr w:rsidR="00E21A7B" w:rsidRPr="00CB1125" w:rsidTr="001525C6">
        <w:trPr>
          <w:trHeight w:val="141"/>
        </w:trPr>
        <w:tc>
          <w:tcPr>
            <w:tcW w:w="709" w:type="dxa"/>
            <w:vMerge/>
            <w:tcBorders>
              <w:left w:val="single" w:sz="4" w:space="0" w:color="auto"/>
              <w:right w:val="single" w:sz="4" w:space="0" w:color="auto"/>
            </w:tcBorders>
            <w:shd w:val="clear" w:color="auto" w:fill="auto"/>
            <w:vAlign w:val="center"/>
          </w:tcPr>
          <w:p w:rsidR="00E21A7B" w:rsidRPr="00CB1125" w:rsidRDefault="00E21A7B" w:rsidP="001525C6">
            <w:pPr>
              <w:spacing w:after="200" w:line="276" w:lineRule="auto"/>
              <w:jc w:val="center"/>
              <w:rPr>
                <w:rFonts w:eastAsia="Calibri"/>
                <w:b/>
                <w:sz w:val="22"/>
                <w:szCs w:val="22"/>
                <w:lang w:eastAsia="en-US"/>
              </w:rPr>
            </w:pPr>
          </w:p>
        </w:tc>
        <w:tc>
          <w:tcPr>
            <w:tcW w:w="2126" w:type="dxa"/>
            <w:vMerge/>
            <w:tcBorders>
              <w:left w:val="single" w:sz="4" w:space="0" w:color="auto"/>
              <w:right w:val="single" w:sz="4" w:space="0" w:color="auto"/>
            </w:tcBorders>
            <w:shd w:val="clear" w:color="auto" w:fill="auto"/>
            <w:vAlign w:val="center"/>
          </w:tcPr>
          <w:p w:rsidR="00E21A7B" w:rsidRPr="00CB1125" w:rsidRDefault="00E21A7B" w:rsidP="001525C6">
            <w:pPr>
              <w:spacing w:after="200" w:line="276" w:lineRule="auto"/>
              <w:ind w:right="-108"/>
              <w:rPr>
                <w:rFonts w:eastAsia="Calibri"/>
                <w:b/>
                <w:sz w:val="22"/>
                <w:szCs w:val="22"/>
                <w:lang w:eastAsia="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snapToGrid w:val="0"/>
              <w:spacing w:after="200" w:line="276" w:lineRule="auto"/>
              <w:rPr>
                <w:rFonts w:eastAsia="Calibri"/>
                <w:sz w:val="22"/>
                <w:szCs w:val="22"/>
                <w:lang w:eastAsia="en-US"/>
              </w:rPr>
            </w:pPr>
            <w:r w:rsidRPr="00CB1125">
              <w:rPr>
                <w:rFonts w:eastAsia="Calibri"/>
                <w:sz w:val="22"/>
                <w:szCs w:val="22"/>
                <w:lang w:eastAsia="en-US"/>
              </w:rPr>
              <w:t>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pStyle w:val="a3"/>
              <w:rPr>
                <w:rFonts w:eastAsia="Calibri"/>
                <w:sz w:val="22"/>
                <w:szCs w:val="22"/>
              </w:rPr>
            </w:pPr>
            <w:r w:rsidRPr="00CB1125">
              <w:rPr>
                <w:sz w:val="22"/>
                <w:szCs w:val="22"/>
              </w:rPr>
              <w:t>Выдвижной кронштейн увлажнителя</w:t>
            </w:r>
          </w:p>
        </w:tc>
        <w:tc>
          <w:tcPr>
            <w:tcW w:w="793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pStyle w:val="a3"/>
              <w:rPr>
                <w:sz w:val="22"/>
                <w:szCs w:val="22"/>
              </w:rPr>
            </w:pPr>
            <w:r w:rsidRPr="00CB1125">
              <w:rPr>
                <w:sz w:val="22"/>
                <w:szCs w:val="22"/>
              </w:rPr>
              <w:t xml:space="preserve">Крепление для увлажнителя </w:t>
            </w:r>
            <w:proofErr w:type="gramStart"/>
            <w:r w:rsidRPr="00CB1125">
              <w:rPr>
                <w:sz w:val="22"/>
                <w:szCs w:val="22"/>
              </w:rPr>
              <w:t>на</w:t>
            </w:r>
            <w:proofErr w:type="gramEnd"/>
            <w:r w:rsidRPr="00CB1125">
              <w:rPr>
                <w:sz w:val="22"/>
                <w:szCs w:val="22"/>
              </w:rPr>
              <w:t xml:space="preserve"> рельсу</w:t>
            </w:r>
          </w:p>
          <w:p w:rsidR="00E21A7B" w:rsidRPr="00CB1125" w:rsidRDefault="00E21A7B" w:rsidP="001525C6">
            <w:pPr>
              <w:rPr>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rPr>
                <w:sz w:val="22"/>
                <w:szCs w:val="22"/>
              </w:rPr>
            </w:pPr>
            <w:r w:rsidRPr="00CB1125">
              <w:rPr>
                <w:bCs/>
                <w:iCs/>
                <w:sz w:val="22"/>
                <w:szCs w:val="22"/>
              </w:rPr>
              <w:t>1 шт.</w:t>
            </w:r>
          </w:p>
        </w:tc>
      </w:tr>
      <w:tr w:rsidR="00E21A7B" w:rsidRPr="00CB1125" w:rsidTr="001525C6">
        <w:trPr>
          <w:trHeight w:val="141"/>
        </w:trPr>
        <w:tc>
          <w:tcPr>
            <w:tcW w:w="709" w:type="dxa"/>
            <w:vMerge/>
            <w:tcBorders>
              <w:left w:val="single" w:sz="4" w:space="0" w:color="auto"/>
              <w:right w:val="single" w:sz="4" w:space="0" w:color="auto"/>
            </w:tcBorders>
            <w:shd w:val="clear" w:color="auto" w:fill="auto"/>
            <w:vAlign w:val="center"/>
          </w:tcPr>
          <w:p w:rsidR="00E21A7B" w:rsidRPr="00CB1125" w:rsidRDefault="00E21A7B" w:rsidP="001525C6">
            <w:pPr>
              <w:spacing w:after="200" w:line="276" w:lineRule="auto"/>
              <w:jc w:val="center"/>
              <w:rPr>
                <w:rFonts w:eastAsia="Calibri"/>
                <w:b/>
                <w:sz w:val="22"/>
                <w:szCs w:val="22"/>
                <w:lang w:eastAsia="en-US"/>
              </w:rPr>
            </w:pPr>
          </w:p>
        </w:tc>
        <w:tc>
          <w:tcPr>
            <w:tcW w:w="2126" w:type="dxa"/>
            <w:vMerge/>
            <w:tcBorders>
              <w:left w:val="single" w:sz="4" w:space="0" w:color="auto"/>
              <w:right w:val="single" w:sz="4" w:space="0" w:color="auto"/>
            </w:tcBorders>
            <w:shd w:val="clear" w:color="auto" w:fill="auto"/>
            <w:vAlign w:val="center"/>
          </w:tcPr>
          <w:p w:rsidR="00E21A7B" w:rsidRPr="00CB1125" w:rsidRDefault="00E21A7B" w:rsidP="001525C6">
            <w:pPr>
              <w:spacing w:after="200" w:line="276" w:lineRule="auto"/>
              <w:ind w:right="-108"/>
              <w:rPr>
                <w:rFonts w:eastAsia="Calibri"/>
                <w:b/>
                <w:sz w:val="22"/>
                <w:szCs w:val="22"/>
                <w:lang w:eastAsia="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snapToGrid w:val="0"/>
              <w:spacing w:after="200" w:line="276" w:lineRule="auto"/>
              <w:rPr>
                <w:rFonts w:eastAsia="Calibri"/>
                <w:sz w:val="22"/>
                <w:szCs w:val="22"/>
                <w:lang w:eastAsia="en-US"/>
              </w:rPr>
            </w:pPr>
            <w:r w:rsidRPr="00CB1125">
              <w:rPr>
                <w:rFonts w:eastAsia="Calibri"/>
                <w:sz w:val="22"/>
                <w:szCs w:val="22"/>
                <w:lang w:eastAsia="en-US"/>
              </w:rPr>
              <w:t>4</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suppressAutoHyphens/>
              <w:snapToGrid w:val="0"/>
              <w:rPr>
                <w:rFonts w:eastAsia="Calibri"/>
                <w:sz w:val="22"/>
                <w:szCs w:val="22"/>
                <w:lang w:eastAsia="zh-CN"/>
              </w:rPr>
            </w:pPr>
            <w:r w:rsidRPr="00CB1125">
              <w:rPr>
                <w:sz w:val="22"/>
                <w:szCs w:val="22"/>
              </w:rPr>
              <w:t>Штатив для мешка с водой</w:t>
            </w:r>
          </w:p>
        </w:tc>
        <w:tc>
          <w:tcPr>
            <w:tcW w:w="793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pStyle w:val="a3"/>
              <w:rPr>
                <w:sz w:val="22"/>
                <w:szCs w:val="22"/>
              </w:rPr>
            </w:pPr>
            <w:r w:rsidRPr="00CB1125">
              <w:rPr>
                <w:sz w:val="22"/>
                <w:szCs w:val="22"/>
              </w:rPr>
              <w:t>Держатель (штатив)  для растворов</w:t>
            </w:r>
          </w:p>
          <w:p w:rsidR="00E21A7B" w:rsidRPr="00CB1125" w:rsidRDefault="00E21A7B" w:rsidP="001525C6">
            <w:pPr>
              <w:rPr>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rPr>
                <w:sz w:val="22"/>
                <w:szCs w:val="22"/>
              </w:rPr>
            </w:pPr>
            <w:r w:rsidRPr="00CB1125">
              <w:rPr>
                <w:bCs/>
                <w:iCs/>
                <w:sz w:val="22"/>
                <w:szCs w:val="22"/>
              </w:rPr>
              <w:t>1 шт.</w:t>
            </w:r>
          </w:p>
        </w:tc>
      </w:tr>
      <w:tr w:rsidR="00E21A7B" w:rsidRPr="00CB1125" w:rsidTr="001525C6">
        <w:trPr>
          <w:trHeight w:val="141"/>
        </w:trPr>
        <w:tc>
          <w:tcPr>
            <w:tcW w:w="709" w:type="dxa"/>
            <w:vMerge/>
            <w:tcBorders>
              <w:left w:val="single" w:sz="4" w:space="0" w:color="auto"/>
              <w:right w:val="single" w:sz="4" w:space="0" w:color="auto"/>
            </w:tcBorders>
            <w:shd w:val="clear" w:color="auto" w:fill="auto"/>
            <w:vAlign w:val="center"/>
          </w:tcPr>
          <w:p w:rsidR="00E21A7B" w:rsidRPr="00CB1125" w:rsidRDefault="00E21A7B" w:rsidP="001525C6">
            <w:pPr>
              <w:spacing w:after="200" w:line="276" w:lineRule="auto"/>
              <w:jc w:val="center"/>
              <w:rPr>
                <w:rFonts w:eastAsia="Calibri"/>
                <w:b/>
                <w:sz w:val="22"/>
                <w:szCs w:val="22"/>
                <w:lang w:eastAsia="en-US"/>
              </w:rPr>
            </w:pPr>
          </w:p>
        </w:tc>
        <w:tc>
          <w:tcPr>
            <w:tcW w:w="2126" w:type="dxa"/>
            <w:vMerge/>
            <w:tcBorders>
              <w:left w:val="single" w:sz="4" w:space="0" w:color="auto"/>
              <w:right w:val="single" w:sz="4" w:space="0" w:color="auto"/>
            </w:tcBorders>
            <w:shd w:val="clear" w:color="auto" w:fill="auto"/>
            <w:vAlign w:val="center"/>
          </w:tcPr>
          <w:p w:rsidR="00E21A7B" w:rsidRPr="00CB1125" w:rsidRDefault="00E21A7B" w:rsidP="001525C6">
            <w:pPr>
              <w:spacing w:after="200" w:line="276" w:lineRule="auto"/>
              <w:ind w:right="-108"/>
              <w:rPr>
                <w:rFonts w:eastAsia="Calibri"/>
                <w:b/>
                <w:sz w:val="22"/>
                <w:szCs w:val="22"/>
                <w:lang w:eastAsia="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snapToGrid w:val="0"/>
              <w:spacing w:after="200" w:line="276" w:lineRule="auto"/>
              <w:rPr>
                <w:rFonts w:eastAsia="Calibri"/>
                <w:sz w:val="22"/>
                <w:szCs w:val="22"/>
                <w:lang w:eastAsia="en-US"/>
              </w:rPr>
            </w:pPr>
            <w:r w:rsidRPr="00CB1125">
              <w:rPr>
                <w:rFonts w:eastAsia="Calibri"/>
                <w:sz w:val="22"/>
                <w:szCs w:val="22"/>
                <w:lang w:eastAsia="en-US"/>
              </w:rPr>
              <w:t>5</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suppressAutoHyphens/>
              <w:snapToGrid w:val="0"/>
              <w:rPr>
                <w:sz w:val="22"/>
                <w:szCs w:val="22"/>
              </w:rPr>
            </w:pPr>
            <w:r w:rsidRPr="00CB1125">
              <w:rPr>
                <w:sz w:val="22"/>
                <w:szCs w:val="22"/>
              </w:rPr>
              <w:t>Опорный рычаг в сборе</w:t>
            </w:r>
          </w:p>
        </w:tc>
        <w:tc>
          <w:tcPr>
            <w:tcW w:w="793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pStyle w:val="a3"/>
              <w:rPr>
                <w:sz w:val="22"/>
                <w:szCs w:val="22"/>
              </w:rPr>
            </w:pPr>
            <w:r w:rsidRPr="00CB1125">
              <w:rPr>
                <w:sz w:val="22"/>
                <w:szCs w:val="22"/>
              </w:rPr>
              <w:t>Держатель дыхательного контура в сборе</w:t>
            </w:r>
          </w:p>
          <w:p w:rsidR="00E21A7B" w:rsidRPr="00CB1125" w:rsidRDefault="00E21A7B" w:rsidP="001525C6">
            <w:pPr>
              <w:rPr>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rPr>
                <w:sz w:val="22"/>
                <w:szCs w:val="22"/>
              </w:rPr>
            </w:pPr>
            <w:r w:rsidRPr="00CB1125">
              <w:rPr>
                <w:bCs/>
                <w:iCs/>
                <w:sz w:val="22"/>
                <w:szCs w:val="22"/>
              </w:rPr>
              <w:t>1 шт.</w:t>
            </w:r>
          </w:p>
        </w:tc>
      </w:tr>
      <w:tr w:rsidR="00E21A7B" w:rsidRPr="00CB1125" w:rsidTr="001525C6">
        <w:trPr>
          <w:trHeight w:val="141"/>
        </w:trPr>
        <w:tc>
          <w:tcPr>
            <w:tcW w:w="709" w:type="dxa"/>
            <w:vMerge/>
            <w:tcBorders>
              <w:left w:val="single" w:sz="4" w:space="0" w:color="auto"/>
              <w:right w:val="single" w:sz="4" w:space="0" w:color="auto"/>
            </w:tcBorders>
            <w:shd w:val="clear" w:color="auto" w:fill="auto"/>
            <w:vAlign w:val="center"/>
          </w:tcPr>
          <w:p w:rsidR="00E21A7B" w:rsidRPr="00CB1125" w:rsidRDefault="00E21A7B" w:rsidP="001525C6">
            <w:pPr>
              <w:spacing w:after="200" w:line="276" w:lineRule="auto"/>
              <w:jc w:val="center"/>
              <w:rPr>
                <w:rFonts w:eastAsia="Calibri"/>
                <w:b/>
                <w:sz w:val="22"/>
                <w:szCs w:val="22"/>
                <w:lang w:eastAsia="en-US"/>
              </w:rPr>
            </w:pPr>
          </w:p>
        </w:tc>
        <w:tc>
          <w:tcPr>
            <w:tcW w:w="2126" w:type="dxa"/>
            <w:vMerge/>
            <w:tcBorders>
              <w:left w:val="single" w:sz="4" w:space="0" w:color="auto"/>
              <w:right w:val="single" w:sz="4" w:space="0" w:color="auto"/>
            </w:tcBorders>
            <w:shd w:val="clear" w:color="auto" w:fill="auto"/>
            <w:vAlign w:val="center"/>
          </w:tcPr>
          <w:p w:rsidR="00E21A7B" w:rsidRPr="00CB1125" w:rsidRDefault="00E21A7B" w:rsidP="001525C6">
            <w:pPr>
              <w:spacing w:after="200" w:line="276" w:lineRule="auto"/>
              <w:ind w:right="-108"/>
              <w:rPr>
                <w:rFonts w:eastAsia="Calibri"/>
                <w:b/>
                <w:sz w:val="22"/>
                <w:szCs w:val="22"/>
                <w:lang w:eastAsia="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snapToGrid w:val="0"/>
              <w:spacing w:after="200" w:line="276" w:lineRule="auto"/>
              <w:rPr>
                <w:rFonts w:eastAsia="Calibri"/>
                <w:sz w:val="22"/>
                <w:szCs w:val="22"/>
                <w:lang w:eastAsia="en-US"/>
              </w:rPr>
            </w:pPr>
            <w:r w:rsidRPr="00CB1125">
              <w:rPr>
                <w:rFonts w:eastAsia="Calibri"/>
                <w:sz w:val="22"/>
                <w:szCs w:val="22"/>
                <w:lang w:eastAsia="en-US"/>
              </w:rPr>
              <w:t>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suppressAutoHyphens/>
              <w:snapToGrid w:val="0"/>
              <w:rPr>
                <w:sz w:val="22"/>
                <w:szCs w:val="22"/>
              </w:rPr>
            </w:pPr>
            <w:r w:rsidRPr="00CB1125">
              <w:rPr>
                <w:sz w:val="22"/>
                <w:szCs w:val="22"/>
              </w:rPr>
              <w:t>Выдвижной кронштейн, опорный рычаг</w:t>
            </w:r>
          </w:p>
        </w:tc>
        <w:tc>
          <w:tcPr>
            <w:tcW w:w="793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pStyle w:val="a3"/>
              <w:rPr>
                <w:sz w:val="22"/>
                <w:szCs w:val="22"/>
              </w:rPr>
            </w:pPr>
            <w:r w:rsidRPr="00CB1125">
              <w:rPr>
                <w:sz w:val="22"/>
                <w:szCs w:val="22"/>
              </w:rPr>
              <w:t>Крепление держателя контура на рельс</w:t>
            </w:r>
          </w:p>
          <w:p w:rsidR="00E21A7B" w:rsidRPr="00CB1125" w:rsidRDefault="00E21A7B" w:rsidP="001525C6">
            <w:pPr>
              <w:rPr>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rPr>
                <w:sz w:val="22"/>
                <w:szCs w:val="22"/>
              </w:rPr>
            </w:pPr>
            <w:r w:rsidRPr="00CB1125">
              <w:rPr>
                <w:bCs/>
                <w:iCs/>
                <w:sz w:val="22"/>
                <w:szCs w:val="22"/>
              </w:rPr>
              <w:t>1 шт.</w:t>
            </w:r>
          </w:p>
        </w:tc>
      </w:tr>
      <w:tr w:rsidR="00E21A7B" w:rsidRPr="00CB1125" w:rsidTr="001525C6">
        <w:trPr>
          <w:trHeight w:val="141"/>
        </w:trPr>
        <w:tc>
          <w:tcPr>
            <w:tcW w:w="709" w:type="dxa"/>
            <w:vMerge/>
            <w:tcBorders>
              <w:left w:val="single" w:sz="4" w:space="0" w:color="auto"/>
              <w:right w:val="single" w:sz="4" w:space="0" w:color="auto"/>
            </w:tcBorders>
            <w:shd w:val="clear" w:color="auto" w:fill="auto"/>
            <w:vAlign w:val="center"/>
          </w:tcPr>
          <w:p w:rsidR="00E21A7B" w:rsidRPr="00CB1125" w:rsidRDefault="00E21A7B" w:rsidP="001525C6">
            <w:pPr>
              <w:spacing w:after="200" w:line="276" w:lineRule="auto"/>
              <w:jc w:val="center"/>
              <w:rPr>
                <w:rFonts w:eastAsia="Calibri"/>
                <w:b/>
                <w:sz w:val="22"/>
                <w:szCs w:val="22"/>
                <w:lang w:eastAsia="en-US"/>
              </w:rPr>
            </w:pPr>
          </w:p>
        </w:tc>
        <w:tc>
          <w:tcPr>
            <w:tcW w:w="2126" w:type="dxa"/>
            <w:vMerge/>
            <w:tcBorders>
              <w:left w:val="single" w:sz="4" w:space="0" w:color="auto"/>
              <w:right w:val="single" w:sz="4" w:space="0" w:color="auto"/>
            </w:tcBorders>
            <w:shd w:val="clear" w:color="auto" w:fill="auto"/>
            <w:vAlign w:val="center"/>
          </w:tcPr>
          <w:p w:rsidR="00E21A7B" w:rsidRPr="00CB1125" w:rsidRDefault="00E21A7B" w:rsidP="001525C6">
            <w:pPr>
              <w:spacing w:after="200" w:line="276" w:lineRule="auto"/>
              <w:ind w:right="-108"/>
              <w:rPr>
                <w:rFonts w:eastAsia="Calibri"/>
                <w:b/>
                <w:sz w:val="22"/>
                <w:szCs w:val="22"/>
                <w:lang w:eastAsia="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snapToGrid w:val="0"/>
              <w:spacing w:after="200" w:line="276" w:lineRule="auto"/>
              <w:rPr>
                <w:rFonts w:eastAsia="Calibri"/>
                <w:sz w:val="22"/>
                <w:szCs w:val="22"/>
                <w:lang w:eastAsia="en-US"/>
              </w:rPr>
            </w:pPr>
            <w:r w:rsidRPr="00CB1125">
              <w:rPr>
                <w:rFonts w:eastAsia="Calibri"/>
                <w:sz w:val="22"/>
                <w:szCs w:val="22"/>
                <w:lang w:eastAsia="en-US"/>
              </w:rPr>
              <w:t>7</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suppressAutoHyphens/>
              <w:snapToGrid w:val="0"/>
              <w:rPr>
                <w:sz w:val="22"/>
                <w:szCs w:val="22"/>
              </w:rPr>
            </w:pPr>
            <w:r w:rsidRPr="00CB1125">
              <w:rPr>
                <w:sz w:val="22"/>
                <w:szCs w:val="22"/>
              </w:rPr>
              <w:t>Держатель дыхательного контура</w:t>
            </w:r>
          </w:p>
        </w:tc>
        <w:tc>
          <w:tcPr>
            <w:tcW w:w="793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pStyle w:val="a3"/>
              <w:rPr>
                <w:sz w:val="22"/>
                <w:szCs w:val="22"/>
              </w:rPr>
            </w:pPr>
            <w:r w:rsidRPr="00CB1125">
              <w:rPr>
                <w:sz w:val="22"/>
                <w:szCs w:val="22"/>
              </w:rPr>
              <w:t>Держатель (зажим) дыхательного контура</w:t>
            </w:r>
          </w:p>
          <w:p w:rsidR="00E21A7B" w:rsidRPr="00CB1125" w:rsidRDefault="00E21A7B" w:rsidP="001525C6">
            <w:pPr>
              <w:rPr>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rPr>
                <w:sz w:val="22"/>
                <w:szCs w:val="22"/>
              </w:rPr>
            </w:pPr>
            <w:r w:rsidRPr="00CB1125">
              <w:rPr>
                <w:bCs/>
                <w:iCs/>
                <w:sz w:val="22"/>
                <w:szCs w:val="22"/>
              </w:rPr>
              <w:t>1 шт.</w:t>
            </w:r>
          </w:p>
        </w:tc>
      </w:tr>
      <w:tr w:rsidR="00E21A7B" w:rsidRPr="00CB1125" w:rsidTr="001525C6">
        <w:trPr>
          <w:trHeight w:val="141"/>
        </w:trPr>
        <w:tc>
          <w:tcPr>
            <w:tcW w:w="709" w:type="dxa"/>
            <w:vMerge/>
            <w:tcBorders>
              <w:left w:val="single" w:sz="4" w:space="0" w:color="auto"/>
              <w:right w:val="single" w:sz="4" w:space="0" w:color="auto"/>
            </w:tcBorders>
            <w:shd w:val="clear" w:color="auto" w:fill="auto"/>
            <w:vAlign w:val="center"/>
          </w:tcPr>
          <w:p w:rsidR="00E21A7B" w:rsidRPr="00CB1125" w:rsidRDefault="00E21A7B" w:rsidP="001525C6">
            <w:pPr>
              <w:spacing w:after="200" w:line="276" w:lineRule="auto"/>
              <w:jc w:val="center"/>
              <w:rPr>
                <w:rFonts w:eastAsia="Calibri"/>
                <w:b/>
                <w:sz w:val="22"/>
                <w:szCs w:val="22"/>
                <w:lang w:eastAsia="en-US"/>
              </w:rPr>
            </w:pPr>
          </w:p>
        </w:tc>
        <w:tc>
          <w:tcPr>
            <w:tcW w:w="2126" w:type="dxa"/>
            <w:vMerge/>
            <w:tcBorders>
              <w:left w:val="single" w:sz="4" w:space="0" w:color="auto"/>
              <w:right w:val="single" w:sz="4" w:space="0" w:color="auto"/>
            </w:tcBorders>
            <w:shd w:val="clear" w:color="auto" w:fill="auto"/>
            <w:vAlign w:val="center"/>
          </w:tcPr>
          <w:p w:rsidR="00E21A7B" w:rsidRPr="00CB1125" w:rsidRDefault="00E21A7B" w:rsidP="001525C6">
            <w:pPr>
              <w:spacing w:after="200" w:line="276" w:lineRule="auto"/>
              <w:ind w:right="-108"/>
              <w:rPr>
                <w:rFonts w:eastAsia="Calibri"/>
                <w:b/>
                <w:sz w:val="22"/>
                <w:szCs w:val="22"/>
                <w:lang w:eastAsia="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snapToGrid w:val="0"/>
              <w:spacing w:after="200" w:line="276" w:lineRule="auto"/>
              <w:rPr>
                <w:rFonts w:eastAsia="Calibri"/>
                <w:sz w:val="22"/>
                <w:szCs w:val="22"/>
                <w:lang w:eastAsia="en-US"/>
              </w:rPr>
            </w:pPr>
            <w:r w:rsidRPr="00CB1125">
              <w:rPr>
                <w:rFonts w:eastAsia="Calibri"/>
                <w:sz w:val="22"/>
                <w:szCs w:val="22"/>
                <w:lang w:eastAsia="en-US"/>
              </w:rPr>
              <w:t>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suppressAutoHyphens/>
              <w:snapToGrid w:val="0"/>
              <w:rPr>
                <w:sz w:val="22"/>
                <w:szCs w:val="22"/>
              </w:rPr>
            </w:pPr>
            <w:r w:rsidRPr="00CB1125">
              <w:rPr>
                <w:sz w:val="22"/>
                <w:szCs w:val="22"/>
              </w:rPr>
              <w:t>Выдвижной кронштейн штатива для в/</w:t>
            </w:r>
            <w:proofErr w:type="gramStart"/>
            <w:r w:rsidRPr="00CB1125">
              <w:rPr>
                <w:sz w:val="22"/>
                <w:szCs w:val="22"/>
              </w:rPr>
              <w:t>в</w:t>
            </w:r>
            <w:proofErr w:type="gramEnd"/>
            <w:r w:rsidRPr="00CB1125">
              <w:rPr>
                <w:sz w:val="22"/>
                <w:szCs w:val="22"/>
              </w:rPr>
              <w:t xml:space="preserve"> вливаний</w:t>
            </w:r>
          </w:p>
        </w:tc>
        <w:tc>
          <w:tcPr>
            <w:tcW w:w="793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pStyle w:val="a3"/>
              <w:rPr>
                <w:sz w:val="22"/>
                <w:szCs w:val="22"/>
              </w:rPr>
            </w:pPr>
            <w:r w:rsidRPr="00CB1125">
              <w:rPr>
                <w:sz w:val="22"/>
                <w:szCs w:val="22"/>
              </w:rPr>
              <w:t xml:space="preserve">Крепление держателя растворов </w:t>
            </w:r>
            <w:proofErr w:type="gramStart"/>
            <w:r w:rsidRPr="00CB1125">
              <w:rPr>
                <w:sz w:val="22"/>
                <w:szCs w:val="22"/>
              </w:rPr>
              <w:t>на</w:t>
            </w:r>
            <w:proofErr w:type="gramEnd"/>
            <w:r w:rsidRPr="00CB1125">
              <w:rPr>
                <w:sz w:val="22"/>
                <w:szCs w:val="22"/>
              </w:rPr>
              <w:t xml:space="preserve"> рельсу</w:t>
            </w:r>
          </w:p>
          <w:p w:rsidR="00E21A7B" w:rsidRPr="00CB1125" w:rsidRDefault="00E21A7B" w:rsidP="001525C6">
            <w:pPr>
              <w:rPr>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rPr>
                <w:sz w:val="22"/>
                <w:szCs w:val="22"/>
                <w:lang w:val="en-US"/>
              </w:rPr>
            </w:pPr>
            <w:r w:rsidRPr="00CB1125">
              <w:rPr>
                <w:bCs/>
                <w:iCs/>
                <w:sz w:val="22"/>
                <w:szCs w:val="22"/>
              </w:rPr>
              <w:t>1 шт.</w:t>
            </w:r>
          </w:p>
        </w:tc>
      </w:tr>
      <w:tr w:rsidR="00E21A7B" w:rsidRPr="00CB1125" w:rsidTr="001525C6">
        <w:trPr>
          <w:trHeight w:val="141"/>
        </w:trPr>
        <w:tc>
          <w:tcPr>
            <w:tcW w:w="709" w:type="dxa"/>
            <w:vMerge/>
            <w:tcBorders>
              <w:left w:val="single" w:sz="4" w:space="0" w:color="auto"/>
              <w:right w:val="single" w:sz="4" w:space="0" w:color="auto"/>
            </w:tcBorders>
            <w:shd w:val="clear" w:color="auto" w:fill="auto"/>
            <w:vAlign w:val="center"/>
          </w:tcPr>
          <w:p w:rsidR="00E21A7B" w:rsidRPr="00CB1125" w:rsidRDefault="00E21A7B" w:rsidP="001525C6">
            <w:pPr>
              <w:spacing w:after="200" w:line="276" w:lineRule="auto"/>
              <w:jc w:val="center"/>
              <w:rPr>
                <w:rFonts w:eastAsia="Calibri"/>
                <w:b/>
                <w:sz w:val="22"/>
                <w:szCs w:val="22"/>
                <w:lang w:eastAsia="en-US"/>
              </w:rPr>
            </w:pPr>
          </w:p>
        </w:tc>
        <w:tc>
          <w:tcPr>
            <w:tcW w:w="2126" w:type="dxa"/>
            <w:vMerge/>
            <w:tcBorders>
              <w:left w:val="single" w:sz="4" w:space="0" w:color="auto"/>
              <w:right w:val="single" w:sz="4" w:space="0" w:color="auto"/>
            </w:tcBorders>
            <w:shd w:val="clear" w:color="auto" w:fill="auto"/>
            <w:vAlign w:val="center"/>
          </w:tcPr>
          <w:p w:rsidR="00E21A7B" w:rsidRPr="00CB1125" w:rsidRDefault="00E21A7B" w:rsidP="001525C6">
            <w:pPr>
              <w:spacing w:after="200" w:line="276" w:lineRule="auto"/>
              <w:ind w:right="-108"/>
              <w:rPr>
                <w:rFonts w:eastAsia="Calibri"/>
                <w:b/>
                <w:sz w:val="22"/>
                <w:szCs w:val="22"/>
                <w:lang w:eastAsia="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snapToGrid w:val="0"/>
              <w:spacing w:after="200" w:line="276" w:lineRule="auto"/>
              <w:rPr>
                <w:rFonts w:eastAsia="Calibri"/>
                <w:sz w:val="22"/>
                <w:szCs w:val="22"/>
                <w:lang w:eastAsia="en-US"/>
              </w:rPr>
            </w:pPr>
            <w:r w:rsidRPr="00CB1125">
              <w:rPr>
                <w:rFonts w:eastAsia="Calibri"/>
                <w:sz w:val="22"/>
                <w:szCs w:val="22"/>
                <w:lang w:eastAsia="en-US"/>
              </w:rPr>
              <w:t>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suppressAutoHyphens/>
              <w:snapToGrid w:val="0"/>
              <w:rPr>
                <w:sz w:val="22"/>
                <w:szCs w:val="22"/>
              </w:rPr>
            </w:pPr>
            <w:r w:rsidRPr="00CB1125">
              <w:rPr>
                <w:sz w:val="22"/>
                <w:szCs w:val="22"/>
              </w:rPr>
              <w:t xml:space="preserve">Коннектор </w:t>
            </w:r>
            <w:proofErr w:type="gramStart"/>
            <w:r w:rsidRPr="00CB1125">
              <w:rPr>
                <w:sz w:val="22"/>
                <w:szCs w:val="22"/>
              </w:rPr>
              <w:t>входной</w:t>
            </w:r>
            <w:proofErr w:type="gramEnd"/>
            <w:r w:rsidRPr="00CB1125">
              <w:rPr>
                <w:sz w:val="22"/>
                <w:szCs w:val="22"/>
              </w:rPr>
              <w:t xml:space="preserve"> для кислорода</w:t>
            </w:r>
          </w:p>
        </w:tc>
        <w:tc>
          <w:tcPr>
            <w:tcW w:w="793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suppressAutoHyphens/>
              <w:snapToGrid w:val="0"/>
              <w:rPr>
                <w:sz w:val="22"/>
                <w:szCs w:val="22"/>
              </w:rPr>
            </w:pPr>
            <w:proofErr w:type="gramStart"/>
            <w:r w:rsidRPr="00CB1125">
              <w:rPr>
                <w:sz w:val="22"/>
                <w:szCs w:val="22"/>
              </w:rPr>
              <w:t>Кислородный</w:t>
            </w:r>
            <w:proofErr w:type="gramEnd"/>
            <w:r w:rsidRPr="00CB1125">
              <w:rPr>
                <w:sz w:val="22"/>
                <w:szCs w:val="22"/>
              </w:rPr>
              <w:t xml:space="preserve"> коннектор входной на корпусе аппарата ИВЛ</w:t>
            </w:r>
          </w:p>
          <w:p w:rsidR="00E21A7B" w:rsidRPr="00CB1125" w:rsidRDefault="00E21A7B" w:rsidP="001525C6">
            <w:pPr>
              <w:rPr>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rPr>
                <w:sz w:val="22"/>
                <w:szCs w:val="22"/>
              </w:rPr>
            </w:pPr>
            <w:r w:rsidRPr="00CB1125">
              <w:rPr>
                <w:bCs/>
                <w:iCs/>
                <w:sz w:val="22"/>
                <w:szCs w:val="22"/>
              </w:rPr>
              <w:t>1 шт.</w:t>
            </w:r>
          </w:p>
        </w:tc>
      </w:tr>
      <w:tr w:rsidR="00E21A7B" w:rsidRPr="00CB1125" w:rsidTr="001525C6">
        <w:trPr>
          <w:trHeight w:val="141"/>
        </w:trPr>
        <w:tc>
          <w:tcPr>
            <w:tcW w:w="709" w:type="dxa"/>
            <w:vMerge/>
            <w:tcBorders>
              <w:left w:val="single" w:sz="4" w:space="0" w:color="auto"/>
              <w:right w:val="single" w:sz="4" w:space="0" w:color="auto"/>
            </w:tcBorders>
            <w:shd w:val="clear" w:color="auto" w:fill="auto"/>
            <w:vAlign w:val="center"/>
          </w:tcPr>
          <w:p w:rsidR="00E21A7B" w:rsidRPr="00CB1125" w:rsidRDefault="00E21A7B" w:rsidP="001525C6">
            <w:pPr>
              <w:spacing w:after="200" w:line="276" w:lineRule="auto"/>
              <w:jc w:val="center"/>
              <w:rPr>
                <w:rFonts w:eastAsia="Calibri"/>
                <w:b/>
                <w:sz w:val="22"/>
                <w:szCs w:val="22"/>
                <w:lang w:eastAsia="en-US"/>
              </w:rPr>
            </w:pPr>
          </w:p>
        </w:tc>
        <w:tc>
          <w:tcPr>
            <w:tcW w:w="2126" w:type="dxa"/>
            <w:vMerge/>
            <w:tcBorders>
              <w:left w:val="single" w:sz="4" w:space="0" w:color="auto"/>
              <w:right w:val="single" w:sz="4" w:space="0" w:color="auto"/>
            </w:tcBorders>
            <w:shd w:val="clear" w:color="auto" w:fill="auto"/>
            <w:vAlign w:val="center"/>
          </w:tcPr>
          <w:p w:rsidR="00E21A7B" w:rsidRPr="00CB1125" w:rsidRDefault="00E21A7B" w:rsidP="001525C6">
            <w:pPr>
              <w:spacing w:after="200" w:line="276" w:lineRule="auto"/>
              <w:ind w:right="-108"/>
              <w:rPr>
                <w:rFonts w:eastAsia="Calibri"/>
                <w:b/>
                <w:sz w:val="22"/>
                <w:szCs w:val="22"/>
                <w:lang w:eastAsia="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snapToGrid w:val="0"/>
              <w:spacing w:after="200" w:line="276" w:lineRule="auto"/>
              <w:rPr>
                <w:rFonts w:eastAsia="Calibri"/>
                <w:sz w:val="22"/>
                <w:szCs w:val="22"/>
                <w:lang w:eastAsia="en-US"/>
              </w:rPr>
            </w:pPr>
            <w:r w:rsidRPr="00CB1125">
              <w:rPr>
                <w:rFonts w:eastAsia="Calibri"/>
                <w:sz w:val="22"/>
                <w:szCs w:val="22"/>
                <w:lang w:eastAsia="en-US"/>
              </w:rPr>
              <w:t>10</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suppressAutoHyphens/>
              <w:snapToGrid w:val="0"/>
              <w:rPr>
                <w:sz w:val="22"/>
                <w:szCs w:val="22"/>
              </w:rPr>
            </w:pPr>
            <w:r w:rsidRPr="00CB1125">
              <w:rPr>
                <w:sz w:val="22"/>
                <w:szCs w:val="22"/>
              </w:rPr>
              <w:t xml:space="preserve">Коннектор </w:t>
            </w:r>
            <w:proofErr w:type="gramStart"/>
            <w:r w:rsidRPr="00CB1125">
              <w:rPr>
                <w:sz w:val="22"/>
                <w:szCs w:val="22"/>
              </w:rPr>
              <w:t>входной</w:t>
            </w:r>
            <w:proofErr w:type="gramEnd"/>
            <w:r w:rsidRPr="00CB1125">
              <w:rPr>
                <w:sz w:val="22"/>
                <w:szCs w:val="22"/>
              </w:rPr>
              <w:t xml:space="preserve"> для воздуха</w:t>
            </w:r>
          </w:p>
        </w:tc>
        <w:tc>
          <w:tcPr>
            <w:tcW w:w="793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rPr>
                <w:sz w:val="22"/>
                <w:szCs w:val="22"/>
              </w:rPr>
            </w:pPr>
            <w:r w:rsidRPr="00CB1125">
              <w:rPr>
                <w:sz w:val="22"/>
                <w:szCs w:val="22"/>
              </w:rPr>
              <w:t xml:space="preserve">Коннектор сжатого воздуха </w:t>
            </w:r>
            <w:proofErr w:type="gramStart"/>
            <w:r w:rsidRPr="00CB1125">
              <w:rPr>
                <w:sz w:val="22"/>
                <w:szCs w:val="22"/>
              </w:rPr>
              <w:t>входной</w:t>
            </w:r>
            <w:proofErr w:type="gramEnd"/>
            <w:r w:rsidRPr="00CB1125">
              <w:rPr>
                <w:sz w:val="22"/>
                <w:szCs w:val="22"/>
              </w:rPr>
              <w:t xml:space="preserve"> на корпусе аппарата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rPr>
                <w:sz w:val="22"/>
                <w:szCs w:val="22"/>
              </w:rPr>
            </w:pPr>
            <w:r w:rsidRPr="00CB1125">
              <w:rPr>
                <w:bCs/>
                <w:iCs/>
                <w:sz w:val="22"/>
                <w:szCs w:val="22"/>
              </w:rPr>
              <w:t>1 шт.</w:t>
            </w:r>
          </w:p>
        </w:tc>
      </w:tr>
      <w:tr w:rsidR="00E21A7B" w:rsidRPr="00CB1125" w:rsidTr="001525C6">
        <w:trPr>
          <w:trHeight w:val="141"/>
        </w:trPr>
        <w:tc>
          <w:tcPr>
            <w:tcW w:w="709" w:type="dxa"/>
            <w:vMerge/>
            <w:tcBorders>
              <w:left w:val="single" w:sz="4" w:space="0" w:color="auto"/>
              <w:right w:val="single" w:sz="4" w:space="0" w:color="auto"/>
            </w:tcBorders>
            <w:shd w:val="clear" w:color="auto" w:fill="auto"/>
            <w:vAlign w:val="center"/>
          </w:tcPr>
          <w:p w:rsidR="00E21A7B" w:rsidRPr="00CB1125" w:rsidRDefault="00E21A7B" w:rsidP="001525C6">
            <w:pPr>
              <w:spacing w:after="200" w:line="276" w:lineRule="auto"/>
              <w:jc w:val="center"/>
              <w:rPr>
                <w:rFonts w:eastAsia="Calibri"/>
                <w:b/>
                <w:sz w:val="22"/>
                <w:szCs w:val="22"/>
                <w:lang w:eastAsia="en-US"/>
              </w:rPr>
            </w:pPr>
          </w:p>
        </w:tc>
        <w:tc>
          <w:tcPr>
            <w:tcW w:w="2126" w:type="dxa"/>
            <w:vMerge/>
            <w:tcBorders>
              <w:left w:val="single" w:sz="4" w:space="0" w:color="auto"/>
              <w:right w:val="single" w:sz="4" w:space="0" w:color="auto"/>
            </w:tcBorders>
            <w:shd w:val="clear" w:color="auto" w:fill="auto"/>
            <w:vAlign w:val="center"/>
          </w:tcPr>
          <w:p w:rsidR="00E21A7B" w:rsidRPr="00CB1125" w:rsidRDefault="00E21A7B" w:rsidP="001525C6">
            <w:pPr>
              <w:spacing w:after="200" w:line="276" w:lineRule="auto"/>
              <w:ind w:right="-108"/>
              <w:rPr>
                <w:rFonts w:eastAsia="Calibri"/>
                <w:b/>
                <w:sz w:val="22"/>
                <w:szCs w:val="22"/>
                <w:lang w:eastAsia="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snapToGrid w:val="0"/>
              <w:spacing w:after="200" w:line="276" w:lineRule="auto"/>
              <w:rPr>
                <w:rFonts w:eastAsia="Calibri"/>
                <w:sz w:val="22"/>
                <w:szCs w:val="22"/>
                <w:lang w:eastAsia="en-US"/>
              </w:rPr>
            </w:pPr>
            <w:r w:rsidRPr="00CB1125">
              <w:rPr>
                <w:rFonts w:eastAsia="Calibri"/>
                <w:sz w:val="22"/>
                <w:szCs w:val="22"/>
                <w:lang w:eastAsia="en-US"/>
              </w:rPr>
              <w:t>11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suppressAutoHyphens/>
              <w:snapToGrid w:val="0"/>
              <w:rPr>
                <w:rFonts w:eastAsia="Calibri"/>
                <w:sz w:val="22"/>
                <w:szCs w:val="22"/>
                <w:lang w:eastAsia="zh-CN"/>
              </w:rPr>
            </w:pPr>
            <w:r w:rsidRPr="00CB1125">
              <w:rPr>
                <w:sz w:val="22"/>
                <w:szCs w:val="22"/>
                <w:shd w:val="clear" w:color="auto" w:fill="FFFFFF"/>
              </w:rPr>
              <w:t xml:space="preserve">Компрессор медицинского воздуха </w:t>
            </w:r>
          </w:p>
        </w:tc>
        <w:tc>
          <w:tcPr>
            <w:tcW w:w="793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rPr>
                <w:bCs/>
                <w:iCs/>
                <w:sz w:val="22"/>
                <w:szCs w:val="22"/>
                <w:u w:val="single"/>
              </w:rPr>
            </w:pPr>
            <w:r w:rsidRPr="00CB1125">
              <w:rPr>
                <w:bCs/>
                <w:iCs/>
                <w:sz w:val="22"/>
                <w:szCs w:val="22"/>
                <w:u w:val="single"/>
              </w:rPr>
              <w:t>Технические характеристики:</w:t>
            </w:r>
          </w:p>
          <w:p w:rsidR="00E21A7B" w:rsidRPr="00CB1125" w:rsidRDefault="00E21A7B" w:rsidP="001525C6">
            <w:pPr>
              <w:rPr>
                <w:bCs/>
                <w:iCs/>
                <w:sz w:val="22"/>
                <w:szCs w:val="22"/>
              </w:rPr>
            </w:pPr>
            <w:r w:rsidRPr="00CB1125">
              <w:rPr>
                <w:bCs/>
                <w:iCs/>
                <w:sz w:val="22"/>
                <w:szCs w:val="22"/>
              </w:rPr>
              <w:t>Номинальное напряжение   230</w:t>
            </w:r>
            <w:proofErr w:type="gramStart"/>
            <w:r w:rsidRPr="00CB1125">
              <w:rPr>
                <w:bCs/>
                <w:iCs/>
                <w:sz w:val="22"/>
                <w:szCs w:val="22"/>
              </w:rPr>
              <w:t xml:space="preserve"> В</w:t>
            </w:r>
            <w:proofErr w:type="gramEnd"/>
            <w:r w:rsidRPr="00CB1125">
              <w:rPr>
                <w:bCs/>
                <w:iCs/>
                <w:sz w:val="22"/>
                <w:szCs w:val="22"/>
              </w:rPr>
              <w:t>, 50/60 Гц, 2,8 А</w:t>
            </w:r>
          </w:p>
          <w:p w:rsidR="00E21A7B" w:rsidRPr="00CB1125" w:rsidRDefault="00E21A7B" w:rsidP="001525C6">
            <w:pPr>
              <w:rPr>
                <w:bCs/>
                <w:iCs/>
                <w:sz w:val="22"/>
                <w:szCs w:val="22"/>
              </w:rPr>
            </w:pPr>
            <w:r w:rsidRPr="00CB1125">
              <w:rPr>
                <w:bCs/>
                <w:iCs/>
                <w:sz w:val="22"/>
                <w:szCs w:val="22"/>
              </w:rPr>
              <w:t>Выходной поток   не менее 55 л / мин</w:t>
            </w:r>
          </w:p>
          <w:p w:rsidR="00E21A7B" w:rsidRPr="00CB1125" w:rsidRDefault="00E21A7B" w:rsidP="001525C6">
            <w:pPr>
              <w:rPr>
                <w:bCs/>
                <w:iCs/>
                <w:sz w:val="22"/>
                <w:szCs w:val="22"/>
              </w:rPr>
            </w:pPr>
            <w:r w:rsidRPr="00CB1125">
              <w:rPr>
                <w:bCs/>
                <w:iCs/>
                <w:sz w:val="22"/>
                <w:szCs w:val="22"/>
              </w:rPr>
              <w:t xml:space="preserve">Выходное давление  не менее 1,7 бар </w:t>
            </w:r>
          </w:p>
          <w:p w:rsidR="00E21A7B" w:rsidRPr="00CB1125" w:rsidRDefault="00E21A7B" w:rsidP="001525C6">
            <w:pPr>
              <w:rPr>
                <w:bCs/>
                <w:iCs/>
                <w:sz w:val="22"/>
                <w:szCs w:val="22"/>
              </w:rPr>
            </w:pPr>
            <w:r w:rsidRPr="00CB1125">
              <w:rPr>
                <w:bCs/>
                <w:iCs/>
                <w:sz w:val="22"/>
                <w:szCs w:val="22"/>
              </w:rPr>
              <w:t>Пиковый поток  не менее  140 л / мин</w:t>
            </w:r>
          </w:p>
          <w:p w:rsidR="00E21A7B" w:rsidRPr="00CB1125" w:rsidRDefault="00E21A7B" w:rsidP="001525C6">
            <w:pPr>
              <w:rPr>
                <w:bCs/>
                <w:iCs/>
                <w:sz w:val="22"/>
                <w:szCs w:val="22"/>
              </w:rPr>
            </w:pPr>
            <w:r w:rsidRPr="00CB1125">
              <w:rPr>
                <w:bCs/>
                <w:iCs/>
                <w:sz w:val="22"/>
                <w:szCs w:val="22"/>
              </w:rPr>
              <w:t>Коннекторы   DISS или NIST</w:t>
            </w:r>
          </w:p>
          <w:p w:rsidR="00E21A7B" w:rsidRPr="00CB1125" w:rsidRDefault="00E21A7B" w:rsidP="001525C6">
            <w:pPr>
              <w:rPr>
                <w:bCs/>
                <w:iCs/>
                <w:sz w:val="22"/>
                <w:szCs w:val="22"/>
              </w:rPr>
            </w:pPr>
            <w:r w:rsidRPr="00CB1125">
              <w:rPr>
                <w:bCs/>
                <w:iCs/>
                <w:sz w:val="22"/>
                <w:szCs w:val="22"/>
              </w:rPr>
              <w:t>Фильтрация воздуха   не более 0,01 мкм</w:t>
            </w:r>
          </w:p>
          <w:p w:rsidR="00E21A7B" w:rsidRPr="00CB1125" w:rsidRDefault="00E21A7B" w:rsidP="001525C6">
            <w:pPr>
              <w:rPr>
                <w:bCs/>
                <w:iCs/>
                <w:sz w:val="22"/>
                <w:szCs w:val="22"/>
              </w:rPr>
            </w:pPr>
            <w:r w:rsidRPr="00CB1125">
              <w:rPr>
                <w:bCs/>
                <w:iCs/>
                <w:sz w:val="22"/>
                <w:szCs w:val="22"/>
              </w:rPr>
              <w:t>Уровень шума не более  &lt;44 дБ (A) при  50 Гц или &lt;46 дБ (A) при 60 Гц</w:t>
            </w:r>
          </w:p>
          <w:p w:rsidR="00E21A7B" w:rsidRPr="00CB1125" w:rsidRDefault="00E21A7B" w:rsidP="001525C6">
            <w:pPr>
              <w:rPr>
                <w:bCs/>
                <w:iCs/>
                <w:sz w:val="22"/>
                <w:szCs w:val="22"/>
              </w:rPr>
            </w:pPr>
            <w:r w:rsidRPr="00CB1125">
              <w:rPr>
                <w:bCs/>
                <w:iCs/>
                <w:sz w:val="22"/>
                <w:szCs w:val="22"/>
              </w:rPr>
              <w:lastRenderedPageBreak/>
              <w:t>Обслуживание  не чаще 5000 часов</w:t>
            </w:r>
          </w:p>
          <w:p w:rsidR="00E21A7B" w:rsidRPr="00CB1125" w:rsidRDefault="00E21A7B" w:rsidP="001525C6">
            <w:pPr>
              <w:rPr>
                <w:bCs/>
                <w:iCs/>
                <w:sz w:val="22"/>
                <w:szCs w:val="22"/>
              </w:rPr>
            </w:pPr>
            <w:r w:rsidRPr="00CB1125">
              <w:rPr>
                <w:bCs/>
                <w:iCs/>
                <w:sz w:val="22"/>
                <w:szCs w:val="22"/>
              </w:rPr>
              <w:t>Размеры (ш д в)  в не более: 310 х 380 х 580 мм</w:t>
            </w:r>
          </w:p>
          <w:p w:rsidR="00E21A7B" w:rsidRPr="00CB1125" w:rsidRDefault="00E21A7B" w:rsidP="001525C6">
            <w:pPr>
              <w:rPr>
                <w:bCs/>
                <w:iCs/>
                <w:sz w:val="22"/>
                <w:szCs w:val="22"/>
              </w:rPr>
            </w:pPr>
            <w:r w:rsidRPr="00CB1125">
              <w:rPr>
                <w:bCs/>
                <w:iCs/>
                <w:sz w:val="22"/>
                <w:szCs w:val="22"/>
              </w:rPr>
              <w:t>Вес не более 30 кг</w:t>
            </w:r>
          </w:p>
          <w:p w:rsidR="00E21A7B" w:rsidRPr="00CB1125" w:rsidRDefault="00E21A7B" w:rsidP="001525C6">
            <w:pPr>
              <w:rPr>
                <w:bCs/>
                <w:iCs/>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rPr>
                <w:sz w:val="22"/>
                <w:szCs w:val="22"/>
              </w:rPr>
            </w:pPr>
            <w:r w:rsidRPr="00CB1125">
              <w:rPr>
                <w:bCs/>
                <w:iCs/>
                <w:sz w:val="22"/>
                <w:szCs w:val="22"/>
              </w:rPr>
              <w:lastRenderedPageBreak/>
              <w:t>1 шт.</w:t>
            </w:r>
          </w:p>
        </w:tc>
      </w:tr>
      <w:tr w:rsidR="00E21A7B" w:rsidRPr="00CB1125" w:rsidTr="001525C6">
        <w:trPr>
          <w:trHeight w:val="141"/>
        </w:trPr>
        <w:tc>
          <w:tcPr>
            <w:tcW w:w="709" w:type="dxa"/>
            <w:tcBorders>
              <w:left w:val="single" w:sz="4" w:space="0" w:color="auto"/>
              <w:right w:val="single" w:sz="4" w:space="0" w:color="auto"/>
            </w:tcBorders>
            <w:shd w:val="clear" w:color="auto" w:fill="auto"/>
            <w:vAlign w:val="center"/>
          </w:tcPr>
          <w:p w:rsidR="00E21A7B" w:rsidRPr="00CB1125" w:rsidRDefault="00E21A7B" w:rsidP="001525C6">
            <w:pPr>
              <w:spacing w:after="200" w:line="276" w:lineRule="auto"/>
              <w:jc w:val="center"/>
              <w:rPr>
                <w:rFonts w:eastAsia="Calibri"/>
                <w:b/>
                <w:sz w:val="22"/>
                <w:szCs w:val="22"/>
                <w:lang w:eastAsia="en-US"/>
              </w:rPr>
            </w:pPr>
          </w:p>
        </w:tc>
        <w:tc>
          <w:tcPr>
            <w:tcW w:w="2126" w:type="dxa"/>
            <w:tcBorders>
              <w:left w:val="single" w:sz="4" w:space="0" w:color="auto"/>
              <w:right w:val="single" w:sz="4" w:space="0" w:color="auto"/>
            </w:tcBorders>
            <w:shd w:val="clear" w:color="auto" w:fill="auto"/>
            <w:vAlign w:val="center"/>
          </w:tcPr>
          <w:p w:rsidR="00E21A7B" w:rsidRPr="00CB1125" w:rsidRDefault="00E21A7B" w:rsidP="001525C6">
            <w:pPr>
              <w:spacing w:after="200" w:line="276" w:lineRule="auto"/>
              <w:ind w:right="-108"/>
              <w:rPr>
                <w:rFonts w:eastAsia="Calibri"/>
                <w:b/>
                <w:sz w:val="22"/>
                <w:szCs w:val="22"/>
                <w:lang w:eastAsia="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snapToGrid w:val="0"/>
              <w:spacing w:after="200" w:line="276" w:lineRule="auto"/>
              <w:rPr>
                <w:rFonts w:eastAsia="Calibri"/>
                <w:sz w:val="22"/>
                <w:szCs w:val="22"/>
                <w:lang w:eastAsia="en-US"/>
              </w:rPr>
            </w:pPr>
            <w:r w:rsidRPr="00CB1125">
              <w:rPr>
                <w:rFonts w:eastAsia="Calibri"/>
                <w:sz w:val="22"/>
                <w:szCs w:val="22"/>
                <w:lang w:eastAsia="en-US"/>
              </w:rPr>
              <w:t>12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pStyle w:val="a3"/>
              <w:rPr>
                <w:rFonts w:eastAsia="Calibri"/>
                <w:sz w:val="22"/>
                <w:szCs w:val="22"/>
                <w:lang w:eastAsia="zh-CN"/>
              </w:rPr>
            </w:pPr>
            <w:r w:rsidRPr="00CB1125">
              <w:rPr>
                <w:sz w:val="22"/>
                <w:szCs w:val="22"/>
              </w:rPr>
              <w:t>Шланг для кислорода</w:t>
            </w:r>
          </w:p>
        </w:tc>
        <w:tc>
          <w:tcPr>
            <w:tcW w:w="793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suppressAutoHyphens/>
              <w:snapToGrid w:val="0"/>
              <w:rPr>
                <w:sz w:val="22"/>
                <w:szCs w:val="22"/>
              </w:rPr>
            </w:pPr>
            <w:r w:rsidRPr="00CB1125">
              <w:rPr>
                <w:sz w:val="22"/>
                <w:szCs w:val="22"/>
              </w:rPr>
              <w:t xml:space="preserve">Кислородный шланг высокого давления </w:t>
            </w:r>
            <w:r w:rsidRPr="00CB1125">
              <w:rPr>
                <w:bCs/>
                <w:iCs/>
                <w:sz w:val="22"/>
                <w:szCs w:val="22"/>
              </w:rPr>
              <w:t xml:space="preserve">не менее </w:t>
            </w:r>
            <w:r w:rsidRPr="00CB1125">
              <w:rPr>
                <w:sz w:val="22"/>
                <w:szCs w:val="22"/>
              </w:rPr>
              <w:t>2,5 м. длиной</w:t>
            </w:r>
          </w:p>
          <w:p w:rsidR="00E21A7B" w:rsidRPr="00CB1125" w:rsidRDefault="00E21A7B" w:rsidP="001525C6">
            <w:pPr>
              <w:suppressAutoHyphens/>
              <w:snapToGrid w:val="0"/>
              <w:rPr>
                <w:sz w:val="22"/>
                <w:szCs w:val="22"/>
              </w:rPr>
            </w:pPr>
          </w:p>
          <w:p w:rsidR="00E21A7B" w:rsidRPr="00CB1125" w:rsidRDefault="00E21A7B" w:rsidP="001525C6">
            <w:pPr>
              <w:rPr>
                <w:sz w:val="22"/>
                <w:szCs w:val="22"/>
                <w:highlight w:val="cya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rPr>
                <w:sz w:val="22"/>
                <w:szCs w:val="22"/>
              </w:rPr>
            </w:pPr>
            <w:r w:rsidRPr="00CB1125">
              <w:rPr>
                <w:bCs/>
                <w:iCs/>
                <w:sz w:val="22"/>
                <w:szCs w:val="22"/>
              </w:rPr>
              <w:t>1 шт.</w:t>
            </w:r>
          </w:p>
        </w:tc>
      </w:tr>
      <w:tr w:rsidR="00E21A7B" w:rsidRPr="00CB1125" w:rsidTr="001525C6">
        <w:trPr>
          <w:trHeight w:val="141"/>
        </w:trPr>
        <w:tc>
          <w:tcPr>
            <w:tcW w:w="709" w:type="dxa"/>
            <w:tcBorders>
              <w:left w:val="single" w:sz="4" w:space="0" w:color="auto"/>
              <w:right w:val="single" w:sz="4" w:space="0" w:color="auto"/>
            </w:tcBorders>
            <w:shd w:val="clear" w:color="auto" w:fill="auto"/>
            <w:vAlign w:val="center"/>
          </w:tcPr>
          <w:p w:rsidR="00E21A7B" w:rsidRPr="00CB1125" w:rsidRDefault="00E21A7B" w:rsidP="001525C6">
            <w:pPr>
              <w:spacing w:after="200" w:line="276" w:lineRule="auto"/>
              <w:jc w:val="center"/>
              <w:rPr>
                <w:rFonts w:eastAsia="Calibri"/>
                <w:b/>
                <w:sz w:val="22"/>
                <w:szCs w:val="22"/>
                <w:lang w:eastAsia="en-US"/>
              </w:rPr>
            </w:pPr>
          </w:p>
        </w:tc>
        <w:tc>
          <w:tcPr>
            <w:tcW w:w="2126" w:type="dxa"/>
            <w:tcBorders>
              <w:left w:val="single" w:sz="4" w:space="0" w:color="auto"/>
              <w:right w:val="single" w:sz="4" w:space="0" w:color="auto"/>
            </w:tcBorders>
            <w:shd w:val="clear" w:color="auto" w:fill="auto"/>
            <w:vAlign w:val="center"/>
          </w:tcPr>
          <w:p w:rsidR="00E21A7B" w:rsidRPr="00CB1125" w:rsidRDefault="00E21A7B" w:rsidP="001525C6">
            <w:pPr>
              <w:spacing w:after="200" w:line="276" w:lineRule="auto"/>
              <w:ind w:right="-108"/>
              <w:rPr>
                <w:rFonts w:eastAsia="Calibri"/>
                <w:b/>
                <w:sz w:val="22"/>
                <w:szCs w:val="22"/>
                <w:lang w:eastAsia="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snapToGrid w:val="0"/>
              <w:spacing w:after="200" w:line="276" w:lineRule="auto"/>
              <w:rPr>
                <w:rFonts w:eastAsia="Calibri"/>
                <w:sz w:val="22"/>
                <w:szCs w:val="22"/>
                <w:lang w:eastAsia="en-US"/>
              </w:rPr>
            </w:pPr>
            <w:r w:rsidRPr="00CB1125">
              <w:rPr>
                <w:rFonts w:eastAsia="Calibri"/>
                <w:sz w:val="22"/>
                <w:szCs w:val="22"/>
                <w:lang w:eastAsia="en-US"/>
              </w:rPr>
              <w:t>13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pStyle w:val="a3"/>
              <w:rPr>
                <w:rFonts w:eastAsia="Calibri"/>
                <w:sz w:val="22"/>
                <w:szCs w:val="22"/>
                <w:lang w:eastAsia="zh-CN"/>
              </w:rPr>
            </w:pPr>
            <w:r w:rsidRPr="00CB1125">
              <w:rPr>
                <w:sz w:val="22"/>
                <w:szCs w:val="22"/>
              </w:rPr>
              <w:t>Шланг для воздуха</w:t>
            </w:r>
          </w:p>
        </w:tc>
        <w:tc>
          <w:tcPr>
            <w:tcW w:w="7938" w:type="dxa"/>
            <w:gridSpan w:val="4"/>
            <w:tcBorders>
              <w:top w:val="single" w:sz="4" w:space="0" w:color="auto"/>
              <w:left w:val="single" w:sz="4" w:space="0" w:color="auto"/>
              <w:bottom w:val="single" w:sz="4" w:space="0" w:color="auto"/>
              <w:right w:val="single" w:sz="4" w:space="0" w:color="auto"/>
            </w:tcBorders>
            <w:shd w:val="clear" w:color="auto" w:fill="auto"/>
          </w:tcPr>
          <w:p w:rsidR="00E21A7B" w:rsidRPr="00CB1125" w:rsidRDefault="00E21A7B" w:rsidP="001525C6">
            <w:pPr>
              <w:suppressAutoHyphens/>
              <w:snapToGrid w:val="0"/>
              <w:rPr>
                <w:sz w:val="22"/>
                <w:szCs w:val="22"/>
              </w:rPr>
            </w:pPr>
            <w:r w:rsidRPr="00CB1125">
              <w:rPr>
                <w:sz w:val="22"/>
                <w:szCs w:val="22"/>
              </w:rPr>
              <w:t xml:space="preserve">Шланг сжатого воздуха высокого давления </w:t>
            </w:r>
            <w:r w:rsidRPr="00CB1125">
              <w:rPr>
                <w:bCs/>
                <w:iCs/>
                <w:sz w:val="22"/>
                <w:szCs w:val="22"/>
              </w:rPr>
              <w:t>не менее</w:t>
            </w:r>
            <w:r w:rsidRPr="00CB1125">
              <w:rPr>
                <w:sz w:val="22"/>
                <w:szCs w:val="22"/>
              </w:rPr>
              <w:t xml:space="preserve"> 2,5 м. длиной</w:t>
            </w:r>
          </w:p>
          <w:p w:rsidR="00E21A7B" w:rsidRPr="00CB1125" w:rsidRDefault="00E21A7B" w:rsidP="001525C6">
            <w:pPr>
              <w:rPr>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rPr>
                <w:sz w:val="22"/>
                <w:szCs w:val="22"/>
              </w:rPr>
            </w:pPr>
            <w:r w:rsidRPr="00CB1125">
              <w:rPr>
                <w:bCs/>
                <w:iCs/>
                <w:sz w:val="22"/>
                <w:szCs w:val="22"/>
              </w:rPr>
              <w:t>1 шт.</w:t>
            </w:r>
          </w:p>
        </w:tc>
      </w:tr>
      <w:tr w:rsidR="00E21A7B" w:rsidRPr="00CB1125" w:rsidTr="001525C6">
        <w:trPr>
          <w:trHeight w:val="141"/>
        </w:trPr>
        <w:tc>
          <w:tcPr>
            <w:tcW w:w="709" w:type="dxa"/>
            <w:tcBorders>
              <w:left w:val="single" w:sz="4" w:space="0" w:color="auto"/>
              <w:right w:val="single" w:sz="4" w:space="0" w:color="auto"/>
            </w:tcBorders>
            <w:shd w:val="clear" w:color="auto" w:fill="auto"/>
            <w:vAlign w:val="center"/>
          </w:tcPr>
          <w:p w:rsidR="00E21A7B" w:rsidRPr="00CB1125" w:rsidRDefault="00E21A7B" w:rsidP="001525C6">
            <w:pPr>
              <w:spacing w:after="200" w:line="276" w:lineRule="auto"/>
              <w:jc w:val="center"/>
              <w:rPr>
                <w:rFonts w:eastAsia="Calibri"/>
                <w:b/>
                <w:sz w:val="22"/>
                <w:szCs w:val="22"/>
                <w:lang w:eastAsia="en-US"/>
              </w:rPr>
            </w:pPr>
          </w:p>
        </w:tc>
        <w:tc>
          <w:tcPr>
            <w:tcW w:w="2126" w:type="dxa"/>
            <w:tcBorders>
              <w:left w:val="single" w:sz="4" w:space="0" w:color="auto"/>
              <w:right w:val="single" w:sz="4" w:space="0" w:color="auto"/>
            </w:tcBorders>
            <w:shd w:val="clear" w:color="auto" w:fill="auto"/>
            <w:vAlign w:val="center"/>
          </w:tcPr>
          <w:p w:rsidR="00E21A7B" w:rsidRPr="00CB1125" w:rsidRDefault="00E21A7B" w:rsidP="001525C6">
            <w:pPr>
              <w:spacing w:after="200" w:line="276" w:lineRule="auto"/>
              <w:ind w:right="-108"/>
              <w:rPr>
                <w:rFonts w:eastAsia="Calibri"/>
                <w:b/>
                <w:sz w:val="22"/>
                <w:szCs w:val="22"/>
                <w:lang w:eastAsia="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snapToGrid w:val="0"/>
              <w:spacing w:after="200" w:line="276" w:lineRule="auto"/>
              <w:rPr>
                <w:rFonts w:eastAsia="Calibri"/>
                <w:sz w:val="22"/>
                <w:szCs w:val="22"/>
                <w:lang w:eastAsia="en-US"/>
              </w:rPr>
            </w:pPr>
            <w:r w:rsidRPr="00CB1125">
              <w:rPr>
                <w:rFonts w:eastAsia="Calibri"/>
                <w:sz w:val="22"/>
                <w:szCs w:val="22"/>
                <w:lang w:eastAsia="en-US"/>
              </w:rPr>
              <w:t>14</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pStyle w:val="a3"/>
              <w:rPr>
                <w:sz w:val="22"/>
                <w:szCs w:val="22"/>
              </w:rPr>
            </w:pPr>
            <w:r w:rsidRPr="00CB1125">
              <w:rPr>
                <w:sz w:val="22"/>
                <w:szCs w:val="22"/>
                <w:shd w:val="clear" w:color="auto" w:fill="FFFFFF"/>
              </w:rPr>
              <w:t>Шланг воздушный для компрессора</w:t>
            </w:r>
          </w:p>
        </w:tc>
        <w:tc>
          <w:tcPr>
            <w:tcW w:w="7938" w:type="dxa"/>
            <w:gridSpan w:val="4"/>
            <w:tcBorders>
              <w:top w:val="single" w:sz="4" w:space="0" w:color="auto"/>
              <w:left w:val="single" w:sz="4" w:space="0" w:color="auto"/>
              <w:bottom w:val="single" w:sz="4" w:space="0" w:color="auto"/>
              <w:right w:val="single" w:sz="4" w:space="0" w:color="auto"/>
            </w:tcBorders>
            <w:shd w:val="clear" w:color="auto" w:fill="auto"/>
          </w:tcPr>
          <w:p w:rsidR="00E21A7B" w:rsidRPr="00CB1125" w:rsidRDefault="00E21A7B" w:rsidP="001525C6">
            <w:pPr>
              <w:suppressAutoHyphens/>
              <w:snapToGrid w:val="0"/>
              <w:rPr>
                <w:sz w:val="22"/>
                <w:szCs w:val="22"/>
              </w:rPr>
            </w:pPr>
            <w:r w:rsidRPr="00CB1125">
              <w:rPr>
                <w:sz w:val="22"/>
                <w:szCs w:val="22"/>
              </w:rPr>
              <w:t xml:space="preserve">Шланг компрессора высокого давления для сжатого воздуха, </w:t>
            </w:r>
            <w:r w:rsidRPr="00CB1125">
              <w:rPr>
                <w:bCs/>
                <w:iCs/>
                <w:sz w:val="22"/>
                <w:szCs w:val="22"/>
              </w:rPr>
              <w:t xml:space="preserve">не менее </w:t>
            </w:r>
            <w:r w:rsidRPr="00CB1125">
              <w:rPr>
                <w:sz w:val="22"/>
                <w:szCs w:val="22"/>
              </w:rPr>
              <w:t>1 м. длиной</w:t>
            </w:r>
          </w:p>
          <w:p w:rsidR="00E21A7B" w:rsidRPr="00CB1125" w:rsidRDefault="00E21A7B" w:rsidP="001525C6">
            <w:pPr>
              <w:rPr>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rPr>
                <w:sz w:val="22"/>
                <w:szCs w:val="22"/>
              </w:rPr>
            </w:pPr>
            <w:r w:rsidRPr="00CB1125">
              <w:rPr>
                <w:bCs/>
                <w:iCs/>
                <w:sz w:val="22"/>
                <w:szCs w:val="22"/>
              </w:rPr>
              <w:t>1 шт.</w:t>
            </w:r>
          </w:p>
        </w:tc>
      </w:tr>
      <w:tr w:rsidR="00E21A7B" w:rsidRPr="00CB1125" w:rsidTr="001525C6">
        <w:trPr>
          <w:trHeight w:val="141"/>
        </w:trPr>
        <w:tc>
          <w:tcPr>
            <w:tcW w:w="709" w:type="dxa"/>
            <w:tcBorders>
              <w:left w:val="single" w:sz="4" w:space="0" w:color="auto"/>
              <w:right w:val="single" w:sz="4" w:space="0" w:color="auto"/>
            </w:tcBorders>
            <w:shd w:val="clear" w:color="auto" w:fill="auto"/>
            <w:vAlign w:val="center"/>
          </w:tcPr>
          <w:p w:rsidR="00E21A7B" w:rsidRPr="00CB1125" w:rsidRDefault="00E21A7B" w:rsidP="001525C6">
            <w:pPr>
              <w:spacing w:after="200" w:line="276" w:lineRule="auto"/>
              <w:jc w:val="center"/>
              <w:rPr>
                <w:rFonts w:eastAsia="Calibri"/>
                <w:b/>
                <w:sz w:val="22"/>
                <w:szCs w:val="22"/>
                <w:lang w:eastAsia="en-US"/>
              </w:rPr>
            </w:pPr>
          </w:p>
        </w:tc>
        <w:tc>
          <w:tcPr>
            <w:tcW w:w="2126" w:type="dxa"/>
            <w:tcBorders>
              <w:left w:val="single" w:sz="4" w:space="0" w:color="auto"/>
              <w:right w:val="single" w:sz="4" w:space="0" w:color="auto"/>
            </w:tcBorders>
            <w:shd w:val="clear" w:color="auto" w:fill="auto"/>
            <w:vAlign w:val="center"/>
          </w:tcPr>
          <w:p w:rsidR="00E21A7B" w:rsidRPr="00CB1125" w:rsidRDefault="00E21A7B" w:rsidP="001525C6">
            <w:pPr>
              <w:spacing w:after="200" w:line="276" w:lineRule="auto"/>
              <w:ind w:right="-108"/>
              <w:rPr>
                <w:rFonts w:eastAsia="Calibri"/>
                <w:b/>
                <w:sz w:val="22"/>
                <w:szCs w:val="22"/>
                <w:lang w:eastAsia="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snapToGrid w:val="0"/>
              <w:spacing w:after="200" w:line="276" w:lineRule="auto"/>
              <w:rPr>
                <w:rFonts w:eastAsia="Calibri"/>
                <w:sz w:val="22"/>
                <w:szCs w:val="22"/>
                <w:lang w:eastAsia="en-US"/>
              </w:rPr>
            </w:pPr>
            <w:r w:rsidRPr="00CB1125">
              <w:rPr>
                <w:rFonts w:eastAsia="Calibri"/>
                <w:sz w:val="22"/>
                <w:szCs w:val="22"/>
                <w:lang w:eastAsia="en-US"/>
              </w:rPr>
              <w:t>15</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pStyle w:val="a3"/>
              <w:rPr>
                <w:rStyle w:val="apple-style-span"/>
                <w:rFonts w:eastAsiaTheme="majorEastAsia"/>
                <w:sz w:val="22"/>
                <w:szCs w:val="22"/>
              </w:rPr>
            </w:pPr>
            <w:r w:rsidRPr="00CB1125">
              <w:rPr>
                <w:sz w:val="22"/>
                <w:szCs w:val="22"/>
              </w:rPr>
              <w:t>Кабель питания</w:t>
            </w:r>
          </w:p>
        </w:tc>
        <w:tc>
          <w:tcPr>
            <w:tcW w:w="793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pStyle w:val="a3"/>
              <w:rPr>
                <w:sz w:val="22"/>
                <w:szCs w:val="22"/>
              </w:rPr>
            </w:pPr>
            <w:r w:rsidRPr="00CB1125">
              <w:rPr>
                <w:sz w:val="22"/>
                <w:szCs w:val="22"/>
              </w:rPr>
              <w:t>Кабель питания для Европы, России 16</w:t>
            </w:r>
            <w:r w:rsidRPr="00CB1125">
              <w:rPr>
                <w:sz w:val="22"/>
                <w:szCs w:val="22"/>
                <w:lang w:val="en-US"/>
              </w:rPr>
              <w:t>A</w:t>
            </w:r>
            <w:r w:rsidRPr="00CB1125">
              <w:rPr>
                <w:sz w:val="22"/>
                <w:szCs w:val="22"/>
              </w:rPr>
              <w:t>, 220</w:t>
            </w:r>
            <w:r w:rsidRPr="00CB1125">
              <w:rPr>
                <w:sz w:val="22"/>
                <w:szCs w:val="22"/>
                <w:lang w:val="en-US"/>
              </w:rPr>
              <w:t>V</w:t>
            </w:r>
            <w:r w:rsidRPr="00CB1125">
              <w:rPr>
                <w:sz w:val="22"/>
                <w:szCs w:val="22"/>
              </w:rPr>
              <w:t xml:space="preserve"> - 240</w:t>
            </w:r>
            <w:r w:rsidRPr="00CB1125">
              <w:rPr>
                <w:sz w:val="22"/>
                <w:szCs w:val="22"/>
                <w:lang w:val="en-US"/>
              </w:rPr>
              <w:t>V</w:t>
            </w:r>
          </w:p>
          <w:p w:rsidR="00E21A7B" w:rsidRPr="00CB1125" w:rsidRDefault="00E21A7B" w:rsidP="001525C6">
            <w:pPr>
              <w:suppressAutoHyphens/>
              <w:snapToGrid w:val="0"/>
              <w:rPr>
                <w:sz w:val="22"/>
                <w:szCs w:val="22"/>
                <w:highlight w:val="cya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rPr>
                <w:sz w:val="22"/>
                <w:szCs w:val="22"/>
              </w:rPr>
            </w:pPr>
            <w:r w:rsidRPr="00CB1125">
              <w:rPr>
                <w:bCs/>
                <w:iCs/>
                <w:sz w:val="22"/>
                <w:szCs w:val="22"/>
              </w:rPr>
              <w:t>1 шт.</w:t>
            </w:r>
          </w:p>
        </w:tc>
      </w:tr>
      <w:tr w:rsidR="00E21A7B" w:rsidRPr="00CB1125" w:rsidTr="001525C6">
        <w:trPr>
          <w:trHeight w:val="141"/>
        </w:trPr>
        <w:tc>
          <w:tcPr>
            <w:tcW w:w="709" w:type="dxa"/>
            <w:tcBorders>
              <w:left w:val="single" w:sz="4" w:space="0" w:color="auto"/>
              <w:right w:val="single" w:sz="4" w:space="0" w:color="auto"/>
            </w:tcBorders>
            <w:shd w:val="clear" w:color="auto" w:fill="auto"/>
            <w:vAlign w:val="center"/>
          </w:tcPr>
          <w:p w:rsidR="00E21A7B" w:rsidRPr="00CB1125" w:rsidRDefault="00E21A7B" w:rsidP="001525C6">
            <w:pPr>
              <w:spacing w:after="200" w:line="276" w:lineRule="auto"/>
              <w:jc w:val="center"/>
              <w:rPr>
                <w:rFonts w:eastAsia="Calibri"/>
                <w:b/>
                <w:sz w:val="22"/>
                <w:szCs w:val="22"/>
                <w:lang w:eastAsia="en-US"/>
              </w:rPr>
            </w:pPr>
          </w:p>
        </w:tc>
        <w:tc>
          <w:tcPr>
            <w:tcW w:w="2126" w:type="dxa"/>
            <w:tcBorders>
              <w:left w:val="single" w:sz="4" w:space="0" w:color="auto"/>
              <w:right w:val="single" w:sz="4" w:space="0" w:color="auto"/>
            </w:tcBorders>
            <w:shd w:val="clear" w:color="auto" w:fill="auto"/>
            <w:vAlign w:val="center"/>
          </w:tcPr>
          <w:p w:rsidR="00E21A7B" w:rsidRPr="00CB1125" w:rsidRDefault="00E21A7B" w:rsidP="001525C6">
            <w:pPr>
              <w:spacing w:after="200" w:line="276" w:lineRule="auto"/>
              <w:ind w:right="-108"/>
              <w:rPr>
                <w:rFonts w:eastAsia="Calibri"/>
                <w:b/>
                <w:sz w:val="22"/>
                <w:szCs w:val="22"/>
                <w:lang w:eastAsia="en-US"/>
              </w:rPr>
            </w:pPr>
          </w:p>
        </w:tc>
        <w:tc>
          <w:tcPr>
            <w:tcW w:w="1233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rPr>
                <w:bCs/>
                <w:i/>
                <w:iCs/>
                <w:sz w:val="22"/>
                <w:szCs w:val="22"/>
              </w:rPr>
            </w:pPr>
            <w:r w:rsidRPr="00CB1125">
              <w:rPr>
                <w:bCs/>
                <w:i/>
                <w:iCs/>
                <w:sz w:val="22"/>
                <w:szCs w:val="22"/>
              </w:rPr>
              <w:t>Дополнительные комплектующие:</w:t>
            </w:r>
          </w:p>
        </w:tc>
      </w:tr>
      <w:tr w:rsidR="00E21A7B" w:rsidRPr="00CB1125" w:rsidTr="001525C6">
        <w:trPr>
          <w:trHeight w:val="141"/>
        </w:trPr>
        <w:tc>
          <w:tcPr>
            <w:tcW w:w="709" w:type="dxa"/>
            <w:tcBorders>
              <w:left w:val="single" w:sz="4" w:space="0" w:color="auto"/>
              <w:right w:val="single" w:sz="4" w:space="0" w:color="auto"/>
            </w:tcBorders>
            <w:shd w:val="clear" w:color="auto" w:fill="auto"/>
            <w:vAlign w:val="center"/>
          </w:tcPr>
          <w:p w:rsidR="00E21A7B" w:rsidRPr="00CB1125" w:rsidRDefault="00E21A7B" w:rsidP="001525C6">
            <w:pPr>
              <w:spacing w:after="200" w:line="276" w:lineRule="auto"/>
              <w:jc w:val="center"/>
              <w:rPr>
                <w:rFonts w:eastAsia="Calibri"/>
                <w:b/>
                <w:sz w:val="22"/>
                <w:szCs w:val="22"/>
                <w:lang w:eastAsia="en-US"/>
              </w:rPr>
            </w:pPr>
          </w:p>
        </w:tc>
        <w:tc>
          <w:tcPr>
            <w:tcW w:w="2126" w:type="dxa"/>
            <w:tcBorders>
              <w:left w:val="single" w:sz="4" w:space="0" w:color="auto"/>
              <w:right w:val="single" w:sz="4" w:space="0" w:color="auto"/>
            </w:tcBorders>
            <w:shd w:val="clear" w:color="auto" w:fill="auto"/>
            <w:vAlign w:val="center"/>
          </w:tcPr>
          <w:p w:rsidR="00E21A7B" w:rsidRPr="00CB1125" w:rsidRDefault="00E21A7B" w:rsidP="001525C6">
            <w:pPr>
              <w:spacing w:after="200" w:line="276" w:lineRule="auto"/>
              <w:ind w:right="-108"/>
              <w:rPr>
                <w:rFonts w:eastAsia="Calibri"/>
                <w:b/>
                <w:sz w:val="22"/>
                <w:szCs w:val="22"/>
                <w:lang w:eastAsia="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snapToGrid w:val="0"/>
              <w:spacing w:after="200" w:line="276" w:lineRule="auto"/>
              <w:rPr>
                <w:rFonts w:eastAsia="Calibri"/>
                <w:sz w:val="22"/>
                <w:szCs w:val="22"/>
                <w:lang w:eastAsia="en-US"/>
              </w:rPr>
            </w:pPr>
            <w:r w:rsidRPr="00CB1125">
              <w:rPr>
                <w:rFonts w:eastAsia="Calibri"/>
                <w:sz w:val="22"/>
                <w:szCs w:val="22"/>
                <w:lang w:eastAsia="en-US"/>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pStyle w:val="a3"/>
              <w:rPr>
                <w:sz w:val="22"/>
                <w:szCs w:val="22"/>
              </w:rPr>
            </w:pPr>
            <w:r w:rsidRPr="00CB1125">
              <w:rPr>
                <w:sz w:val="22"/>
                <w:szCs w:val="22"/>
              </w:rPr>
              <w:t xml:space="preserve">Увлажнитель </w:t>
            </w:r>
          </w:p>
        </w:tc>
        <w:tc>
          <w:tcPr>
            <w:tcW w:w="793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rPr>
                <w:bCs/>
                <w:iCs/>
                <w:sz w:val="22"/>
                <w:szCs w:val="22"/>
              </w:rPr>
            </w:pPr>
            <w:r w:rsidRPr="00CB1125">
              <w:rPr>
                <w:bCs/>
                <w:iCs/>
                <w:sz w:val="22"/>
                <w:szCs w:val="22"/>
              </w:rPr>
              <w:t>Увлажнитель для согревания и увлажнения дыхательной смеси</w:t>
            </w:r>
          </w:p>
          <w:p w:rsidR="00E21A7B" w:rsidRPr="00CB1125" w:rsidRDefault="00E21A7B" w:rsidP="001525C6">
            <w:pPr>
              <w:rPr>
                <w:bCs/>
                <w:iCs/>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rPr>
                <w:sz w:val="22"/>
                <w:szCs w:val="22"/>
              </w:rPr>
            </w:pPr>
            <w:r w:rsidRPr="00CB1125">
              <w:rPr>
                <w:bCs/>
                <w:iCs/>
                <w:sz w:val="22"/>
                <w:szCs w:val="22"/>
              </w:rPr>
              <w:t>1 шт.</w:t>
            </w:r>
          </w:p>
        </w:tc>
      </w:tr>
      <w:tr w:rsidR="00E21A7B" w:rsidRPr="00CB1125" w:rsidTr="001525C6">
        <w:trPr>
          <w:trHeight w:val="137"/>
        </w:trPr>
        <w:tc>
          <w:tcPr>
            <w:tcW w:w="709" w:type="dxa"/>
            <w:tcBorders>
              <w:left w:val="single" w:sz="4" w:space="0" w:color="auto"/>
              <w:right w:val="single" w:sz="4" w:space="0" w:color="auto"/>
            </w:tcBorders>
            <w:shd w:val="clear" w:color="auto" w:fill="auto"/>
            <w:vAlign w:val="center"/>
          </w:tcPr>
          <w:p w:rsidR="00E21A7B" w:rsidRPr="00CB1125" w:rsidRDefault="00E21A7B" w:rsidP="001525C6">
            <w:pPr>
              <w:spacing w:after="200" w:line="276" w:lineRule="auto"/>
              <w:jc w:val="center"/>
              <w:rPr>
                <w:rFonts w:eastAsia="Calibri"/>
                <w:b/>
                <w:sz w:val="22"/>
                <w:szCs w:val="22"/>
                <w:lang w:eastAsia="en-US"/>
              </w:rPr>
            </w:pPr>
          </w:p>
        </w:tc>
        <w:tc>
          <w:tcPr>
            <w:tcW w:w="2126" w:type="dxa"/>
            <w:tcBorders>
              <w:left w:val="single" w:sz="4" w:space="0" w:color="auto"/>
              <w:right w:val="single" w:sz="4" w:space="0" w:color="auto"/>
            </w:tcBorders>
            <w:shd w:val="clear" w:color="auto" w:fill="auto"/>
            <w:vAlign w:val="center"/>
          </w:tcPr>
          <w:p w:rsidR="00E21A7B" w:rsidRPr="00CB1125" w:rsidRDefault="00E21A7B" w:rsidP="001525C6">
            <w:pPr>
              <w:spacing w:after="200" w:line="276" w:lineRule="auto"/>
              <w:ind w:right="-108"/>
              <w:rPr>
                <w:rFonts w:eastAsia="Calibri"/>
                <w:b/>
                <w:sz w:val="22"/>
                <w:szCs w:val="22"/>
                <w:lang w:eastAsia="en-US"/>
              </w:rPr>
            </w:pPr>
          </w:p>
        </w:tc>
        <w:tc>
          <w:tcPr>
            <w:tcW w:w="12333" w:type="dxa"/>
            <w:gridSpan w:val="8"/>
            <w:tcBorders>
              <w:top w:val="single" w:sz="4" w:space="0" w:color="auto"/>
              <w:left w:val="single" w:sz="4" w:space="0" w:color="auto"/>
              <w:bottom w:val="single" w:sz="4" w:space="0" w:color="auto"/>
              <w:right w:val="single" w:sz="4" w:space="0" w:color="auto"/>
            </w:tcBorders>
            <w:shd w:val="clear" w:color="auto" w:fill="auto"/>
          </w:tcPr>
          <w:p w:rsidR="00E21A7B" w:rsidRPr="00CB1125" w:rsidRDefault="00E21A7B" w:rsidP="001525C6">
            <w:pPr>
              <w:spacing w:after="200" w:line="276" w:lineRule="auto"/>
              <w:rPr>
                <w:bCs/>
                <w:i/>
                <w:iCs/>
                <w:sz w:val="22"/>
                <w:szCs w:val="22"/>
              </w:rPr>
            </w:pPr>
            <w:r w:rsidRPr="00CB1125">
              <w:rPr>
                <w:bCs/>
                <w:i/>
                <w:iCs/>
                <w:sz w:val="22"/>
                <w:szCs w:val="22"/>
              </w:rPr>
              <w:t>Расходные материалы и изнашиваемые узлы:</w:t>
            </w:r>
          </w:p>
        </w:tc>
      </w:tr>
      <w:tr w:rsidR="00E21A7B" w:rsidRPr="00CB1125" w:rsidTr="001525C6">
        <w:trPr>
          <w:trHeight w:val="137"/>
        </w:trPr>
        <w:tc>
          <w:tcPr>
            <w:tcW w:w="709" w:type="dxa"/>
            <w:tcBorders>
              <w:left w:val="single" w:sz="4" w:space="0" w:color="auto"/>
              <w:right w:val="single" w:sz="4" w:space="0" w:color="auto"/>
            </w:tcBorders>
            <w:shd w:val="clear" w:color="auto" w:fill="auto"/>
            <w:vAlign w:val="center"/>
          </w:tcPr>
          <w:p w:rsidR="00E21A7B" w:rsidRPr="00CB1125" w:rsidRDefault="00E21A7B" w:rsidP="001525C6">
            <w:pPr>
              <w:spacing w:after="200" w:line="276" w:lineRule="auto"/>
              <w:jc w:val="center"/>
              <w:rPr>
                <w:rFonts w:eastAsia="Calibri"/>
                <w:b/>
                <w:sz w:val="22"/>
                <w:szCs w:val="22"/>
                <w:lang w:eastAsia="en-US"/>
              </w:rPr>
            </w:pPr>
          </w:p>
        </w:tc>
        <w:tc>
          <w:tcPr>
            <w:tcW w:w="2126" w:type="dxa"/>
            <w:tcBorders>
              <w:left w:val="single" w:sz="4" w:space="0" w:color="auto"/>
              <w:right w:val="single" w:sz="4" w:space="0" w:color="auto"/>
            </w:tcBorders>
            <w:shd w:val="clear" w:color="auto" w:fill="auto"/>
            <w:vAlign w:val="center"/>
          </w:tcPr>
          <w:p w:rsidR="00E21A7B" w:rsidRPr="00CB1125" w:rsidRDefault="00E21A7B" w:rsidP="001525C6">
            <w:pPr>
              <w:spacing w:after="200" w:line="276" w:lineRule="auto"/>
              <w:ind w:right="-108"/>
              <w:rPr>
                <w:rFonts w:eastAsia="Calibri"/>
                <w:b/>
                <w:sz w:val="22"/>
                <w:szCs w:val="22"/>
                <w:lang w:eastAsia="en-US"/>
              </w:rPr>
            </w:pPr>
          </w:p>
        </w:tc>
        <w:tc>
          <w:tcPr>
            <w:tcW w:w="838" w:type="dxa"/>
            <w:tcBorders>
              <w:top w:val="single" w:sz="4" w:space="0" w:color="auto"/>
              <w:left w:val="single" w:sz="4" w:space="0" w:color="auto"/>
              <w:bottom w:val="single" w:sz="4" w:space="0" w:color="auto"/>
              <w:right w:val="single" w:sz="4" w:space="0" w:color="auto"/>
            </w:tcBorders>
            <w:shd w:val="clear" w:color="auto" w:fill="auto"/>
          </w:tcPr>
          <w:p w:rsidR="00E21A7B" w:rsidRPr="00CB1125" w:rsidRDefault="00E21A7B" w:rsidP="001525C6">
            <w:pPr>
              <w:spacing w:after="200" w:line="276" w:lineRule="auto"/>
              <w:rPr>
                <w:bCs/>
                <w:iCs/>
                <w:sz w:val="22"/>
                <w:szCs w:val="22"/>
              </w:rPr>
            </w:pPr>
            <w:r w:rsidRPr="00CB1125">
              <w:rPr>
                <w:bCs/>
                <w:iCs/>
                <w:sz w:val="22"/>
                <w:szCs w:val="22"/>
              </w:rPr>
              <w:t>1</w:t>
            </w:r>
          </w:p>
        </w:tc>
        <w:tc>
          <w:tcPr>
            <w:tcW w:w="24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rPr>
                <w:sz w:val="22"/>
                <w:szCs w:val="22"/>
              </w:rPr>
            </w:pPr>
            <w:r w:rsidRPr="00CB1125">
              <w:rPr>
                <w:sz w:val="22"/>
                <w:szCs w:val="22"/>
                <w:shd w:val="clear" w:color="auto" w:fill="FFFFFF"/>
              </w:rPr>
              <w:t>Комплект дыхательного контура для взрослых, одноразовый</w:t>
            </w:r>
          </w:p>
        </w:tc>
        <w:tc>
          <w:tcPr>
            <w:tcW w:w="78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suppressAutoHyphens/>
              <w:snapToGrid w:val="0"/>
              <w:rPr>
                <w:sz w:val="22"/>
                <w:szCs w:val="22"/>
              </w:rPr>
            </w:pPr>
            <w:r w:rsidRPr="00CB1125">
              <w:rPr>
                <w:sz w:val="22"/>
                <w:szCs w:val="22"/>
                <w:shd w:val="clear" w:color="auto" w:fill="FFFFFF"/>
              </w:rPr>
              <w:t>Комплект дыхательного контура для взрослых, одноразовый,</w:t>
            </w:r>
          </w:p>
          <w:p w:rsidR="00E21A7B" w:rsidRPr="00CB1125" w:rsidRDefault="00E21A7B" w:rsidP="001525C6">
            <w:pPr>
              <w:suppressAutoHyphens/>
              <w:snapToGrid w:val="0"/>
              <w:rPr>
                <w:sz w:val="22"/>
                <w:szCs w:val="22"/>
              </w:rPr>
            </w:pPr>
            <w:r w:rsidRPr="00CB1125">
              <w:rPr>
                <w:sz w:val="22"/>
                <w:szCs w:val="22"/>
              </w:rPr>
              <w:t>1 уп. 10 шт./уп.</w:t>
            </w:r>
          </w:p>
          <w:p w:rsidR="00E21A7B" w:rsidRPr="00CB1125" w:rsidRDefault="00E21A7B" w:rsidP="001525C6">
            <w:pPr>
              <w:jc w:val="center"/>
              <w:rPr>
                <w:sz w:val="22"/>
                <w:szCs w:val="22"/>
              </w:rPr>
            </w:pPr>
          </w:p>
        </w:tc>
        <w:tc>
          <w:tcPr>
            <w:tcW w:w="11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jc w:val="center"/>
              <w:rPr>
                <w:sz w:val="22"/>
                <w:szCs w:val="22"/>
              </w:rPr>
            </w:pPr>
            <w:r w:rsidRPr="00CB1125">
              <w:rPr>
                <w:rFonts w:eastAsia="Calibri"/>
                <w:sz w:val="22"/>
                <w:szCs w:val="22"/>
                <w:lang w:eastAsia="zh-CN"/>
              </w:rPr>
              <w:t>1 уп.</w:t>
            </w:r>
          </w:p>
        </w:tc>
      </w:tr>
      <w:tr w:rsidR="00E21A7B" w:rsidRPr="00CB1125" w:rsidTr="001525C6">
        <w:trPr>
          <w:trHeight w:val="4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A7B" w:rsidRPr="00CB1125" w:rsidRDefault="00E21A7B" w:rsidP="001525C6">
            <w:pPr>
              <w:tabs>
                <w:tab w:val="left" w:pos="450"/>
              </w:tabs>
              <w:spacing w:line="276" w:lineRule="auto"/>
              <w:jc w:val="center"/>
              <w:rPr>
                <w:rFonts w:eastAsia="Calibri"/>
                <w:b/>
                <w:sz w:val="22"/>
                <w:szCs w:val="22"/>
                <w:lang w:eastAsia="en-US"/>
              </w:rPr>
            </w:pPr>
            <w:r w:rsidRPr="00CB1125">
              <w:rPr>
                <w:rFonts w:eastAsia="Calibri"/>
                <w:b/>
                <w:sz w:val="22"/>
                <w:szCs w:val="22"/>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A7B" w:rsidRPr="00CB1125" w:rsidRDefault="00E21A7B" w:rsidP="001525C6">
            <w:pPr>
              <w:spacing w:line="276" w:lineRule="auto"/>
              <w:rPr>
                <w:rFonts w:eastAsia="Calibri"/>
                <w:b/>
                <w:sz w:val="22"/>
                <w:szCs w:val="22"/>
                <w:lang w:eastAsia="en-US"/>
              </w:rPr>
            </w:pPr>
            <w:r w:rsidRPr="00CB1125">
              <w:rPr>
                <w:rFonts w:eastAsia="Calibri"/>
                <w:b/>
                <w:bCs/>
                <w:sz w:val="22"/>
                <w:szCs w:val="22"/>
                <w:lang w:eastAsia="en-US"/>
              </w:rPr>
              <w:t>Требования к условиям эксплуатации</w:t>
            </w:r>
          </w:p>
        </w:tc>
        <w:tc>
          <w:tcPr>
            <w:tcW w:w="1233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snapToGrid w:val="0"/>
              <w:spacing w:line="276" w:lineRule="auto"/>
              <w:rPr>
                <w:rFonts w:eastAsia="Calibri"/>
                <w:sz w:val="22"/>
                <w:szCs w:val="22"/>
                <w:lang w:eastAsia="en-US"/>
              </w:rPr>
            </w:pPr>
            <w:r w:rsidRPr="00CB1125">
              <w:rPr>
                <w:sz w:val="22"/>
                <w:szCs w:val="22"/>
                <w:lang w:eastAsia="zh-CN"/>
              </w:rPr>
              <w:t>Температура: 10°C до 40°C</w:t>
            </w:r>
            <w:r w:rsidRPr="00CB1125">
              <w:rPr>
                <w:rFonts w:eastAsia="Calibri"/>
                <w:sz w:val="22"/>
                <w:szCs w:val="22"/>
                <w:lang w:eastAsia="zh-CN"/>
              </w:rPr>
              <w:br/>
            </w:r>
            <w:r w:rsidRPr="00CB1125">
              <w:rPr>
                <w:sz w:val="22"/>
                <w:szCs w:val="22"/>
                <w:lang w:eastAsia="zh-CN"/>
              </w:rPr>
              <w:t>Влажность: 10% до 95% без конденсации</w:t>
            </w:r>
            <w:r w:rsidRPr="00CB1125">
              <w:rPr>
                <w:rFonts w:eastAsia="Calibri"/>
                <w:sz w:val="22"/>
                <w:szCs w:val="22"/>
                <w:lang w:eastAsia="zh-CN"/>
              </w:rPr>
              <w:br/>
            </w:r>
            <w:r w:rsidRPr="00CB1125">
              <w:rPr>
                <w:sz w:val="22"/>
                <w:szCs w:val="22"/>
                <w:lang w:eastAsia="zh-CN"/>
              </w:rPr>
              <w:t xml:space="preserve">Атмосферное давление: 700 hPa до 1060 hPa </w:t>
            </w:r>
            <w:r w:rsidRPr="00CB1125">
              <w:rPr>
                <w:rFonts w:eastAsia="Calibri"/>
                <w:sz w:val="22"/>
                <w:szCs w:val="22"/>
                <w:lang w:eastAsia="zh-CN"/>
              </w:rPr>
              <w:br/>
            </w:r>
            <w:r w:rsidRPr="00CB1125">
              <w:rPr>
                <w:sz w:val="22"/>
                <w:szCs w:val="22"/>
                <w:lang w:eastAsia="zh-CN"/>
              </w:rPr>
              <w:t>Высота над уровнем моря: -411.5 м до 3048 м</w:t>
            </w:r>
            <w:r w:rsidRPr="00CB1125">
              <w:rPr>
                <w:sz w:val="22"/>
                <w:szCs w:val="22"/>
                <w:lang w:eastAsia="zh-CN"/>
              </w:rPr>
              <w:br/>
            </w:r>
            <w:r w:rsidRPr="00CB1125">
              <w:rPr>
                <w:rFonts w:eastAsia="Calibri"/>
                <w:sz w:val="22"/>
                <w:szCs w:val="22"/>
                <w:lang w:eastAsia="zh-CN"/>
              </w:rPr>
              <w:t xml:space="preserve">Электропитание: </w:t>
            </w:r>
            <w:r w:rsidRPr="00CB1125">
              <w:rPr>
                <w:sz w:val="22"/>
                <w:szCs w:val="22"/>
              </w:rPr>
              <w:t>от 100 до 240 Вт, 50/60 Гц</w:t>
            </w:r>
          </w:p>
        </w:tc>
      </w:tr>
      <w:tr w:rsidR="00E21A7B" w:rsidRPr="00CB1125" w:rsidTr="001525C6">
        <w:trPr>
          <w:trHeight w:val="4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A7B" w:rsidRPr="00CB1125" w:rsidRDefault="00E21A7B" w:rsidP="001525C6">
            <w:pPr>
              <w:spacing w:line="276" w:lineRule="auto"/>
              <w:jc w:val="center"/>
              <w:rPr>
                <w:rFonts w:eastAsia="Calibri"/>
                <w:b/>
                <w:sz w:val="22"/>
                <w:szCs w:val="22"/>
                <w:lang w:eastAsia="en-US"/>
              </w:rPr>
            </w:pPr>
            <w:r w:rsidRPr="00CB1125">
              <w:rPr>
                <w:rFonts w:eastAsia="Calibri"/>
                <w:b/>
                <w:sz w:val="22"/>
                <w:szCs w:val="22"/>
                <w:lang w:eastAsia="en-US"/>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A7B" w:rsidRPr="00CB1125" w:rsidRDefault="00E21A7B" w:rsidP="001525C6">
            <w:pPr>
              <w:spacing w:line="276" w:lineRule="auto"/>
              <w:rPr>
                <w:rFonts w:eastAsia="Calibri"/>
                <w:b/>
                <w:sz w:val="22"/>
                <w:szCs w:val="22"/>
                <w:lang w:eastAsia="en-US"/>
              </w:rPr>
            </w:pPr>
            <w:r w:rsidRPr="00CB1125">
              <w:rPr>
                <w:rFonts w:eastAsia="Calibri"/>
                <w:b/>
                <w:sz w:val="22"/>
                <w:szCs w:val="22"/>
                <w:lang w:eastAsia="en-US"/>
              </w:rPr>
              <w:t xml:space="preserve">Условия осуществления поставки МТ </w:t>
            </w:r>
          </w:p>
          <w:p w:rsidR="00E21A7B" w:rsidRPr="00CB1125" w:rsidRDefault="00E21A7B" w:rsidP="001525C6">
            <w:pPr>
              <w:spacing w:line="276" w:lineRule="auto"/>
              <w:rPr>
                <w:rFonts w:eastAsia="Calibri"/>
                <w:i/>
                <w:sz w:val="22"/>
                <w:szCs w:val="22"/>
                <w:lang w:eastAsia="en-US"/>
              </w:rPr>
            </w:pPr>
            <w:r w:rsidRPr="00CB1125">
              <w:rPr>
                <w:rFonts w:eastAsia="Calibri"/>
                <w:i/>
                <w:sz w:val="22"/>
                <w:szCs w:val="22"/>
                <w:lang w:eastAsia="en-US"/>
              </w:rPr>
              <w:t xml:space="preserve">(в соответствии с ИНКОТЕРМС </w:t>
            </w:r>
            <w:r w:rsidRPr="00CB1125">
              <w:rPr>
                <w:rFonts w:eastAsia="Calibri"/>
                <w:i/>
                <w:sz w:val="22"/>
                <w:szCs w:val="22"/>
                <w:lang w:eastAsia="en-US"/>
              </w:rPr>
              <w:lastRenderedPageBreak/>
              <w:t>2010)</w:t>
            </w:r>
          </w:p>
        </w:tc>
        <w:tc>
          <w:tcPr>
            <w:tcW w:w="1233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pStyle w:val="a3"/>
              <w:spacing w:line="276" w:lineRule="auto"/>
              <w:rPr>
                <w:color w:val="000000" w:themeColor="text1"/>
                <w:sz w:val="22"/>
                <w:szCs w:val="22"/>
                <w:lang w:eastAsia="en-US"/>
              </w:rPr>
            </w:pPr>
            <w:r w:rsidRPr="00CB1125">
              <w:rPr>
                <w:color w:val="000000" w:themeColor="text1"/>
                <w:sz w:val="22"/>
                <w:szCs w:val="22"/>
                <w:lang w:val="en-US" w:eastAsia="en-US"/>
              </w:rPr>
              <w:lastRenderedPageBreak/>
              <w:t>DDP</w:t>
            </w:r>
            <w:r w:rsidRPr="00CB1125">
              <w:rPr>
                <w:color w:val="000000" w:themeColor="text1"/>
                <w:sz w:val="22"/>
                <w:szCs w:val="22"/>
                <w:lang w:eastAsia="en-US"/>
              </w:rPr>
              <w:t xml:space="preserve"> пункт назначения г. </w:t>
            </w:r>
          </w:p>
        </w:tc>
      </w:tr>
      <w:tr w:rsidR="00E21A7B" w:rsidRPr="00CB1125" w:rsidTr="001525C6">
        <w:trPr>
          <w:trHeight w:val="4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A7B" w:rsidRPr="00CB1125" w:rsidRDefault="00E21A7B" w:rsidP="001525C6">
            <w:pPr>
              <w:spacing w:line="276" w:lineRule="auto"/>
              <w:jc w:val="center"/>
              <w:rPr>
                <w:rFonts w:eastAsia="Calibri"/>
                <w:b/>
                <w:sz w:val="22"/>
                <w:szCs w:val="22"/>
                <w:lang w:eastAsia="en-US"/>
              </w:rPr>
            </w:pPr>
            <w:r w:rsidRPr="00CB1125">
              <w:rPr>
                <w:rFonts w:eastAsia="Calibri"/>
                <w:b/>
                <w:sz w:val="22"/>
                <w:szCs w:val="22"/>
                <w:lang w:eastAsia="en-US"/>
              </w:rPr>
              <w:lastRenderedPageBreak/>
              <w:t>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A7B" w:rsidRPr="00CB1125" w:rsidRDefault="00E21A7B" w:rsidP="001525C6">
            <w:pPr>
              <w:spacing w:line="276" w:lineRule="auto"/>
              <w:rPr>
                <w:rFonts w:eastAsia="Calibri"/>
                <w:b/>
                <w:sz w:val="22"/>
                <w:szCs w:val="22"/>
                <w:lang w:eastAsia="en-US"/>
              </w:rPr>
            </w:pPr>
            <w:r w:rsidRPr="00CB1125">
              <w:rPr>
                <w:rFonts w:eastAsia="Calibri"/>
                <w:b/>
                <w:sz w:val="22"/>
                <w:szCs w:val="22"/>
                <w:lang w:eastAsia="en-US"/>
              </w:rPr>
              <w:t xml:space="preserve">Срок поставки МТ и место дислокации </w:t>
            </w:r>
          </w:p>
        </w:tc>
        <w:tc>
          <w:tcPr>
            <w:tcW w:w="1233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pStyle w:val="a3"/>
              <w:spacing w:line="276" w:lineRule="auto"/>
              <w:rPr>
                <w:color w:val="000000" w:themeColor="text1"/>
                <w:sz w:val="22"/>
                <w:szCs w:val="22"/>
                <w:lang w:eastAsia="en-US"/>
              </w:rPr>
            </w:pPr>
            <w:r w:rsidRPr="00CB1125">
              <w:rPr>
                <w:color w:val="000000" w:themeColor="text1"/>
                <w:sz w:val="22"/>
                <w:szCs w:val="22"/>
                <w:lang w:eastAsia="en-US"/>
              </w:rPr>
              <w:t>До 25 декабря 2021 года</w:t>
            </w:r>
          </w:p>
        </w:tc>
      </w:tr>
      <w:tr w:rsidR="00E21A7B" w:rsidRPr="00CB1125" w:rsidTr="001525C6">
        <w:trPr>
          <w:trHeight w:val="136"/>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A7B" w:rsidRPr="00CB1125" w:rsidRDefault="00E21A7B" w:rsidP="001525C6">
            <w:pPr>
              <w:spacing w:after="200" w:line="276" w:lineRule="auto"/>
              <w:jc w:val="center"/>
              <w:rPr>
                <w:rFonts w:eastAsia="Calibri"/>
                <w:b/>
                <w:sz w:val="22"/>
                <w:szCs w:val="22"/>
                <w:lang w:eastAsia="en-US"/>
              </w:rPr>
            </w:pPr>
            <w:r w:rsidRPr="00CB1125">
              <w:rPr>
                <w:rFonts w:eastAsia="Calibri"/>
                <w:b/>
                <w:sz w:val="22"/>
                <w:szCs w:val="22"/>
                <w:lang w:eastAsia="en-US"/>
              </w:rPr>
              <w:t>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A7B" w:rsidRPr="0095053A" w:rsidRDefault="00E21A7B" w:rsidP="001525C6">
            <w:pPr>
              <w:spacing w:after="200" w:line="276" w:lineRule="auto"/>
              <w:rPr>
                <w:rFonts w:eastAsia="Calibri"/>
                <w:sz w:val="22"/>
                <w:szCs w:val="22"/>
                <w:lang w:eastAsia="en-US"/>
              </w:rPr>
            </w:pPr>
            <w:r w:rsidRPr="0095053A">
              <w:rPr>
                <w:rFonts w:eastAsia="Calibri"/>
                <w:sz w:val="22"/>
                <w:szCs w:val="22"/>
                <w:lang w:eastAsia="en-US"/>
              </w:rPr>
              <w:t>Условия гарантийного сервисного обслуживания МТ поставщиком, его сервисными центрами в Республике Казахстан либо с привлечением третьих компетентных лиц</w:t>
            </w:r>
          </w:p>
        </w:tc>
        <w:tc>
          <w:tcPr>
            <w:tcW w:w="1233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E21A7B" w:rsidRPr="00CB1125" w:rsidRDefault="00E21A7B" w:rsidP="001525C6">
            <w:pPr>
              <w:spacing w:line="276" w:lineRule="auto"/>
              <w:rPr>
                <w:rFonts w:eastAsia="Calibri"/>
                <w:sz w:val="22"/>
                <w:szCs w:val="22"/>
                <w:lang w:eastAsia="en-US"/>
              </w:rPr>
            </w:pPr>
            <w:r w:rsidRPr="00CB1125">
              <w:rPr>
                <w:rFonts w:eastAsia="Calibri"/>
                <w:sz w:val="22"/>
                <w:szCs w:val="22"/>
                <w:lang w:eastAsia="en-US"/>
              </w:rPr>
              <w:t xml:space="preserve">Гарантийное сервисное обслуживание МТ не менее 37 месяцев.  Работы по техническому обслуживанию </w:t>
            </w:r>
            <w:proofErr w:type="gramStart"/>
            <w:r w:rsidRPr="00CB1125">
              <w:rPr>
                <w:rFonts w:eastAsia="Calibri"/>
                <w:sz w:val="22"/>
                <w:szCs w:val="22"/>
                <w:lang w:eastAsia="en-US"/>
              </w:rPr>
              <w:t>выполняются в соответствии с требованиями эксплуатационной документации включают</w:t>
            </w:r>
            <w:proofErr w:type="gramEnd"/>
            <w:r w:rsidRPr="00CB1125">
              <w:rPr>
                <w:rFonts w:eastAsia="Calibri"/>
                <w:sz w:val="22"/>
                <w:szCs w:val="22"/>
                <w:lang w:eastAsia="en-US"/>
              </w:rPr>
              <w:t xml:space="preserve"> в себя: </w:t>
            </w:r>
          </w:p>
          <w:p w:rsidR="00E21A7B" w:rsidRPr="00CB1125" w:rsidRDefault="00E21A7B" w:rsidP="001525C6">
            <w:pPr>
              <w:spacing w:line="276" w:lineRule="auto"/>
              <w:rPr>
                <w:rFonts w:eastAsia="Calibri"/>
                <w:sz w:val="22"/>
                <w:szCs w:val="22"/>
                <w:lang w:eastAsia="en-US"/>
              </w:rPr>
            </w:pPr>
            <w:r w:rsidRPr="00CB1125">
              <w:rPr>
                <w:rFonts w:eastAsia="Calibri"/>
                <w:sz w:val="22"/>
                <w:szCs w:val="22"/>
                <w:lang w:eastAsia="en-US"/>
              </w:rPr>
              <w:t>- замену отработавших ресурс составных частей;</w:t>
            </w:r>
          </w:p>
          <w:p w:rsidR="00E21A7B" w:rsidRPr="00CB1125" w:rsidRDefault="00E21A7B" w:rsidP="001525C6">
            <w:pPr>
              <w:spacing w:line="276" w:lineRule="auto"/>
              <w:rPr>
                <w:rFonts w:eastAsia="Calibri"/>
                <w:sz w:val="22"/>
                <w:szCs w:val="22"/>
                <w:lang w:eastAsia="en-US"/>
              </w:rPr>
            </w:pPr>
            <w:r w:rsidRPr="00CB1125">
              <w:rPr>
                <w:rFonts w:eastAsia="Calibri"/>
                <w:sz w:val="22"/>
                <w:szCs w:val="22"/>
                <w:lang w:eastAsia="en-US"/>
              </w:rPr>
              <w:t>- замене или восстановлении отдельных частей МТ;</w:t>
            </w:r>
          </w:p>
          <w:p w:rsidR="00E21A7B" w:rsidRPr="00CB1125" w:rsidRDefault="00E21A7B" w:rsidP="001525C6">
            <w:pPr>
              <w:spacing w:line="276" w:lineRule="auto"/>
              <w:rPr>
                <w:rFonts w:eastAsia="Calibri"/>
                <w:sz w:val="22"/>
                <w:szCs w:val="22"/>
                <w:lang w:eastAsia="en-US"/>
              </w:rPr>
            </w:pPr>
            <w:r w:rsidRPr="00CB1125">
              <w:rPr>
                <w:rFonts w:eastAsia="Calibri"/>
                <w:sz w:val="22"/>
                <w:szCs w:val="22"/>
                <w:lang w:eastAsia="en-US"/>
              </w:rPr>
              <w:t>- настройку и регулировку изделия; специфические для данного изделия работы и т.п.;</w:t>
            </w:r>
          </w:p>
          <w:p w:rsidR="00E21A7B" w:rsidRPr="00CB1125" w:rsidRDefault="00E21A7B" w:rsidP="001525C6">
            <w:pPr>
              <w:spacing w:line="276" w:lineRule="auto"/>
              <w:rPr>
                <w:rFonts w:eastAsia="Calibri"/>
                <w:sz w:val="22"/>
                <w:szCs w:val="22"/>
                <w:lang w:eastAsia="en-US"/>
              </w:rPr>
            </w:pPr>
            <w:r w:rsidRPr="00CB1125">
              <w:rPr>
                <w:rFonts w:eastAsia="Calibri"/>
                <w:sz w:val="22"/>
                <w:szCs w:val="22"/>
                <w:lang w:eastAsia="en-US"/>
              </w:rPr>
              <w:t>- чистку, смазку и при необходимости переборку основных механизмов и узлов;</w:t>
            </w:r>
          </w:p>
          <w:p w:rsidR="00E21A7B" w:rsidRPr="00CB1125" w:rsidRDefault="00E21A7B" w:rsidP="001525C6">
            <w:pPr>
              <w:spacing w:line="276" w:lineRule="auto"/>
              <w:rPr>
                <w:rFonts w:eastAsia="Calibri"/>
                <w:sz w:val="22"/>
                <w:szCs w:val="22"/>
                <w:lang w:eastAsia="en-US"/>
              </w:rPr>
            </w:pPr>
            <w:r w:rsidRPr="00CB1125">
              <w:rPr>
                <w:rFonts w:eastAsia="Calibri"/>
                <w:sz w:val="22"/>
                <w:szCs w:val="22"/>
                <w:lang w:eastAsia="en-US"/>
              </w:rPr>
              <w:t>- удаление пыли, грязи, следов коррозии и окисления с наружных и внутренних поверхностей корпуса изделия его составных частей (с частичной блочно-узловой разборкой);</w:t>
            </w:r>
          </w:p>
          <w:p w:rsidR="00E21A7B" w:rsidRPr="00CB1125" w:rsidRDefault="00E21A7B" w:rsidP="001525C6">
            <w:pPr>
              <w:spacing w:line="276" w:lineRule="auto"/>
              <w:rPr>
                <w:rFonts w:eastAsia="Calibri"/>
                <w:i/>
                <w:sz w:val="22"/>
                <w:szCs w:val="22"/>
                <w:lang w:eastAsia="en-US"/>
              </w:rPr>
            </w:pPr>
            <w:r w:rsidRPr="00CB1125">
              <w:rPr>
                <w:rFonts w:eastAsia="Calibri"/>
                <w:sz w:val="22"/>
                <w:szCs w:val="22"/>
                <w:lang w:eastAsia="en-US"/>
              </w:rPr>
              <w:t>- иные указанные в эксплуатационной документации операции, специфические для конкретного типа изделий</w:t>
            </w:r>
          </w:p>
        </w:tc>
      </w:tr>
    </w:tbl>
    <w:p w:rsidR="00E21A7B" w:rsidRDefault="00E21A7B" w:rsidP="0054785D"/>
    <w:p w:rsidR="00E21A7B" w:rsidRPr="00244756" w:rsidRDefault="00E21A7B" w:rsidP="0054785D">
      <w:pPr>
        <w:rPr>
          <w:sz w:val="22"/>
          <w:szCs w:val="22"/>
        </w:rPr>
      </w:pPr>
    </w:p>
    <w:p w:rsidR="00B6745C" w:rsidRDefault="00B6745C" w:rsidP="009E50EB">
      <w:pPr>
        <w:jc w:val="center"/>
        <w:rPr>
          <w:b/>
          <w:sz w:val="22"/>
          <w:szCs w:val="22"/>
        </w:rPr>
      </w:pPr>
    </w:p>
    <w:p w:rsidR="00B6745C" w:rsidRDefault="00B6745C" w:rsidP="009E50EB">
      <w:pPr>
        <w:jc w:val="center"/>
        <w:rPr>
          <w:b/>
          <w:sz w:val="22"/>
          <w:szCs w:val="22"/>
        </w:rPr>
      </w:pPr>
    </w:p>
    <w:p w:rsidR="009E50EB" w:rsidRPr="009E50EB" w:rsidRDefault="009E50EB" w:rsidP="009E50EB">
      <w:pPr>
        <w:jc w:val="center"/>
        <w:rPr>
          <w:b/>
          <w:sz w:val="22"/>
          <w:szCs w:val="22"/>
        </w:rPr>
      </w:pPr>
      <w:r w:rsidRPr="009E50EB">
        <w:rPr>
          <w:b/>
          <w:sz w:val="22"/>
          <w:szCs w:val="22"/>
        </w:rPr>
        <w:t>Техническая спецификация на лот</w:t>
      </w:r>
      <w:r>
        <w:rPr>
          <w:b/>
          <w:sz w:val="22"/>
          <w:szCs w:val="22"/>
        </w:rPr>
        <w:t xml:space="preserve"> №6</w:t>
      </w:r>
    </w:p>
    <w:p w:rsidR="009E50EB" w:rsidRDefault="009E50EB" w:rsidP="009E50EB">
      <w:pPr>
        <w:jc w:val="center"/>
        <w:rPr>
          <w:b/>
          <w:sz w:val="22"/>
          <w:szCs w:val="22"/>
        </w:rPr>
      </w:pPr>
      <w:r w:rsidRPr="009E50EB">
        <w:rPr>
          <w:b/>
          <w:sz w:val="22"/>
          <w:szCs w:val="22"/>
        </w:rPr>
        <w:t>Система открытая реанимационная для новорожденных</w:t>
      </w:r>
    </w:p>
    <w:p w:rsidR="00AB2A28" w:rsidRPr="009E50EB" w:rsidRDefault="00AB2A28" w:rsidP="009E50EB">
      <w:pPr>
        <w:jc w:val="center"/>
        <w:rPr>
          <w:color w:val="000000"/>
          <w:sz w:val="22"/>
          <w:szCs w:val="22"/>
        </w:rPr>
      </w:pP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111"/>
        <w:gridCol w:w="567"/>
        <w:gridCol w:w="1560"/>
        <w:gridCol w:w="6095"/>
        <w:gridCol w:w="709"/>
        <w:gridCol w:w="1559"/>
      </w:tblGrid>
      <w:tr w:rsidR="009E50EB" w:rsidRPr="009E50EB" w:rsidTr="001525C6">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9E50EB" w:rsidRPr="009E50EB" w:rsidRDefault="009E50EB" w:rsidP="009E50EB">
            <w:pPr>
              <w:jc w:val="center"/>
              <w:rPr>
                <w:b/>
                <w:sz w:val="22"/>
                <w:szCs w:val="22"/>
              </w:rPr>
            </w:pPr>
            <w:r w:rsidRPr="009E50EB">
              <w:rPr>
                <w:b/>
                <w:sz w:val="22"/>
                <w:szCs w:val="22"/>
              </w:rPr>
              <w:t xml:space="preserve">№ </w:t>
            </w:r>
            <w:proofErr w:type="gramStart"/>
            <w:r w:rsidRPr="009E50EB">
              <w:rPr>
                <w:b/>
                <w:sz w:val="22"/>
                <w:szCs w:val="22"/>
              </w:rPr>
              <w:t>п</w:t>
            </w:r>
            <w:proofErr w:type="gramEnd"/>
            <w:r w:rsidRPr="009E50EB">
              <w:rPr>
                <w:b/>
                <w:sz w:val="22"/>
                <w:szCs w:val="22"/>
              </w:rPr>
              <w:t>/п</w:t>
            </w:r>
          </w:p>
        </w:tc>
        <w:tc>
          <w:tcPr>
            <w:tcW w:w="4111"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9E50EB" w:rsidRPr="009E50EB" w:rsidRDefault="009E50EB" w:rsidP="009E50EB">
            <w:pPr>
              <w:tabs>
                <w:tab w:val="left" w:pos="450"/>
              </w:tabs>
              <w:jc w:val="center"/>
              <w:rPr>
                <w:b/>
                <w:sz w:val="22"/>
                <w:szCs w:val="22"/>
              </w:rPr>
            </w:pPr>
            <w:r w:rsidRPr="009E50EB">
              <w:rPr>
                <w:b/>
                <w:sz w:val="22"/>
                <w:szCs w:val="22"/>
              </w:rPr>
              <w:t>Критерии</w:t>
            </w:r>
          </w:p>
        </w:tc>
        <w:tc>
          <w:tcPr>
            <w:tcW w:w="10490" w:type="dxa"/>
            <w:gridSpan w:val="5"/>
            <w:tcBorders>
              <w:top w:val="single" w:sz="4" w:space="0" w:color="auto"/>
              <w:left w:val="single" w:sz="4" w:space="0" w:color="auto"/>
              <w:bottom w:val="single" w:sz="4" w:space="0" w:color="auto"/>
              <w:right w:val="single" w:sz="4" w:space="0" w:color="auto"/>
            </w:tcBorders>
            <w:shd w:val="clear" w:color="auto" w:fill="BFBFBF"/>
            <w:vAlign w:val="center"/>
            <w:hideMark/>
          </w:tcPr>
          <w:p w:rsidR="009E50EB" w:rsidRPr="009E50EB" w:rsidRDefault="009E50EB" w:rsidP="009E50EB">
            <w:pPr>
              <w:tabs>
                <w:tab w:val="left" w:pos="450"/>
              </w:tabs>
              <w:jc w:val="center"/>
              <w:rPr>
                <w:b/>
                <w:sz w:val="22"/>
                <w:szCs w:val="22"/>
              </w:rPr>
            </w:pPr>
            <w:r w:rsidRPr="009E50EB">
              <w:rPr>
                <w:b/>
                <w:sz w:val="22"/>
                <w:szCs w:val="22"/>
              </w:rPr>
              <w:t>Описание</w:t>
            </w:r>
          </w:p>
        </w:tc>
      </w:tr>
      <w:tr w:rsidR="009E50EB" w:rsidRPr="009E50EB" w:rsidTr="001525C6">
        <w:trPr>
          <w:trHeight w:val="882"/>
        </w:trPr>
        <w:tc>
          <w:tcPr>
            <w:tcW w:w="709" w:type="dxa"/>
            <w:tcBorders>
              <w:top w:val="single" w:sz="4" w:space="0" w:color="auto"/>
              <w:left w:val="single" w:sz="4" w:space="0" w:color="auto"/>
              <w:bottom w:val="single" w:sz="4" w:space="0" w:color="auto"/>
              <w:right w:val="single" w:sz="4" w:space="0" w:color="auto"/>
            </w:tcBorders>
            <w:vAlign w:val="center"/>
            <w:hideMark/>
          </w:tcPr>
          <w:p w:rsidR="009E50EB" w:rsidRPr="009E50EB" w:rsidRDefault="009E50EB" w:rsidP="009E50EB">
            <w:pPr>
              <w:tabs>
                <w:tab w:val="left" w:pos="450"/>
              </w:tabs>
              <w:jc w:val="center"/>
              <w:rPr>
                <w:b/>
                <w:sz w:val="22"/>
                <w:szCs w:val="22"/>
              </w:rPr>
            </w:pPr>
            <w:r w:rsidRPr="009E50EB">
              <w:rPr>
                <w:b/>
                <w:sz w:val="22"/>
                <w:szCs w:val="22"/>
              </w:rPr>
              <w:t>1</w:t>
            </w:r>
          </w:p>
        </w:tc>
        <w:tc>
          <w:tcPr>
            <w:tcW w:w="4111" w:type="dxa"/>
            <w:tcBorders>
              <w:top w:val="single" w:sz="4" w:space="0" w:color="auto"/>
              <w:left w:val="single" w:sz="4" w:space="0" w:color="auto"/>
              <w:bottom w:val="single" w:sz="4" w:space="0" w:color="auto"/>
              <w:right w:val="single" w:sz="4" w:space="0" w:color="auto"/>
            </w:tcBorders>
            <w:vAlign w:val="center"/>
            <w:hideMark/>
          </w:tcPr>
          <w:p w:rsidR="009E50EB" w:rsidRPr="009E50EB" w:rsidRDefault="009E50EB" w:rsidP="009E50EB">
            <w:pPr>
              <w:rPr>
                <w:b/>
                <w:sz w:val="22"/>
                <w:szCs w:val="22"/>
              </w:rPr>
            </w:pPr>
            <w:r w:rsidRPr="009E50EB">
              <w:rPr>
                <w:b/>
                <w:sz w:val="22"/>
                <w:szCs w:val="22"/>
              </w:rPr>
              <w:t>Наименование медицинской техники (далее – МТ)</w:t>
            </w:r>
          </w:p>
          <w:p w:rsidR="009E50EB" w:rsidRPr="009E50EB" w:rsidRDefault="009E50EB" w:rsidP="009E50EB">
            <w:pPr>
              <w:rPr>
                <w:i/>
                <w:sz w:val="22"/>
                <w:szCs w:val="22"/>
              </w:rPr>
            </w:pPr>
            <w:r w:rsidRPr="009E50EB">
              <w:rPr>
                <w:i/>
                <w:sz w:val="22"/>
                <w:szCs w:val="22"/>
              </w:rPr>
              <w:t>(в соответствии с государственным реестром МТ с указанием модели, наименования производителя, страны)</w:t>
            </w:r>
          </w:p>
        </w:tc>
        <w:tc>
          <w:tcPr>
            <w:tcW w:w="10490" w:type="dxa"/>
            <w:gridSpan w:val="5"/>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autoSpaceDE w:val="0"/>
              <w:autoSpaceDN w:val="0"/>
              <w:adjustRightInd w:val="0"/>
              <w:rPr>
                <w:sz w:val="22"/>
                <w:szCs w:val="22"/>
              </w:rPr>
            </w:pPr>
          </w:p>
        </w:tc>
      </w:tr>
      <w:tr w:rsidR="009E50EB" w:rsidRPr="009E50EB" w:rsidTr="001525C6">
        <w:trPr>
          <w:trHeight w:val="611"/>
        </w:trPr>
        <w:tc>
          <w:tcPr>
            <w:tcW w:w="709" w:type="dxa"/>
            <w:vMerge w:val="restart"/>
            <w:tcBorders>
              <w:left w:val="single" w:sz="4" w:space="0" w:color="auto"/>
              <w:right w:val="single" w:sz="4" w:space="0" w:color="auto"/>
            </w:tcBorders>
            <w:vAlign w:val="center"/>
            <w:hideMark/>
          </w:tcPr>
          <w:p w:rsidR="009E50EB" w:rsidRPr="009E50EB" w:rsidRDefault="009E50EB" w:rsidP="009E50EB">
            <w:pPr>
              <w:jc w:val="center"/>
              <w:rPr>
                <w:b/>
                <w:sz w:val="22"/>
                <w:szCs w:val="22"/>
              </w:rPr>
            </w:pPr>
            <w:r w:rsidRPr="009E50EB">
              <w:rPr>
                <w:b/>
                <w:sz w:val="22"/>
                <w:szCs w:val="22"/>
              </w:rPr>
              <w:t>3</w:t>
            </w:r>
          </w:p>
        </w:tc>
        <w:tc>
          <w:tcPr>
            <w:tcW w:w="4111" w:type="dxa"/>
            <w:vMerge w:val="restart"/>
            <w:tcBorders>
              <w:left w:val="single" w:sz="4" w:space="0" w:color="auto"/>
              <w:right w:val="single" w:sz="4" w:space="0" w:color="auto"/>
            </w:tcBorders>
            <w:vAlign w:val="center"/>
            <w:hideMark/>
          </w:tcPr>
          <w:p w:rsidR="009E50EB" w:rsidRPr="009E50EB" w:rsidRDefault="009E50EB" w:rsidP="009E50EB">
            <w:pPr>
              <w:rPr>
                <w:b/>
                <w:sz w:val="22"/>
                <w:szCs w:val="22"/>
              </w:rPr>
            </w:pPr>
            <w:r w:rsidRPr="009E50EB">
              <w:rPr>
                <w:b/>
                <w:sz w:val="22"/>
                <w:szCs w:val="22"/>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vAlign w:val="center"/>
            <w:hideMark/>
          </w:tcPr>
          <w:p w:rsidR="009E50EB" w:rsidRPr="009E50EB" w:rsidRDefault="009E50EB" w:rsidP="009E50EB">
            <w:pPr>
              <w:jc w:val="center"/>
              <w:rPr>
                <w:i/>
                <w:sz w:val="22"/>
                <w:szCs w:val="22"/>
              </w:rPr>
            </w:pPr>
            <w:r w:rsidRPr="009E50EB">
              <w:rPr>
                <w:i/>
                <w:sz w:val="22"/>
                <w:szCs w:val="22"/>
              </w:rPr>
              <w:t>№</w:t>
            </w:r>
          </w:p>
          <w:p w:rsidR="009E50EB" w:rsidRPr="009E50EB" w:rsidRDefault="009E50EB" w:rsidP="009E50EB">
            <w:pPr>
              <w:jc w:val="center"/>
              <w:rPr>
                <w:i/>
                <w:sz w:val="22"/>
                <w:szCs w:val="22"/>
              </w:rPr>
            </w:pPr>
            <w:proofErr w:type="gramStart"/>
            <w:r w:rsidRPr="009E50EB">
              <w:rPr>
                <w:i/>
                <w:sz w:val="22"/>
                <w:szCs w:val="22"/>
              </w:rPr>
              <w:t>п</w:t>
            </w:r>
            <w:proofErr w:type="gramEnd"/>
            <w:r w:rsidRPr="009E50EB">
              <w:rPr>
                <w:i/>
                <w:sz w:val="22"/>
                <w:szCs w:val="22"/>
              </w:rPr>
              <w:t>/п</w:t>
            </w:r>
          </w:p>
        </w:tc>
        <w:tc>
          <w:tcPr>
            <w:tcW w:w="1560" w:type="dxa"/>
            <w:tcBorders>
              <w:top w:val="single" w:sz="4" w:space="0" w:color="auto"/>
              <w:left w:val="single" w:sz="4" w:space="0" w:color="auto"/>
              <w:bottom w:val="single" w:sz="4" w:space="0" w:color="auto"/>
              <w:right w:val="single" w:sz="4" w:space="0" w:color="auto"/>
            </w:tcBorders>
            <w:vAlign w:val="center"/>
            <w:hideMark/>
          </w:tcPr>
          <w:p w:rsidR="009E50EB" w:rsidRPr="009E50EB" w:rsidRDefault="009E50EB" w:rsidP="009E50EB">
            <w:pPr>
              <w:jc w:val="center"/>
              <w:rPr>
                <w:i/>
                <w:sz w:val="22"/>
                <w:szCs w:val="22"/>
              </w:rPr>
            </w:pPr>
            <w:r w:rsidRPr="009E50EB">
              <w:rPr>
                <w:i/>
                <w:sz w:val="22"/>
                <w:szCs w:val="22"/>
              </w:rPr>
              <w:t xml:space="preserve">Наименование </w:t>
            </w:r>
            <w:proofErr w:type="gramStart"/>
            <w:r w:rsidRPr="009E50EB">
              <w:rPr>
                <w:i/>
                <w:sz w:val="22"/>
                <w:szCs w:val="22"/>
              </w:rPr>
              <w:lastRenderedPageBreak/>
              <w:t>комплектующего</w:t>
            </w:r>
            <w:proofErr w:type="gramEnd"/>
            <w:r w:rsidRPr="009E50EB">
              <w:rPr>
                <w:i/>
                <w:sz w:val="22"/>
                <w:szCs w:val="22"/>
              </w:rPr>
              <w:t xml:space="preserve"> к МТ (в соответствии с государственным реестром МТ)</w:t>
            </w:r>
          </w:p>
        </w:tc>
        <w:tc>
          <w:tcPr>
            <w:tcW w:w="6095" w:type="dxa"/>
            <w:tcBorders>
              <w:top w:val="single" w:sz="4" w:space="0" w:color="auto"/>
              <w:left w:val="single" w:sz="4" w:space="0" w:color="auto"/>
              <w:bottom w:val="single" w:sz="4" w:space="0" w:color="auto"/>
              <w:right w:val="single" w:sz="4" w:space="0" w:color="auto"/>
            </w:tcBorders>
            <w:vAlign w:val="center"/>
            <w:hideMark/>
          </w:tcPr>
          <w:p w:rsidR="009E50EB" w:rsidRPr="009E50EB" w:rsidRDefault="009E50EB" w:rsidP="009E50EB">
            <w:pPr>
              <w:jc w:val="center"/>
              <w:rPr>
                <w:i/>
                <w:sz w:val="22"/>
                <w:szCs w:val="22"/>
              </w:rPr>
            </w:pPr>
            <w:r w:rsidRPr="009E50EB">
              <w:rPr>
                <w:i/>
                <w:sz w:val="22"/>
                <w:szCs w:val="22"/>
              </w:rPr>
              <w:lastRenderedPageBreak/>
              <w:t xml:space="preserve">Техническая характеристика </w:t>
            </w:r>
            <w:proofErr w:type="gramStart"/>
            <w:r w:rsidRPr="009E50EB">
              <w:rPr>
                <w:i/>
                <w:sz w:val="22"/>
                <w:szCs w:val="22"/>
              </w:rPr>
              <w:t>комплектующего</w:t>
            </w:r>
            <w:proofErr w:type="gramEnd"/>
            <w:r w:rsidRPr="009E50EB">
              <w:rPr>
                <w:i/>
                <w:sz w:val="22"/>
                <w:szCs w:val="22"/>
              </w:rPr>
              <w:t xml:space="preserve"> к МТ</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9E50EB" w:rsidRPr="009E50EB" w:rsidRDefault="009E50EB" w:rsidP="009E50EB">
            <w:pPr>
              <w:jc w:val="center"/>
              <w:rPr>
                <w:i/>
                <w:sz w:val="22"/>
                <w:szCs w:val="22"/>
              </w:rPr>
            </w:pPr>
            <w:r w:rsidRPr="009E50EB">
              <w:rPr>
                <w:i/>
                <w:sz w:val="22"/>
                <w:szCs w:val="22"/>
              </w:rPr>
              <w:t>Требуемое количество</w:t>
            </w:r>
          </w:p>
          <w:p w:rsidR="009E50EB" w:rsidRPr="009E50EB" w:rsidRDefault="009E50EB" w:rsidP="009E50EB">
            <w:pPr>
              <w:jc w:val="center"/>
              <w:rPr>
                <w:i/>
                <w:sz w:val="22"/>
                <w:szCs w:val="22"/>
              </w:rPr>
            </w:pPr>
            <w:r w:rsidRPr="009E50EB">
              <w:rPr>
                <w:i/>
                <w:sz w:val="22"/>
                <w:szCs w:val="22"/>
              </w:rPr>
              <w:lastRenderedPageBreak/>
              <w:t>(с указанием единицы измерения)</w:t>
            </w:r>
          </w:p>
        </w:tc>
      </w:tr>
      <w:tr w:rsidR="009E50EB" w:rsidRPr="009E50EB" w:rsidTr="001525C6">
        <w:trPr>
          <w:trHeight w:val="141"/>
        </w:trPr>
        <w:tc>
          <w:tcPr>
            <w:tcW w:w="709" w:type="dxa"/>
            <w:vMerge/>
            <w:tcBorders>
              <w:left w:val="single" w:sz="4" w:space="0" w:color="auto"/>
              <w:right w:val="single" w:sz="4" w:space="0" w:color="auto"/>
            </w:tcBorders>
            <w:vAlign w:val="center"/>
            <w:hideMark/>
          </w:tcPr>
          <w:p w:rsidR="009E50EB" w:rsidRPr="009E50EB" w:rsidRDefault="009E50EB" w:rsidP="009E50EB">
            <w:pPr>
              <w:jc w:val="center"/>
              <w:rPr>
                <w:b/>
                <w:sz w:val="22"/>
                <w:szCs w:val="22"/>
              </w:rPr>
            </w:pPr>
          </w:p>
        </w:tc>
        <w:tc>
          <w:tcPr>
            <w:tcW w:w="4111" w:type="dxa"/>
            <w:vMerge/>
            <w:tcBorders>
              <w:left w:val="single" w:sz="4" w:space="0" w:color="auto"/>
              <w:right w:val="single" w:sz="4" w:space="0" w:color="auto"/>
            </w:tcBorders>
            <w:vAlign w:val="center"/>
            <w:hideMark/>
          </w:tcPr>
          <w:p w:rsidR="009E50EB" w:rsidRPr="009E50EB" w:rsidRDefault="009E50EB" w:rsidP="009E50EB">
            <w:pPr>
              <w:rPr>
                <w:b/>
                <w:sz w:val="22"/>
                <w:szCs w:val="22"/>
              </w:rPr>
            </w:pPr>
          </w:p>
        </w:tc>
        <w:tc>
          <w:tcPr>
            <w:tcW w:w="10490" w:type="dxa"/>
            <w:gridSpan w:val="5"/>
            <w:tcBorders>
              <w:top w:val="single" w:sz="4" w:space="0" w:color="auto"/>
              <w:left w:val="single" w:sz="4" w:space="0" w:color="auto"/>
              <w:bottom w:val="single" w:sz="4" w:space="0" w:color="auto"/>
              <w:right w:val="single" w:sz="4" w:space="0" w:color="auto"/>
            </w:tcBorders>
            <w:vAlign w:val="center"/>
            <w:hideMark/>
          </w:tcPr>
          <w:p w:rsidR="009E50EB" w:rsidRPr="009E50EB" w:rsidRDefault="009E50EB" w:rsidP="009E50EB">
            <w:pPr>
              <w:rPr>
                <w:i/>
                <w:sz w:val="22"/>
                <w:szCs w:val="22"/>
              </w:rPr>
            </w:pPr>
            <w:r w:rsidRPr="009E50EB">
              <w:rPr>
                <w:i/>
                <w:sz w:val="22"/>
                <w:szCs w:val="22"/>
              </w:rPr>
              <w:t>Основные комплектующие</w:t>
            </w:r>
          </w:p>
          <w:p w:rsidR="009E50EB" w:rsidRPr="009E50EB" w:rsidRDefault="009E50EB" w:rsidP="009E50EB">
            <w:pPr>
              <w:rPr>
                <w:i/>
                <w:sz w:val="22"/>
                <w:szCs w:val="22"/>
              </w:rPr>
            </w:pPr>
          </w:p>
        </w:tc>
      </w:tr>
      <w:tr w:rsidR="009E50EB" w:rsidRPr="009E50EB" w:rsidTr="001525C6">
        <w:trPr>
          <w:trHeight w:val="1408"/>
        </w:trPr>
        <w:tc>
          <w:tcPr>
            <w:tcW w:w="709" w:type="dxa"/>
            <w:vMerge/>
            <w:tcBorders>
              <w:left w:val="single" w:sz="4" w:space="0" w:color="auto"/>
              <w:right w:val="single" w:sz="4" w:space="0" w:color="auto"/>
            </w:tcBorders>
            <w:vAlign w:val="center"/>
            <w:hideMark/>
          </w:tcPr>
          <w:p w:rsidR="009E50EB" w:rsidRPr="009E50EB" w:rsidRDefault="009E50EB" w:rsidP="009E50EB">
            <w:pPr>
              <w:jc w:val="center"/>
              <w:rPr>
                <w:b/>
                <w:sz w:val="22"/>
                <w:szCs w:val="22"/>
              </w:rPr>
            </w:pPr>
          </w:p>
        </w:tc>
        <w:tc>
          <w:tcPr>
            <w:tcW w:w="4111" w:type="dxa"/>
            <w:vMerge/>
            <w:tcBorders>
              <w:left w:val="single" w:sz="4" w:space="0" w:color="auto"/>
              <w:right w:val="single" w:sz="4" w:space="0" w:color="auto"/>
            </w:tcBorders>
            <w:vAlign w:val="center"/>
            <w:hideMark/>
          </w:tcPr>
          <w:p w:rsidR="009E50EB" w:rsidRPr="009E50EB" w:rsidRDefault="009E50EB" w:rsidP="009E50EB">
            <w:pPr>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9E50EB" w:rsidRPr="009E50EB" w:rsidRDefault="009E50EB" w:rsidP="009E50EB">
            <w:pPr>
              <w:jc w:val="center"/>
              <w:rPr>
                <w:sz w:val="22"/>
                <w:szCs w:val="22"/>
                <w:lang w:val="en-US"/>
              </w:rPr>
            </w:pPr>
            <w:r w:rsidRPr="009E50EB">
              <w:rPr>
                <w:sz w:val="22"/>
                <w:szCs w:val="22"/>
                <w:lang w:val="en-US"/>
              </w:rPr>
              <w:t>1</w:t>
            </w:r>
          </w:p>
        </w:tc>
        <w:tc>
          <w:tcPr>
            <w:tcW w:w="1560" w:type="dxa"/>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rPr>
                <w:color w:val="000000"/>
                <w:sz w:val="22"/>
                <w:szCs w:val="22"/>
              </w:rPr>
            </w:pPr>
            <w:r w:rsidRPr="009E50EB">
              <w:rPr>
                <w:sz w:val="22"/>
                <w:szCs w:val="22"/>
              </w:rPr>
              <w:t>Система открытая реанимационная для новорожденных</w:t>
            </w:r>
          </w:p>
        </w:tc>
        <w:tc>
          <w:tcPr>
            <w:tcW w:w="6804" w:type="dxa"/>
            <w:gridSpan w:val="2"/>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rPr>
                <w:b/>
                <w:bCs/>
                <w:color w:val="000000"/>
                <w:sz w:val="22"/>
                <w:szCs w:val="22"/>
                <w:lang w:eastAsia="x-none"/>
              </w:rPr>
            </w:pPr>
            <w:r w:rsidRPr="009E50EB">
              <w:rPr>
                <w:b/>
                <w:bCs/>
                <w:color w:val="000000"/>
                <w:sz w:val="22"/>
                <w:szCs w:val="22"/>
                <w:lang w:eastAsia="x-none"/>
              </w:rPr>
              <w:t xml:space="preserve"> </w:t>
            </w:r>
            <w:r w:rsidRPr="009E50EB">
              <w:rPr>
                <w:color w:val="000000"/>
                <w:sz w:val="22"/>
                <w:szCs w:val="22"/>
                <w:lang w:eastAsia="x-none"/>
              </w:rPr>
              <w:t xml:space="preserve">Открытый реанимационный комплекс для проведения реанимационных процедур для новорожденных </w:t>
            </w:r>
          </w:p>
          <w:p w:rsidR="009E50EB" w:rsidRPr="009E50EB" w:rsidRDefault="009E50EB" w:rsidP="009E50EB">
            <w:pPr>
              <w:rPr>
                <w:color w:val="000000"/>
                <w:sz w:val="22"/>
                <w:szCs w:val="22"/>
                <w:lang w:eastAsia="x-none"/>
              </w:rPr>
            </w:pPr>
            <w:r w:rsidRPr="009E50EB">
              <w:rPr>
                <w:b/>
                <w:bCs/>
                <w:color w:val="000000"/>
                <w:sz w:val="22"/>
                <w:szCs w:val="22"/>
                <w:lang w:eastAsia="x-none"/>
              </w:rPr>
              <w:t>Технические характеристики:</w:t>
            </w:r>
            <w:r w:rsidRPr="009E50EB">
              <w:rPr>
                <w:sz w:val="22"/>
                <w:szCs w:val="22"/>
                <w:lang w:val="x-none" w:eastAsia="x-none"/>
              </w:rPr>
              <w:t xml:space="preserve"> </w:t>
            </w:r>
            <w:r w:rsidRPr="009E50EB">
              <w:rPr>
                <w:color w:val="000000"/>
                <w:sz w:val="22"/>
                <w:szCs w:val="22"/>
                <w:lang w:eastAsia="x-none"/>
              </w:rPr>
              <w:t>Микропроцессорный контроль с функцией самотестирования</w:t>
            </w:r>
          </w:p>
          <w:p w:rsidR="009E50EB" w:rsidRPr="009E50EB" w:rsidRDefault="009E50EB" w:rsidP="009E50EB">
            <w:pPr>
              <w:rPr>
                <w:color w:val="000000"/>
                <w:sz w:val="22"/>
                <w:szCs w:val="22"/>
                <w:lang w:eastAsia="x-none"/>
              </w:rPr>
            </w:pPr>
            <w:r w:rsidRPr="009E50EB">
              <w:rPr>
                <w:b/>
                <w:bCs/>
                <w:color w:val="000000"/>
                <w:sz w:val="22"/>
                <w:szCs w:val="22"/>
                <w:lang w:val="x-none" w:eastAsia="x-none"/>
              </w:rPr>
              <w:t>Режимы функционирования</w:t>
            </w:r>
            <w:r w:rsidRPr="009E50EB">
              <w:rPr>
                <w:b/>
                <w:bCs/>
                <w:color w:val="000000"/>
                <w:sz w:val="22"/>
                <w:szCs w:val="22"/>
                <w:lang w:eastAsia="x-none"/>
              </w:rPr>
              <w:t xml:space="preserve">: </w:t>
            </w:r>
            <w:r w:rsidRPr="009E50EB">
              <w:rPr>
                <w:color w:val="000000"/>
                <w:sz w:val="22"/>
                <w:szCs w:val="22"/>
                <w:lang w:eastAsia="x-none"/>
              </w:rPr>
              <w:t>Ручной контроль - мощность нагревателя регулируется вручную для достижения желаемой температуры.</w:t>
            </w:r>
            <w:r w:rsidRPr="009E50EB">
              <w:rPr>
                <w:sz w:val="22"/>
                <w:szCs w:val="22"/>
                <w:lang w:val="x-none" w:eastAsia="x-none"/>
              </w:rPr>
              <w:t xml:space="preserve"> </w:t>
            </w:r>
            <w:r w:rsidRPr="009E50EB">
              <w:rPr>
                <w:color w:val="000000"/>
                <w:sz w:val="22"/>
                <w:szCs w:val="22"/>
                <w:lang w:eastAsia="x-none"/>
              </w:rPr>
              <w:t>Автоматический контроль - мощность нагревателя регулируется автоматически для поддержания заданной температуры пациента в пределах  не хуже +/-0.3°С от установленного значения.</w:t>
            </w:r>
          </w:p>
          <w:p w:rsidR="009E50EB" w:rsidRPr="009E50EB" w:rsidRDefault="009E50EB" w:rsidP="009E50EB">
            <w:pPr>
              <w:rPr>
                <w:color w:val="000000"/>
                <w:sz w:val="22"/>
                <w:szCs w:val="22"/>
                <w:lang w:eastAsia="x-none"/>
              </w:rPr>
            </w:pPr>
            <w:r w:rsidRPr="009E50EB">
              <w:rPr>
                <w:color w:val="000000"/>
                <w:sz w:val="22"/>
                <w:szCs w:val="22"/>
                <w:lang w:eastAsia="x-none"/>
              </w:rPr>
              <w:t>Панель управления с цифровой индикацией, Диапазон регулировки температуры кожи пациента  не хуже  30,0</w:t>
            </w:r>
            <w:proofErr w:type="gramStart"/>
            <w:r w:rsidRPr="009E50EB">
              <w:rPr>
                <w:color w:val="000000"/>
                <w:sz w:val="22"/>
                <w:szCs w:val="22"/>
                <w:lang w:eastAsia="x-none"/>
              </w:rPr>
              <w:t>° С</w:t>
            </w:r>
            <w:proofErr w:type="gramEnd"/>
            <w:r w:rsidRPr="009E50EB">
              <w:rPr>
                <w:color w:val="000000"/>
                <w:sz w:val="22"/>
                <w:szCs w:val="22"/>
                <w:lang w:eastAsia="x-none"/>
              </w:rPr>
              <w:t xml:space="preserve"> - 38,0 ° С. Шаг регулировки температуры кожи пациента не  более    0,1° С. Диапазон температуры кожи пациента, отображаемой на дисплее  не хуже  30,0° С - 42,0 ° С. Шаг отображения температуры кожи пациента на дисплее не более  0,1° С.  Диапазон регулировки мощности нагревательного элемента, не хуже ,  % 0 – 100. Шаг регулировки мощности нагревательного элемента, не хуже  % 5. Апгар-таймер</w:t>
            </w:r>
            <w:proofErr w:type="gramStart"/>
            <w:r w:rsidRPr="009E50EB">
              <w:rPr>
                <w:color w:val="000000"/>
                <w:sz w:val="22"/>
                <w:szCs w:val="22"/>
                <w:lang w:eastAsia="x-none"/>
              </w:rPr>
              <w:t xml:space="preserve"> .</w:t>
            </w:r>
            <w:proofErr w:type="gramEnd"/>
            <w:r w:rsidRPr="009E50EB">
              <w:rPr>
                <w:color w:val="000000"/>
                <w:sz w:val="22"/>
                <w:szCs w:val="22"/>
                <w:lang w:eastAsia="x-none"/>
              </w:rPr>
              <w:t xml:space="preserve"> Ложе пациента:   Размеры матраца не хуже  462 х 640 х 25,4 мм. Плавная регулировка наклона ложа пациента, градус не хуже ±15. 3 прозрачные панели откидываются для доступа к пациенту. Рентгенпрозрачный матрасик, антистатический, дезинфицируемый.</w:t>
            </w:r>
            <w:r w:rsidRPr="009E50EB">
              <w:rPr>
                <w:sz w:val="22"/>
                <w:szCs w:val="22"/>
                <w:lang w:val="x-none" w:eastAsia="x-none"/>
              </w:rPr>
              <w:t xml:space="preserve"> </w:t>
            </w:r>
            <w:r w:rsidRPr="009E50EB">
              <w:rPr>
                <w:color w:val="000000"/>
                <w:sz w:val="22"/>
                <w:szCs w:val="22"/>
                <w:lang w:eastAsia="x-none"/>
              </w:rPr>
              <w:t>Встроенный лоток для рентгеновских кассет с разметкой для позиционирования кассеты. Возможность выбора высоты ложа пациента относительно пола в момент выбора конфигурации системы не менем чем от 88, и 95  до  102 см. Нагревательный элемент.</w:t>
            </w:r>
            <w:r w:rsidRPr="009E50EB">
              <w:rPr>
                <w:sz w:val="22"/>
                <w:szCs w:val="22"/>
                <w:lang w:val="x-none" w:eastAsia="x-none"/>
              </w:rPr>
              <w:t xml:space="preserve"> </w:t>
            </w:r>
            <w:r w:rsidRPr="009E50EB">
              <w:rPr>
                <w:color w:val="000000"/>
                <w:sz w:val="22"/>
                <w:szCs w:val="22"/>
                <w:lang w:eastAsia="x-none"/>
              </w:rPr>
              <w:t xml:space="preserve">Материал нагревательного элемента </w:t>
            </w:r>
            <w:r w:rsidRPr="009E50EB">
              <w:rPr>
                <w:color w:val="000000"/>
                <w:sz w:val="22"/>
                <w:szCs w:val="22"/>
                <w:lang w:eastAsia="x-none"/>
              </w:rPr>
              <w:lastRenderedPageBreak/>
              <w:t xml:space="preserve">электрический трубчатый </w:t>
            </w:r>
            <w:proofErr w:type="gramStart"/>
            <w:r w:rsidRPr="009E50EB">
              <w:rPr>
                <w:color w:val="000000"/>
                <w:sz w:val="22"/>
                <w:szCs w:val="22"/>
                <w:lang w:eastAsia="x-none"/>
              </w:rPr>
              <w:t>никель-хромовый</w:t>
            </w:r>
            <w:proofErr w:type="gramEnd"/>
            <w:r w:rsidRPr="009E50EB">
              <w:rPr>
                <w:color w:val="000000"/>
                <w:sz w:val="22"/>
                <w:szCs w:val="22"/>
                <w:lang w:eastAsia="x-none"/>
              </w:rPr>
              <w:t xml:space="preserve">. Тип рефлектора – параболический. Максимальная мощность нагревательного элемента не хуже </w:t>
            </w:r>
            <w:proofErr w:type="gramStart"/>
            <w:r w:rsidRPr="009E50EB">
              <w:rPr>
                <w:color w:val="000000"/>
                <w:sz w:val="22"/>
                <w:szCs w:val="22"/>
                <w:lang w:eastAsia="x-none"/>
              </w:rPr>
              <w:t>Вт</w:t>
            </w:r>
            <w:proofErr w:type="gramEnd"/>
            <w:r w:rsidRPr="009E50EB">
              <w:rPr>
                <w:color w:val="000000"/>
                <w:sz w:val="22"/>
                <w:szCs w:val="22"/>
                <w:lang w:eastAsia="x-none"/>
              </w:rPr>
              <w:t xml:space="preserve"> 540. Максимальный угол отведения в сторону нагревательного элемента, не хуже</w:t>
            </w:r>
            <w:proofErr w:type="gramStart"/>
            <w:r w:rsidRPr="009E50EB">
              <w:rPr>
                <w:color w:val="000000"/>
                <w:sz w:val="22"/>
                <w:szCs w:val="22"/>
                <w:lang w:eastAsia="x-none"/>
              </w:rPr>
              <w:t xml:space="preserve">  ,</w:t>
            </w:r>
            <w:proofErr w:type="gramEnd"/>
            <w:r w:rsidRPr="009E50EB">
              <w:rPr>
                <w:color w:val="000000"/>
                <w:sz w:val="22"/>
                <w:szCs w:val="22"/>
                <w:lang w:eastAsia="x-none"/>
              </w:rPr>
              <w:t xml:space="preserve"> градус 90.</w:t>
            </w:r>
            <w:r w:rsidRPr="009E50EB">
              <w:rPr>
                <w:sz w:val="22"/>
                <w:szCs w:val="22"/>
                <w:lang w:val="x-none" w:eastAsia="x-none"/>
              </w:rPr>
              <w:t xml:space="preserve"> </w:t>
            </w:r>
            <w:r w:rsidRPr="009E50EB">
              <w:rPr>
                <w:color w:val="000000"/>
                <w:sz w:val="22"/>
                <w:szCs w:val="22"/>
                <w:lang w:eastAsia="x-none"/>
              </w:rPr>
              <w:t>Автоматическое отключение нагрева при отведении в сторону нагревательного элемента.</w:t>
            </w:r>
            <w:r w:rsidRPr="009E50EB">
              <w:rPr>
                <w:sz w:val="22"/>
                <w:szCs w:val="22"/>
                <w:lang w:val="x-none" w:eastAsia="x-none"/>
              </w:rPr>
              <w:t xml:space="preserve"> </w:t>
            </w:r>
            <w:r w:rsidRPr="009E50EB">
              <w:rPr>
                <w:color w:val="000000"/>
                <w:sz w:val="22"/>
                <w:szCs w:val="22"/>
                <w:lang w:eastAsia="x-none"/>
              </w:rPr>
              <w:t>Автоматическое включение нагрева при возвращении нагревательного элемента</w:t>
            </w:r>
            <w:r w:rsidRPr="009E50EB">
              <w:rPr>
                <w:bCs/>
                <w:color w:val="000000"/>
                <w:sz w:val="22"/>
                <w:szCs w:val="22"/>
                <w:lang w:eastAsia="x-none"/>
              </w:rPr>
              <w:t>.</w:t>
            </w:r>
            <w:r w:rsidRPr="009E50EB">
              <w:rPr>
                <w:bCs/>
                <w:sz w:val="22"/>
                <w:szCs w:val="22"/>
                <w:lang w:val="x-none" w:eastAsia="x-none"/>
              </w:rPr>
              <w:t xml:space="preserve"> </w:t>
            </w:r>
            <w:r w:rsidRPr="009E50EB">
              <w:rPr>
                <w:bCs/>
                <w:color w:val="000000"/>
                <w:sz w:val="22"/>
                <w:szCs w:val="22"/>
                <w:lang w:eastAsia="x-none"/>
              </w:rPr>
              <w:t xml:space="preserve">Реанимационный блок. Параметры подачи: </w:t>
            </w:r>
            <w:r w:rsidRPr="009E50EB">
              <w:rPr>
                <w:color w:val="000000"/>
                <w:sz w:val="22"/>
                <w:szCs w:val="22"/>
                <w:lang w:eastAsia="x-none"/>
              </w:rPr>
              <w:t>Диапазон рабочего давления на входе, не хуже</w:t>
            </w:r>
            <w:proofErr w:type="gramStart"/>
            <w:r w:rsidRPr="009E50EB">
              <w:rPr>
                <w:color w:val="000000"/>
                <w:sz w:val="22"/>
                <w:szCs w:val="22"/>
                <w:lang w:eastAsia="x-none"/>
              </w:rPr>
              <w:t xml:space="preserve">  ,</w:t>
            </w:r>
            <w:proofErr w:type="gramEnd"/>
            <w:r w:rsidRPr="009E50EB">
              <w:rPr>
                <w:color w:val="000000"/>
                <w:sz w:val="22"/>
                <w:szCs w:val="22"/>
                <w:lang w:eastAsia="x-none"/>
              </w:rPr>
              <w:t xml:space="preserve"> кПа 275―550. Величина минимального подаваемого потока газа, 70 л/мин. Манометр для контроля давления в дыхательных путях. Диапазон отображаемых значений манометра, не хуже  от - 10 до + 80 см</w:t>
            </w:r>
            <w:proofErr w:type="gramStart"/>
            <w:r w:rsidRPr="009E50EB">
              <w:rPr>
                <w:color w:val="000000"/>
                <w:sz w:val="22"/>
                <w:szCs w:val="22"/>
                <w:lang w:eastAsia="x-none"/>
              </w:rPr>
              <w:t>.в</w:t>
            </w:r>
            <w:proofErr w:type="gramEnd"/>
            <w:r w:rsidRPr="009E50EB">
              <w:rPr>
                <w:color w:val="000000"/>
                <w:sz w:val="22"/>
                <w:szCs w:val="22"/>
                <w:lang w:eastAsia="x-none"/>
              </w:rPr>
              <w:t>од.ст. Максимальная погрешность не более   +/- 2%. Регулятор PIP (пиковое давление на вдохе) в контуре пациента типа Т. Максимальное значение PIP, не хуже 50 см вод. ст..</w:t>
            </w:r>
          </w:p>
          <w:p w:rsidR="009E50EB" w:rsidRPr="009E50EB" w:rsidRDefault="009E50EB" w:rsidP="009E50EB">
            <w:pPr>
              <w:rPr>
                <w:bCs/>
                <w:color w:val="000000"/>
                <w:sz w:val="22"/>
                <w:szCs w:val="22"/>
                <w:lang w:eastAsia="x-none"/>
              </w:rPr>
            </w:pPr>
            <w:r w:rsidRPr="009E50EB">
              <w:rPr>
                <w:bCs/>
                <w:color w:val="000000"/>
                <w:sz w:val="22"/>
                <w:szCs w:val="22"/>
                <w:lang w:eastAsia="x-none"/>
              </w:rPr>
              <w:t>Диапазоны регулирования PEEP (положительное давление в конце выдоха).</w:t>
            </w:r>
          </w:p>
          <w:p w:rsidR="009E50EB" w:rsidRPr="009E50EB" w:rsidRDefault="009E50EB" w:rsidP="009E50EB">
            <w:pPr>
              <w:rPr>
                <w:color w:val="000000"/>
                <w:sz w:val="22"/>
                <w:szCs w:val="22"/>
                <w:lang w:eastAsia="x-none"/>
              </w:rPr>
            </w:pPr>
            <w:r w:rsidRPr="009E50EB">
              <w:rPr>
                <w:color w:val="000000"/>
                <w:sz w:val="22"/>
                <w:szCs w:val="22"/>
                <w:lang w:eastAsia="x-none"/>
              </w:rPr>
              <w:t xml:space="preserve">При 5 л/мин </w:t>
            </w:r>
            <w:proofErr w:type="gramStart"/>
            <w:r w:rsidRPr="009E50EB">
              <w:rPr>
                <w:color w:val="000000"/>
                <w:sz w:val="22"/>
                <w:szCs w:val="22"/>
                <w:lang w:eastAsia="x-none"/>
              </w:rPr>
              <w:t>минимальное</w:t>
            </w:r>
            <w:proofErr w:type="gramEnd"/>
            <w:r w:rsidRPr="009E50EB">
              <w:rPr>
                <w:color w:val="000000"/>
                <w:sz w:val="22"/>
                <w:szCs w:val="22"/>
                <w:lang w:eastAsia="x-none"/>
              </w:rPr>
              <w:t xml:space="preserve"> PEEP, H2O  не хуже  5 см.</w:t>
            </w:r>
          </w:p>
          <w:p w:rsidR="009E50EB" w:rsidRPr="009E50EB" w:rsidRDefault="009E50EB" w:rsidP="009E50EB">
            <w:pPr>
              <w:rPr>
                <w:color w:val="000000"/>
                <w:sz w:val="22"/>
                <w:szCs w:val="22"/>
                <w:lang w:eastAsia="x-none"/>
              </w:rPr>
            </w:pPr>
            <w:r w:rsidRPr="009E50EB">
              <w:rPr>
                <w:color w:val="000000"/>
                <w:sz w:val="22"/>
                <w:szCs w:val="22"/>
                <w:lang w:eastAsia="x-none"/>
              </w:rPr>
              <w:t xml:space="preserve">При 8 л/мин </w:t>
            </w:r>
            <w:proofErr w:type="gramStart"/>
            <w:r w:rsidRPr="009E50EB">
              <w:rPr>
                <w:color w:val="000000"/>
                <w:sz w:val="22"/>
                <w:szCs w:val="22"/>
                <w:lang w:eastAsia="x-none"/>
              </w:rPr>
              <w:t>минимальное</w:t>
            </w:r>
            <w:proofErr w:type="gramEnd"/>
            <w:r w:rsidRPr="009E50EB">
              <w:rPr>
                <w:color w:val="000000"/>
                <w:sz w:val="22"/>
                <w:szCs w:val="22"/>
                <w:lang w:eastAsia="x-none"/>
              </w:rPr>
              <w:t xml:space="preserve"> PEEP, см H2O ,не хуже  5.</w:t>
            </w:r>
          </w:p>
          <w:p w:rsidR="009E50EB" w:rsidRPr="009E50EB" w:rsidRDefault="009E50EB" w:rsidP="009E50EB">
            <w:pPr>
              <w:rPr>
                <w:color w:val="000000"/>
                <w:sz w:val="22"/>
                <w:szCs w:val="22"/>
                <w:lang w:eastAsia="x-none"/>
              </w:rPr>
            </w:pPr>
            <w:r w:rsidRPr="009E50EB">
              <w:rPr>
                <w:color w:val="000000"/>
                <w:sz w:val="22"/>
                <w:szCs w:val="22"/>
                <w:lang w:eastAsia="x-none"/>
              </w:rPr>
              <w:t xml:space="preserve">При 10 л/мин </w:t>
            </w:r>
            <w:proofErr w:type="gramStart"/>
            <w:r w:rsidRPr="009E50EB">
              <w:rPr>
                <w:color w:val="000000"/>
                <w:sz w:val="22"/>
                <w:szCs w:val="22"/>
                <w:lang w:eastAsia="x-none"/>
              </w:rPr>
              <w:t>минимальное</w:t>
            </w:r>
            <w:proofErr w:type="gramEnd"/>
            <w:r w:rsidRPr="009E50EB">
              <w:rPr>
                <w:color w:val="000000"/>
                <w:sz w:val="22"/>
                <w:szCs w:val="22"/>
                <w:lang w:eastAsia="x-none"/>
              </w:rPr>
              <w:t xml:space="preserve"> PEEP, см H2O ,не хуже  5. </w:t>
            </w:r>
          </w:p>
          <w:p w:rsidR="009E50EB" w:rsidRPr="009E50EB" w:rsidRDefault="009E50EB" w:rsidP="009E50EB">
            <w:pPr>
              <w:rPr>
                <w:color w:val="000000"/>
                <w:sz w:val="22"/>
                <w:szCs w:val="22"/>
                <w:lang w:eastAsia="x-none"/>
              </w:rPr>
            </w:pPr>
            <w:r w:rsidRPr="009E50EB">
              <w:rPr>
                <w:color w:val="000000"/>
                <w:sz w:val="22"/>
                <w:szCs w:val="22"/>
                <w:lang w:eastAsia="x-none"/>
              </w:rPr>
              <w:t xml:space="preserve">При 15 л/мин </w:t>
            </w:r>
            <w:proofErr w:type="gramStart"/>
            <w:r w:rsidRPr="009E50EB">
              <w:rPr>
                <w:color w:val="000000"/>
                <w:sz w:val="22"/>
                <w:szCs w:val="22"/>
                <w:lang w:eastAsia="x-none"/>
              </w:rPr>
              <w:t>минимальное</w:t>
            </w:r>
            <w:proofErr w:type="gramEnd"/>
            <w:r w:rsidRPr="009E50EB">
              <w:rPr>
                <w:color w:val="000000"/>
                <w:sz w:val="22"/>
                <w:szCs w:val="22"/>
                <w:lang w:eastAsia="x-none"/>
              </w:rPr>
              <w:t xml:space="preserve"> PEEP, см H2O,  не хуже  6.</w:t>
            </w:r>
          </w:p>
          <w:p w:rsidR="009E50EB" w:rsidRPr="009E50EB" w:rsidRDefault="009E50EB" w:rsidP="009E50EB">
            <w:pPr>
              <w:rPr>
                <w:bCs/>
                <w:color w:val="000000"/>
                <w:sz w:val="22"/>
                <w:szCs w:val="22"/>
                <w:lang w:eastAsia="x-none"/>
              </w:rPr>
            </w:pPr>
            <w:r w:rsidRPr="009E50EB">
              <w:rPr>
                <w:bCs/>
                <w:color w:val="000000"/>
                <w:sz w:val="22"/>
                <w:szCs w:val="22"/>
                <w:lang w:eastAsia="x-none"/>
              </w:rPr>
              <w:t>Блендер для приготовления дыхательной смеси.</w:t>
            </w:r>
          </w:p>
          <w:p w:rsidR="009E50EB" w:rsidRPr="009E50EB" w:rsidRDefault="009E50EB" w:rsidP="009E50EB">
            <w:pPr>
              <w:rPr>
                <w:color w:val="000000"/>
                <w:sz w:val="22"/>
                <w:szCs w:val="22"/>
                <w:lang w:eastAsia="x-none"/>
              </w:rPr>
            </w:pPr>
            <w:r w:rsidRPr="009E50EB">
              <w:rPr>
                <w:color w:val="000000"/>
                <w:sz w:val="22"/>
                <w:szCs w:val="22"/>
                <w:lang w:eastAsia="x-none"/>
              </w:rPr>
              <w:t>Диапазон регулировки уровня кислорода в смеси, % O2 не хуже  21- 1000.</w:t>
            </w:r>
          </w:p>
          <w:p w:rsidR="009E50EB" w:rsidRPr="009E50EB" w:rsidRDefault="009E50EB" w:rsidP="009E50EB">
            <w:pPr>
              <w:rPr>
                <w:color w:val="000000"/>
                <w:sz w:val="22"/>
                <w:szCs w:val="22"/>
                <w:lang w:eastAsia="x-none"/>
              </w:rPr>
            </w:pPr>
            <w:r w:rsidRPr="009E50EB">
              <w:rPr>
                <w:color w:val="000000"/>
                <w:sz w:val="22"/>
                <w:szCs w:val="22"/>
                <w:lang w:eastAsia="x-none"/>
              </w:rPr>
              <w:t>Погрешность регулировки уровня кислорода в смеси, % O2 не хуже  ± 5.</w:t>
            </w:r>
          </w:p>
          <w:p w:rsidR="009E50EB" w:rsidRPr="009E50EB" w:rsidRDefault="009E50EB" w:rsidP="009E50EB">
            <w:pPr>
              <w:rPr>
                <w:color w:val="000000"/>
                <w:sz w:val="22"/>
                <w:szCs w:val="22"/>
                <w:lang w:eastAsia="x-none"/>
              </w:rPr>
            </w:pPr>
            <w:r w:rsidRPr="009E50EB">
              <w:rPr>
                <w:color w:val="000000"/>
                <w:sz w:val="22"/>
                <w:szCs w:val="22"/>
                <w:lang w:eastAsia="x-none"/>
              </w:rPr>
              <w:t>Выход дыхательной смеси для вентиляции легких через T-образный контур с масками.</w:t>
            </w:r>
          </w:p>
          <w:p w:rsidR="009E50EB" w:rsidRPr="009E50EB" w:rsidRDefault="009E50EB" w:rsidP="009E50EB">
            <w:pPr>
              <w:rPr>
                <w:bCs/>
                <w:color w:val="000000"/>
                <w:sz w:val="22"/>
                <w:szCs w:val="22"/>
                <w:lang w:eastAsia="x-none"/>
              </w:rPr>
            </w:pPr>
            <w:proofErr w:type="gramStart"/>
            <w:r w:rsidRPr="009E50EB">
              <w:rPr>
                <w:bCs/>
                <w:color w:val="000000"/>
                <w:sz w:val="22"/>
                <w:szCs w:val="22"/>
                <w:lang w:eastAsia="x-none"/>
              </w:rPr>
              <w:t>Встроенный</w:t>
            </w:r>
            <w:proofErr w:type="gramEnd"/>
            <w:r w:rsidRPr="009E50EB">
              <w:rPr>
                <w:bCs/>
                <w:color w:val="000000"/>
                <w:sz w:val="22"/>
                <w:szCs w:val="22"/>
                <w:lang w:eastAsia="x-none"/>
              </w:rPr>
              <w:t xml:space="preserve"> флоуметр с регулятором</w:t>
            </w:r>
          </w:p>
          <w:p w:rsidR="009E50EB" w:rsidRPr="009E50EB" w:rsidRDefault="009E50EB" w:rsidP="009E50EB">
            <w:pPr>
              <w:rPr>
                <w:color w:val="000000"/>
                <w:sz w:val="22"/>
                <w:szCs w:val="22"/>
                <w:lang w:eastAsia="x-none"/>
              </w:rPr>
            </w:pPr>
            <w:r w:rsidRPr="009E50EB">
              <w:rPr>
                <w:color w:val="000000"/>
                <w:sz w:val="22"/>
                <w:szCs w:val="22"/>
                <w:lang w:eastAsia="x-none"/>
              </w:rPr>
              <w:t>Диапазон скорости подачи газа,  не хуже  0―15 л/м.</w:t>
            </w:r>
          </w:p>
          <w:p w:rsidR="009E50EB" w:rsidRPr="009E50EB" w:rsidRDefault="009E50EB" w:rsidP="009E50EB">
            <w:pPr>
              <w:rPr>
                <w:bCs/>
                <w:sz w:val="22"/>
                <w:szCs w:val="22"/>
                <w:lang w:eastAsia="x-none"/>
              </w:rPr>
            </w:pPr>
            <w:r w:rsidRPr="009E50EB">
              <w:rPr>
                <w:bCs/>
                <w:color w:val="000000"/>
                <w:sz w:val="22"/>
                <w:szCs w:val="22"/>
                <w:lang w:eastAsia="x-none"/>
              </w:rPr>
              <w:t>Оснащение системой звуковых и световых сигналов тревоги</w:t>
            </w:r>
            <w:proofErr w:type="gramStart"/>
            <w:r w:rsidRPr="009E50EB">
              <w:rPr>
                <w:bCs/>
                <w:color w:val="000000"/>
                <w:sz w:val="22"/>
                <w:szCs w:val="22"/>
                <w:lang w:eastAsia="x-none"/>
              </w:rPr>
              <w:t xml:space="preserve"> :</w:t>
            </w:r>
            <w:proofErr w:type="gramEnd"/>
            <w:r w:rsidRPr="009E50EB">
              <w:rPr>
                <w:bCs/>
                <w:color w:val="000000"/>
                <w:sz w:val="22"/>
                <w:szCs w:val="22"/>
                <w:lang w:eastAsia="x-none"/>
              </w:rPr>
              <w:t xml:space="preserve"> </w:t>
            </w:r>
            <w:r w:rsidRPr="009E50EB">
              <w:rPr>
                <w:color w:val="000000"/>
                <w:sz w:val="22"/>
                <w:szCs w:val="22"/>
                <w:lang w:eastAsia="x-none"/>
              </w:rPr>
              <w:t xml:space="preserve">Сигнал тревоги «Проверьте ребенка», Неисправность системы, Неисправность кожного датчика, Прекращение доступа к электрической сети, Отключение нагревательного элемента, Тип лампы экзаменационного освещения – светодиодный, Мобильное основание -  не менее  4 колеса , 2 из них с тормозными колодками, Рельсовая система для крепления дополнительного медицинского </w:t>
            </w:r>
            <w:r w:rsidRPr="009E50EB">
              <w:rPr>
                <w:color w:val="000000"/>
                <w:sz w:val="22"/>
                <w:szCs w:val="22"/>
                <w:lang w:eastAsia="x-none"/>
              </w:rPr>
              <w:lastRenderedPageBreak/>
              <w:t>оборудования, Ящики для хранения принадлежностей.</w:t>
            </w:r>
          </w:p>
        </w:tc>
        <w:tc>
          <w:tcPr>
            <w:tcW w:w="1559" w:type="dxa"/>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rPr>
                <w:sz w:val="22"/>
                <w:szCs w:val="22"/>
              </w:rPr>
            </w:pPr>
            <w:r w:rsidRPr="009E50EB">
              <w:rPr>
                <w:sz w:val="22"/>
                <w:szCs w:val="22"/>
              </w:rPr>
              <w:lastRenderedPageBreak/>
              <w:t>1 шт.</w:t>
            </w:r>
          </w:p>
        </w:tc>
      </w:tr>
      <w:tr w:rsidR="009E50EB" w:rsidRPr="009E50EB" w:rsidTr="001525C6">
        <w:trPr>
          <w:trHeight w:val="141"/>
        </w:trPr>
        <w:tc>
          <w:tcPr>
            <w:tcW w:w="709" w:type="dxa"/>
            <w:vMerge/>
            <w:tcBorders>
              <w:left w:val="single" w:sz="4" w:space="0" w:color="auto"/>
              <w:right w:val="single" w:sz="4" w:space="0" w:color="auto"/>
            </w:tcBorders>
            <w:vAlign w:val="center"/>
          </w:tcPr>
          <w:p w:rsidR="009E50EB" w:rsidRPr="009E50EB" w:rsidRDefault="009E50EB" w:rsidP="009E50EB">
            <w:pPr>
              <w:jc w:val="center"/>
              <w:rPr>
                <w:b/>
                <w:sz w:val="22"/>
                <w:szCs w:val="22"/>
              </w:rPr>
            </w:pPr>
          </w:p>
        </w:tc>
        <w:tc>
          <w:tcPr>
            <w:tcW w:w="4111" w:type="dxa"/>
            <w:vMerge/>
            <w:tcBorders>
              <w:left w:val="single" w:sz="4" w:space="0" w:color="auto"/>
              <w:right w:val="single" w:sz="4" w:space="0" w:color="auto"/>
            </w:tcBorders>
            <w:vAlign w:val="center"/>
          </w:tcPr>
          <w:p w:rsidR="009E50EB" w:rsidRPr="009E50EB" w:rsidRDefault="009E50EB" w:rsidP="009E50EB">
            <w:pPr>
              <w:rPr>
                <w:b/>
                <w:sz w:val="22"/>
                <w:szCs w:val="22"/>
              </w:rPr>
            </w:pPr>
          </w:p>
        </w:tc>
        <w:tc>
          <w:tcPr>
            <w:tcW w:w="10490" w:type="dxa"/>
            <w:gridSpan w:val="5"/>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rPr>
                <w:sz w:val="22"/>
                <w:szCs w:val="22"/>
              </w:rPr>
            </w:pPr>
            <w:r w:rsidRPr="009E50EB">
              <w:rPr>
                <w:i/>
                <w:sz w:val="22"/>
                <w:szCs w:val="22"/>
              </w:rPr>
              <w:t>Дополнительные комплектующие</w:t>
            </w:r>
          </w:p>
        </w:tc>
      </w:tr>
      <w:tr w:rsidR="009E50EB" w:rsidRPr="009E50EB" w:rsidTr="001525C6">
        <w:trPr>
          <w:trHeight w:val="141"/>
        </w:trPr>
        <w:tc>
          <w:tcPr>
            <w:tcW w:w="709" w:type="dxa"/>
            <w:vMerge/>
            <w:tcBorders>
              <w:left w:val="single" w:sz="4" w:space="0" w:color="auto"/>
              <w:right w:val="single" w:sz="4" w:space="0" w:color="auto"/>
            </w:tcBorders>
            <w:vAlign w:val="center"/>
          </w:tcPr>
          <w:p w:rsidR="009E50EB" w:rsidRPr="009E50EB" w:rsidRDefault="009E50EB" w:rsidP="009E50EB">
            <w:pPr>
              <w:jc w:val="center"/>
              <w:rPr>
                <w:b/>
                <w:sz w:val="22"/>
                <w:szCs w:val="22"/>
              </w:rPr>
            </w:pPr>
          </w:p>
        </w:tc>
        <w:tc>
          <w:tcPr>
            <w:tcW w:w="4111" w:type="dxa"/>
            <w:vMerge/>
            <w:tcBorders>
              <w:left w:val="single" w:sz="4" w:space="0" w:color="auto"/>
              <w:right w:val="single" w:sz="4" w:space="0" w:color="auto"/>
            </w:tcBorders>
            <w:vAlign w:val="center"/>
          </w:tcPr>
          <w:p w:rsidR="009E50EB" w:rsidRPr="009E50EB" w:rsidRDefault="009E50EB" w:rsidP="009E50EB">
            <w:pPr>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jc w:val="center"/>
              <w:rPr>
                <w:sz w:val="22"/>
                <w:szCs w:val="22"/>
              </w:rPr>
            </w:pPr>
            <w:r w:rsidRPr="009E50EB">
              <w:rPr>
                <w:sz w:val="22"/>
                <w:szCs w:val="22"/>
              </w:rPr>
              <w:t>1</w:t>
            </w:r>
          </w:p>
        </w:tc>
        <w:tc>
          <w:tcPr>
            <w:tcW w:w="1560" w:type="dxa"/>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rPr>
                <w:color w:val="000000"/>
                <w:sz w:val="22"/>
                <w:szCs w:val="22"/>
              </w:rPr>
            </w:pPr>
            <w:r w:rsidRPr="009E50EB">
              <w:rPr>
                <w:color w:val="000000"/>
                <w:sz w:val="22"/>
                <w:szCs w:val="22"/>
              </w:rPr>
              <w:t>Датчик пациента температурный</w:t>
            </w:r>
          </w:p>
        </w:tc>
        <w:tc>
          <w:tcPr>
            <w:tcW w:w="6804" w:type="dxa"/>
            <w:gridSpan w:val="2"/>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rPr>
                <w:color w:val="000000"/>
                <w:sz w:val="22"/>
                <w:szCs w:val="22"/>
              </w:rPr>
            </w:pPr>
            <w:r w:rsidRPr="009E50EB">
              <w:rPr>
                <w:color w:val="000000"/>
                <w:sz w:val="22"/>
                <w:szCs w:val="22"/>
              </w:rPr>
              <w:t>Датчик пациента температурный</w:t>
            </w:r>
          </w:p>
        </w:tc>
        <w:tc>
          <w:tcPr>
            <w:tcW w:w="1559" w:type="dxa"/>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rPr>
                <w:sz w:val="22"/>
                <w:szCs w:val="22"/>
              </w:rPr>
            </w:pPr>
            <w:r w:rsidRPr="009E50EB">
              <w:rPr>
                <w:sz w:val="22"/>
                <w:szCs w:val="22"/>
              </w:rPr>
              <w:t xml:space="preserve">1 </w:t>
            </w:r>
            <w:proofErr w:type="gramStart"/>
            <w:r w:rsidRPr="009E50EB">
              <w:rPr>
                <w:sz w:val="22"/>
                <w:szCs w:val="22"/>
              </w:rPr>
              <w:t>шт</w:t>
            </w:r>
            <w:proofErr w:type="gramEnd"/>
          </w:p>
        </w:tc>
      </w:tr>
      <w:tr w:rsidR="009E50EB" w:rsidRPr="009E50EB" w:rsidTr="001525C6">
        <w:trPr>
          <w:trHeight w:val="141"/>
        </w:trPr>
        <w:tc>
          <w:tcPr>
            <w:tcW w:w="709" w:type="dxa"/>
            <w:vMerge/>
            <w:tcBorders>
              <w:left w:val="single" w:sz="4" w:space="0" w:color="auto"/>
              <w:right w:val="single" w:sz="4" w:space="0" w:color="auto"/>
            </w:tcBorders>
            <w:vAlign w:val="center"/>
          </w:tcPr>
          <w:p w:rsidR="009E50EB" w:rsidRPr="009E50EB" w:rsidRDefault="009E50EB" w:rsidP="009E50EB">
            <w:pPr>
              <w:jc w:val="center"/>
              <w:rPr>
                <w:b/>
                <w:sz w:val="22"/>
                <w:szCs w:val="22"/>
              </w:rPr>
            </w:pPr>
          </w:p>
        </w:tc>
        <w:tc>
          <w:tcPr>
            <w:tcW w:w="4111" w:type="dxa"/>
            <w:vMerge/>
            <w:tcBorders>
              <w:left w:val="single" w:sz="4" w:space="0" w:color="auto"/>
              <w:right w:val="single" w:sz="4" w:space="0" w:color="auto"/>
            </w:tcBorders>
            <w:vAlign w:val="center"/>
          </w:tcPr>
          <w:p w:rsidR="009E50EB" w:rsidRPr="009E50EB" w:rsidRDefault="009E50EB" w:rsidP="009E50EB">
            <w:pPr>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jc w:val="center"/>
              <w:rPr>
                <w:sz w:val="22"/>
                <w:szCs w:val="22"/>
              </w:rPr>
            </w:pPr>
            <w:r w:rsidRPr="009E50EB">
              <w:rPr>
                <w:sz w:val="22"/>
                <w:szCs w:val="22"/>
              </w:rPr>
              <w:t>2</w:t>
            </w:r>
          </w:p>
        </w:tc>
        <w:tc>
          <w:tcPr>
            <w:tcW w:w="1560" w:type="dxa"/>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rPr>
                <w:color w:val="000000"/>
                <w:sz w:val="22"/>
                <w:szCs w:val="22"/>
              </w:rPr>
            </w:pPr>
            <w:r w:rsidRPr="009E50EB">
              <w:rPr>
                <w:color w:val="000000"/>
                <w:sz w:val="22"/>
                <w:szCs w:val="22"/>
              </w:rPr>
              <w:t xml:space="preserve">Теплоотражающая пластина для температурного датчика </w:t>
            </w:r>
          </w:p>
        </w:tc>
        <w:tc>
          <w:tcPr>
            <w:tcW w:w="6804" w:type="dxa"/>
            <w:gridSpan w:val="2"/>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rPr>
                <w:color w:val="000000"/>
                <w:sz w:val="22"/>
                <w:szCs w:val="22"/>
              </w:rPr>
            </w:pPr>
            <w:r w:rsidRPr="009E50EB">
              <w:rPr>
                <w:color w:val="000000"/>
                <w:sz w:val="22"/>
                <w:szCs w:val="22"/>
              </w:rPr>
              <w:t>Теплоотражающая пластина для температурного датчика</w:t>
            </w:r>
          </w:p>
          <w:p w:rsidR="009E50EB" w:rsidRPr="009E50EB" w:rsidRDefault="009E50EB" w:rsidP="009E50EB">
            <w:pPr>
              <w:rPr>
                <w:color w:val="000000"/>
                <w:sz w:val="22"/>
                <w:szCs w:val="22"/>
              </w:rPr>
            </w:pPr>
            <w:r w:rsidRPr="009E50EB">
              <w:rPr>
                <w:color w:val="000000"/>
                <w:sz w:val="22"/>
                <w:szCs w:val="22"/>
              </w:rPr>
              <w:t xml:space="preserve">( не менее 50 </w:t>
            </w:r>
            <w:proofErr w:type="gramStart"/>
            <w:r w:rsidRPr="009E50EB">
              <w:rPr>
                <w:color w:val="000000"/>
                <w:sz w:val="22"/>
                <w:szCs w:val="22"/>
              </w:rPr>
              <w:t>шт</w:t>
            </w:r>
            <w:proofErr w:type="gramEnd"/>
            <w:r w:rsidRPr="009E50EB">
              <w:rPr>
                <w:color w:val="000000"/>
                <w:sz w:val="22"/>
                <w:szCs w:val="22"/>
              </w:rPr>
              <w:t xml:space="preserve"> в упаковке )</w:t>
            </w:r>
          </w:p>
        </w:tc>
        <w:tc>
          <w:tcPr>
            <w:tcW w:w="1559" w:type="dxa"/>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rPr>
                <w:sz w:val="22"/>
                <w:szCs w:val="22"/>
              </w:rPr>
            </w:pPr>
            <w:r w:rsidRPr="009E50EB">
              <w:rPr>
                <w:sz w:val="22"/>
                <w:szCs w:val="22"/>
                <w:lang w:val="en-US"/>
              </w:rPr>
              <w:t xml:space="preserve">1 </w:t>
            </w:r>
            <w:r w:rsidRPr="009E50EB">
              <w:rPr>
                <w:sz w:val="22"/>
                <w:szCs w:val="22"/>
              </w:rPr>
              <w:t>уп</w:t>
            </w:r>
          </w:p>
        </w:tc>
      </w:tr>
      <w:tr w:rsidR="009E50EB" w:rsidRPr="009E50EB" w:rsidTr="001525C6">
        <w:trPr>
          <w:trHeight w:val="141"/>
        </w:trPr>
        <w:tc>
          <w:tcPr>
            <w:tcW w:w="709" w:type="dxa"/>
            <w:vMerge/>
            <w:tcBorders>
              <w:left w:val="single" w:sz="4" w:space="0" w:color="auto"/>
              <w:right w:val="single" w:sz="4" w:space="0" w:color="auto"/>
            </w:tcBorders>
            <w:vAlign w:val="center"/>
          </w:tcPr>
          <w:p w:rsidR="009E50EB" w:rsidRPr="009E50EB" w:rsidRDefault="009E50EB" w:rsidP="009E50EB">
            <w:pPr>
              <w:jc w:val="center"/>
              <w:rPr>
                <w:b/>
                <w:sz w:val="22"/>
                <w:szCs w:val="22"/>
              </w:rPr>
            </w:pPr>
          </w:p>
        </w:tc>
        <w:tc>
          <w:tcPr>
            <w:tcW w:w="4111" w:type="dxa"/>
            <w:vMerge/>
            <w:tcBorders>
              <w:left w:val="single" w:sz="4" w:space="0" w:color="auto"/>
              <w:right w:val="single" w:sz="4" w:space="0" w:color="auto"/>
            </w:tcBorders>
            <w:vAlign w:val="center"/>
          </w:tcPr>
          <w:p w:rsidR="009E50EB" w:rsidRPr="009E50EB" w:rsidRDefault="009E50EB" w:rsidP="009E50EB">
            <w:pPr>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jc w:val="center"/>
              <w:rPr>
                <w:sz w:val="22"/>
                <w:szCs w:val="22"/>
              </w:rPr>
            </w:pPr>
            <w:r w:rsidRPr="009E50EB">
              <w:rPr>
                <w:sz w:val="22"/>
                <w:szCs w:val="22"/>
              </w:rPr>
              <w:t>3</w:t>
            </w:r>
          </w:p>
        </w:tc>
        <w:tc>
          <w:tcPr>
            <w:tcW w:w="1560" w:type="dxa"/>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rPr>
                <w:color w:val="000000"/>
                <w:sz w:val="22"/>
                <w:szCs w:val="22"/>
                <w:lang w:val="en-US"/>
              </w:rPr>
            </w:pPr>
            <w:r w:rsidRPr="009E50EB">
              <w:rPr>
                <w:color w:val="000000"/>
                <w:sz w:val="22"/>
                <w:szCs w:val="22"/>
              </w:rPr>
              <w:t>Инфузион</w:t>
            </w:r>
            <w:r w:rsidRPr="009E50EB">
              <w:rPr>
                <w:color w:val="000000"/>
                <w:sz w:val="22"/>
                <w:szCs w:val="22"/>
                <w:lang w:val="en-US"/>
              </w:rPr>
              <w:t>-</w:t>
            </w:r>
          </w:p>
          <w:p w:rsidR="009E50EB" w:rsidRPr="009E50EB" w:rsidRDefault="009E50EB" w:rsidP="009E50EB">
            <w:pPr>
              <w:rPr>
                <w:color w:val="000000"/>
                <w:sz w:val="22"/>
                <w:szCs w:val="22"/>
              </w:rPr>
            </w:pPr>
            <w:r w:rsidRPr="009E50EB">
              <w:rPr>
                <w:color w:val="000000"/>
                <w:sz w:val="22"/>
                <w:szCs w:val="22"/>
              </w:rPr>
              <w:t>ная стойка</w:t>
            </w:r>
          </w:p>
        </w:tc>
        <w:tc>
          <w:tcPr>
            <w:tcW w:w="6804" w:type="dxa"/>
            <w:gridSpan w:val="2"/>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rPr>
                <w:color w:val="000000"/>
                <w:sz w:val="22"/>
                <w:szCs w:val="22"/>
              </w:rPr>
            </w:pPr>
            <w:r w:rsidRPr="009E50EB">
              <w:rPr>
                <w:color w:val="000000"/>
                <w:sz w:val="22"/>
                <w:szCs w:val="22"/>
              </w:rPr>
              <w:t>Инфузионная стойка</w:t>
            </w:r>
          </w:p>
        </w:tc>
        <w:tc>
          <w:tcPr>
            <w:tcW w:w="1559" w:type="dxa"/>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rPr>
                <w:sz w:val="22"/>
                <w:szCs w:val="22"/>
              </w:rPr>
            </w:pPr>
            <w:r w:rsidRPr="009E50EB">
              <w:rPr>
                <w:sz w:val="22"/>
                <w:szCs w:val="22"/>
                <w:lang w:val="en-US"/>
              </w:rPr>
              <w:t xml:space="preserve">1 </w:t>
            </w:r>
            <w:r w:rsidRPr="009E50EB">
              <w:rPr>
                <w:sz w:val="22"/>
                <w:szCs w:val="22"/>
              </w:rPr>
              <w:t>шт</w:t>
            </w:r>
          </w:p>
        </w:tc>
      </w:tr>
      <w:tr w:rsidR="009E50EB" w:rsidRPr="009E50EB" w:rsidTr="001525C6">
        <w:trPr>
          <w:trHeight w:val="832"/>
        </w:trPr>
        <w:tc>
          <w:tcPr>
            <w:tcW w:w="709" w:type="dxa"/>
            <w:vMerge/>
            <w:tcBorders>
              <w:left w:val="single" w:sz="4" w:space="0" w:color="auto"/>
              <w:right w:val="single" w:sz="4" w:space="0" w:color="auto"/>
            </w:tcBorders>
            <w:vAlign w:val="center"/>
          </w:tcPr>
          <w:p w:rsidR="009E50EB" w:rsidRPr="009E50EB" w:rsidRDefault="009E50EB" w:rsidP="009E50EB">
            <w:pPr>
              <w:jc w:val="center"/>
              <w:rPr>
                <w:b/>
                <w:sz w:val="22"/>
                <w:szCs w:val="22"/>
              </w:rPr>
            </w:pPr>
          </w:p>
        </w:tc>
        <w:tc>
          <w:tcPr>
            <w:tcW w:w="4111" w:type="dxa"/>
            <w:vMerge/>
            <w:tcBorders>
              <w:left w:val="single" w:sz="4" w:space="0" w:color="auto"/>
              <w:right w:val="single" w:sz="4" w:space="0" w:color="auto"/>
            </w:tcBorders>
            <w:vAlign w:val="center"/>
          </w:tcPr>
          <w:p w:rsidR="009E50EB" w:rsidRPr="009E50EB" w:rsidRDefault="009E50EB" w:rsidP="009E50EB">
            <w:pPr>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jc w:val="center"/>
              <w:rPr>
                <w:sz w:val="22"/>
                <w:szCs w:val="22"/>
              </w:rPr>
            </w:pPr>
            <w:r w:rsidRPr="009E50EB">
              <w:rPr>
                <w:sz w:val="22"/>
                <w:szCs w:val="22"/>
              </w:rPr>
              <w:t>4</w:t>
            </w:r>
          </w:p>
        </w:tc>
        <w:tc>
          <w:tcPr>
            <w:tcW w:w="1560" w:type="dxa"/>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rPr>
                <w:color w:val="000000"/>
                <w:sz w:val="22"/>
                <w:szCs w:val="22"/>
              </w:rPr>
            </w:pPr>
            <w:r w:rsidRPr="009E50EB">
              <w:rPr>
                <w:color w:val="000000"/>
                <w:sz w:val="22"/>
                <w:szCs w:val="22"/>
              </w:rPr>
              <w:t>Мониторная полка</w:t>
            </w:r>
          </w:p>
        </w:tc>
        <w:tc>
          <w:tcPr>
            <w:tcW w:w="6804" w:type="dxa"/>
            <w:gridSpan w:val="2"/>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rPr>
                <w:color w:val="000000"/>
                <w:sz w:val="22"/>
                <w:szCs w:val="22"/>
              </w:rPr>
            </w:pPr>
            <w:r w:rsidRPr="009E50EB">
              <w:rPr>
                <w:color w:val="000000"/>
                <w:sz w:val="22"/>
                <w:szCs w:val="22"/>
              </w:rPr>
              <w:t>Мониторная полка</w:t>
            </w:r>
          </w:p>
        </w:tc>
        <w:tc>
          <w:tcPr>
            <w:tcW w:w="1559" w:type="dxa"/>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rPr>
                <w:sz w:val="22"/>
                <w:szCs w:val="22"/>
              </w:rPr>
            </w:pPr>
            <w:r w:rsidRPr="009E50EB">
              <w:rPr>
                <w:sz w:val="22"/>
                <w:szCs w:val="22"/>
                <w:lang w:val="en-US"/>
              </w:rPr>
              <w:t>1</w:t>
            </w:r>
            <w:r w:rsidRPr="009E50EB">
              <w:rPr>
                <w:sz w:val="22"/>
                <w:szCs w:val="22"/>
              </w:rPr>
              <w:t xml:space="preserve"> шт</w:t>
            </w:r>
          </w:p>
        </w:tc>
      </w:tr>
      <w:tr w:rsidR="009E50EB" w:rsidRPr="009E50EB" w:rsidTr="001525C6">
        <w:trPr>
          <w:trHeight w:val="70"/>
        </w:trPr>
        <w:tc>
          <w:tcPr>
            <w:tcW w:w="709" w:type="dxa"/>
            <w:vMerge/>
            <w:tcBorders>
              <w:left w:val="single" w:sz="4" w:space="0" w:color="auto"/>
              <w:right w:val="single" w:sz="4" w:space="0" w:color="auto"/>
            </w:tcBorders>
            <w:vAlign w:val="center"/>
          </w:tcPr>
          <w:p w:rsidR="009E50EB" w:rsidRPr="009E50EB" w:rsidRDefault="009E50EB" w:rsidP="009E50EB">
            <w:pPr>
              <w:jc w:val="center"/>
              <w:rPr>
                <w:b/>
                <w:sz w:val="22"/>
                <w:szCs w:val="22"/>
              </w:rPr>
            </w:pPr>
          </w:p>
        </w:tc>
        <w:tc>
          <w:tcPr>
            <w:tcW w:w="4111" w:type="dxa"/>
            <w:vMerge/>
            <w:tcBorders>
              <w:left w:val="single" w:sz="4" w:space="0" w:color="auto"/>
              <w:right w:val="single" w:sz="4" w:space="0" w:color="auto"/>
            </w:tcBorders>
            <w:vAlign w:val="center"/>
          </w:tcPr>
          <w:p w:rsidR="009E50EB" w:rsidRPr="009E50EB" w:rsidRDefault="009E50EB" w:rsidP="009E50EB">
            <w:pPr>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jc w:val="center"/>
              <w:rPr>
                <w:sz w:val="22"/>
                <w:szCs w:val="22"/>
              </w:rPr>
            </w:pPr>
            <w:r w:rsidRPr="009E50EB">
              <w:rPr>
                <w:sz w:val="22"/>
                <w:szCs w:val="22"/>
              </w:rPr>
              <w:t>5</w:t>
            </w:r>
          </w:p>
        </w:tc>
        <w:tc>
          <w:tcPr>
            <w:tcW w:w="1560" w:type="dxa"/>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rPr>
                <w:color w:val="000000"/>
                <w:sz w:val="22"/>
                <w:szCs w:val="22"/>
              </w:rPr>
            </w:pPr>
            <w:r w:rsidRPr="009E50EB">
              <w:rPr>
                <w:color w:val="000000"/>
                <w:sz w:val="22"/>
                <w:szCs w:val="22"/>
              </w:rPr>
              <w:t>Крепеж для баллонов</w:t>
            </w:r>
          </w:p>
        </w:tc>
        <w:tc>
          <w:tcPr>
            <w:tcW w:w="6804" w:type="dxa"/>
            <w:gridSpan w:val="2"/>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rPr>
                <w:color w:val="000000"/>
                <w:sz w:val="22"/>
                <w:szCs w:val="22"/>
              </w:rPr>
            </w:pPr>
            <w:r w:rsidRPr="009E50EB">
              <w:rPr>
                <w:color w:val="000000"/>
                <w:sz w:val="22"/>
                <w:szCs w:val="22"/>
              </w:rPr>
              <w:t>Крепеж для баллонов</w:t>
            </w:r>
          </w:p>
        </w:tc>
        <w:tc>
          <w:tcPr>
            <w:tcW w:w="1559" w:type="dxa"/>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rPr>
                <w:sz w:val="22"/>
                <w:szCs w:val="22"/>
              </w:rPr>
            </w:pPr>
            <w:r w:rsidRPr="009E50EB">
              <w:rPr>
                <w:sz w:val="22"/>
                <w:szCs w:val="22"/>
              </w:rPr>
              <w:t xml:space="preserve">2 </w:t>
            </w:r>
            <w:proofErr w:type="gramStart"/>
            <w:r w:rsidRPr="009E50EB">
              <w:rPr>
                <w:sz w:val="22"/>
                <w:szCs w:val="22"/>
              </w:rPr>
              <w:t>шт</w:t>
            </w:r>
            <w:proofErr w:type="gramEnd"/>
          </w:p>
        </w:tc>
      </w:tr>
      <w:tr w:rsidR="009E50EB" w:rsidRPr="009E50EB" w:rsidTr="001525C6">
        <w:trPr>
          <w:trHeight w:val="141"/>
        </w:trPr>
        <w:tc>
          <w:tcPr>
            <w:tcW w:w="709" w:type="dxa"/>
            <w:vMerge/>
            <w:tcBorders>
              <w:left w:val="single" w:sz="4" w:space="0" w:color="auto"/>
              <w:right w:val="single" w:sz="4" w:space="0" w:color="auto"/>
            </w:tcBorders>
            <w:vAlign w:val="center"/>
          </w:tcPr>
          <w:p w:rsidR="009E50EB" w:rsidRPr="009E50EB" w:rsidRDefault="009E50EB" w:rsidP="009E50EB">
            <w:pPr>
              <w:jc w:val="center"/>
              <w:rPr>
                <w:b/>
                <w:sz w:val="22"/>
                <w:szCs w:val="22"/>
              </w:rPr>
            </w:pPr>
          </w:p>
        </w:tc>
        <w:tc>
          <w:tcPr>
            <w:tcW w:w="4111" w:type="dxa"/>
            <w:vMerge/>
            <w:tcBorders>
              <w:left w:val="single" w:sz="4" w:space="0" w:color="auto"/>
              <w:right w:val="single" w:sz="4" w:space="0" w:color="auto"/>
            </w:tcBorders>
            <w:vAlign w:val="center"/>
          </w:tcPr>
          <w:p w:rsidR="009E50EB" w:rsidRPr="009E50EB" w:rsidRDefault="009E50EB" w:rsidP="009E50EB">
            <w:pPr>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jc w:val="center"/>
              <w:rPr>
                <w:sz w:val="22"/>
                <w:szCs w:val="22"/>
                <w:lang w:val="en-US"/>
              </w:rPr>
            </w:pPr>
            <w:r w:rsidRPr="009E50EB">
              <w:rPr>
                <w:sz w:val="22"/>
                <w:szCs w:val="22"/>
                <w:lang w:val="en-US"/>
              </w:rPr>
              <w:t>6</w:t>
            </w:r>
          </w:p>
        </w:tc>
        <w:tc>
          <w:tcPr>
            <w:tcW w:w="1560" w:type="dxa"/>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rPr>
                <w:color w:val="000000"/>
                <w:sz w:val="22"/>
                <w:szCs w:val="22"/>
              </w:rPr>
            </w:pPr>
            <w:r w:rsidRPr="009E50EB">
              <w:rPr>
                <w:color w:val="000000"/>
                <w:sz w:val="22"/>
                <w:szCs w:val="22"/>
              </w:rPr>
              <w:t>Крепеж для респираторного блока</w:t>
            </w:r>
          </w:p>
        </w:tc>
        <w:tc>
          <w:tcPr>
            <w:tcW w:w="6804" w:type="dxa"/>
            <w:gridSpan w:val="2"/>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rPr>
                <w:color w:val="000000"/>
                <w:sz w:val="22"/>
                <w:szCs w:val="22"/>
              </w:rPr>
            </w:pPr>
            <w:r w:rsidRPr="009E50EB">
              <w:rPr>
                <w:color w:val="000000"/>
                <w:sz w:val="22"/>
                <w:szCs w:val="22"/>
              </w:rPr>
              <w:t>Крепеж для респираторного блока</w:t>
            </w:r>
          </w:p>
        </w:tc>
        <w:tc>
          <w:tcPr>
            <w:tcW w:w="1559" w:type="dxa"/>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rPr>
                <w:sz w:val="22"/>
                <w:szCs w:val="22"/>
              </w:rPr>
            </w:pPr>
            <w:r w:rsidRPr="009E50EB">
              <w:rPr>
                <w:sz w:val="22"/>
                <w:szCs w:val="22"/>
                <w:lang w:val="en-US"/>
              </w:rPr>
              <w:t>1</w:t>
            </w:r>
            <w:r w:rsidRPr="009E50EB">
              <w:rPr>
                <w:sz w:val="22"/>
                <w:szCs w:val="22"/>
              </w:rPr>
              <w:t xml:space="preserve"> шт</w:t>
            </w:r>
          </w:p>
        </w:tc>
      </w:tr>
      <w:tr w:rsidR="009E50EB" w:rsidRPr="009E50EB" w:rsidTr="001525C6">
        <w:trPr>
          <w:trHeight w:val="141"/>
        </w:trPr>
        <w:tc>
          <w:tcPr>
            <w:tcW w:w="709" w:type="dxa"/>
            <w:vMerge/>
            <w:tcBorders>
              <w:left w:val="single" w:sz="4" w:space="0" w:color="auto"/>
              <w:right w:val="single" w:sz="4" w:space="0" w:color="auto"/>
            </w:tcBorders>
            <w:vAlign w:val="center"/>
          </w:tcPr>
          <w:p w:rsidR="009E50EB" w:rsidRPr="009E50EB" w:rsidRDefault="009E50EB" w:rsidP="009E50EB">
            <w:pPr>
              <w:jc w:val="center"/>
              <w:rPr>
                <w:b/>
                <w:sz w:val="22"/>
                <w:szCs w:val="22"/>
              </w:rPr>
            </w:pPr>
          </w:p>
        </w:tc>
        <w:tc>
          <w:tcPr>
            <w:tcW w:w="4111" w:type="dxa"/>
            <w:vMerge/>
            <w:tcBorders>
              <w:left w:val="single" w:sz="4" w:space="0" w:color="auto"/>
              <w:right w:val="single" w:sz="4" w:space="0" w:color="auto"/>
            </w:tcBorders>
            <w:vAlign w:val="center"/>
          </w:tcPr>
          <w:p w:rsidR="009E50EB" w:rsidRPr="009E50EB" w:rsidRDefault="009E50EB" w:rsidP="009E50EB">
            <w:pPr>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jc w:val="center"/>
              <w:rPr>
                <w:sz w:val="22"/>
                <w:szCs w:val="22"/>
              </w:rPr>
            </w:pPr>
            <w:r w:rsidRPr="009E50EB">
              <w:rPr>
                <w:sz w:val="22"/>
                <w:szCs w:val="22"/>
              </w:rPr>
              <w:t>7</w:t>
            </w:r>
          </w:p>
        </w:tc>
        <w:tc>
          <w:tcPr>
            <w:tcW w:w="1560" w:type="dxa"/>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rPr>
                <w:color w:val="000000"/>
                <w:sz w:val="22"/>
                <w:szCs w:val="22"/>
              </w:rPr>
            </w:pPr>
            <w:r w:rsidRPr="009E50EB">
              <w:rPr>
                <w:color w:val="000000"/>
                <w:sz w:val="22"/>
                <w:szCs w:val="22"/>
              </w:rPr>
              <w:t>Держатель для трубок</w:t>
            </w:r>
          </w:p>
        </w:tc>
        <w:tc>
          <w:tcPr>
            <w:tcW w:w="6804" w:type="dxa"/>
            <w:gridSpan w:val="2"/>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rPr>
                <w:color w:val="000000"/>
                <w:sz w:val="22"/>
                <w:szCs w:val="22"/>
              </w:rPr>
            </w:pPr>
            <w:r w:rsidRPr="009E50EB">
              <w:rPr>
                <w:color w:val="000000"/>
                <w:sz w:val="22"/>
                <w:szCs w:val="22"/>
              </w:rPr>
              <w:t>Держатель для трубок</w:t>
            </w:r>
          </w:p>
        </w:tc>
        <w:tc>
          <w:tcPr>
            <w:tcW w:w="1559" w:type="dxa"/>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rPr>
                <w:sz w:val="22"/>
                <w:szCs w:val="22"/>
              </w:rPr>
            </w:pPr>
            <w:r w:rsidRPr="009E50EB">
              <w:rPr>
                <w:sz w:val="22"/>
                <w:szCs w:val="22"/>
                <w:lang w:val="en-US"/>
              </w:rPr>
              <w:t>1</w:t>
            </w:r>
            <w:r w:rsidRPr="009E50EB">
              <w:rPr>
                <w:sz w:val="22"/>
                <w:szCs w:val="22"/>
              </w:rPr>
              <w:t xml:space="preserve"> шт</w:t>
            </w:r>
          </w:p>
        </w:tc>
      </w:tr>
      <w:tr w:rsidR="009E50EB" w:rsidRPr="009E50EB" w:rsidTr="001525C6">
        <w:trPr>
          <w:trHeight w:val="137"/>
        </w:trPr>
        <w:tc>
          <w:tcPr>
            <w:tcW w:w="709" w:type="dxa"/>
            <w:vMerge/>
            <w:tcBorders>
              <w:left w:val="single" w:sz="4" w:space="0" w:color="auto"/>
              <w:right w:val="single" w:sz="4" w:space="0" w:color="auto"/>
            </w:tcBorders>
            <w:vAlign w:val="center"/>
          </w:tcPr>
          <w:p w:rsidR="009E50EB" w:rsidRPr="009E50EB" w:rsidRDefault="009E50EB" w:rsidP="009E50EB">
            <w:pPr>
              <w:jc w:val="center"/>
              <w:rPr>
                <w:b/>
                <w:sz w:val="22"/>
                <w:szCs w:val="22"/>
              </w:rPr>
            </w:pPr>
          </w:p>
        </w:tc>
        <w:tc>
          <w:tcPr>
            <w:tcW w:w="4111" w:type="dxa"/>
            <w:vMerge/>
            <w:tcBorders>
              <w:left w:val="single" w:sz="4" w:space="0" w:color="auto"/>
              <w:right w:val="single" w:sz="4" w:space="0" w:color="auto"/>
            </w:tcBorders>
            <w:vAlign w:val="center"/>
          </w:tcPr>
          <w:p w:rsidR="009E50EB" w:rsidRPr="009E50EB" w:rsidRDefault="009E50EB" w:rsidP="009E50EB">
            <w:pPr>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jc w:val="center"/>
              <w:rPr>
                <w:sz w:val="22"/>
                <w:szCs w:val="22"/>
              </w:rPr>
            </w:pPr>
            <w:r w:rsidRPr="009E50EB">
              <w:rPr>
                <w:sz w:val="22"/>
                <w:szCs w:val="22"/>
              </w:rPr>
              <w:t>8</w:t>
            </w:r>
          </w:p>
        </w:tc>
        <w:tc>
          <w:tcPr>
            <w:tcW w:w="1560" w:type="dxa"/>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rPr>
                <w:color w:val="000000"/>
                <w:sz w:val="22"/>
                <w:szCs w:val="22"/>
              </w:rPr>
            </w:pPr>
            <w:r w:rsidRPr="009E50EB">
              <w:rPr>
                <w:color w:val="000000"/>
                <w:sz w:val="22"/>
                <w:szCs w:val="22"/>
              </w:rPr>
              <w:t xml:space="preserve">Контур пациента </w:t>
            </w:r>
          </w:p>
        </w:tc>
        <w:tc>
          <w:tcPr>
            <w:tcW w:w="6804" w:type="dxa"/>
            <w:gridSpan w:val="2"/>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rPr>
                <w:color w:val="000000"/>
                <w:sz w:val="22"/>
                <w:szCs w:val="22"/>
              </w:rPr>
            </w:pPr>
            <w:r w:rsidRPr="009E50EB">
              <w:rPr>
                <w:color w:val="000000"/>
                <w:sz w:val="22"/>
                <w:szCs w:val="22"/>
              </w:rPr>
              <w:t>Контур пациента</w:t>
            </w:r>
          </w:p>
          <w:p w:rsidR="009E50EB" w:rsidRPr="009E50EB" w:rsidRDefault="009E50EB" w:rsidP="009E50EB">
            <w:pPr>
              <w:rPr>
                <w:color w:val="000000"/>
                <w:sz w:val="22"/>
                <w:szCs w:val="22"/>
              </w:rPr>
            </w:pPr>
            <w:r w:rsidRPr="009E50EB">
              <w:rPr>
                <w:color w:val="000000"/>
                <w:sz w:val="22"/>
                <w:szCs w:val="22"/>
              </w:rPr>
              <w:t xml:space="preserve"> ( не менее 10 </w:t>
            </w:r>
            <w:proofErr w:type="gramStart"/>
            <w:r w:rsidRPr="009E50EB">
              <w:rPr>
                <w:color w:val="000000"/>
                <w:sz w:val="22"/>
                <w:szCs w:val="22"/>
              </w:rPr>
              <w:t>шт</w:t>
            </w:r>
            <w:proofErr w:type="gramEnd"/>
            <w:r w:rsidRPr="009E50EB">
              <w:rPr>
                <w:color w:val="000000"/>
                <w:sz w:val="22"/>
                <w:szCs w:val="22"/>
              </w:rPr>
              <w:t xml:space="preserve"> в упаковке )</w:t>
            </w:r>
          </w:p>
        </w:tc>
        <w:tc>
          <w:tcPr>
            <w:tcW w:w="1559" w:type="dxa"/>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rPr>
                <w:sz w:val="22"/>
                <w:szCs w:val="22"/>
                <w:lang w:val="en-US"/>
              </w:rPr>
            </w:pPr>
            <w:r w:rsidRPr="009E50EB">
              <w:rPr>
                <w:sz w:val="22"/>
                <w:szCs w:val="22"/>
                <w:lang w:val="en-US"/>
              </w:rPr>
              <w:t xml:space="preserve">1 </w:t>
            </w:r>
            <w:r w:rsidRPr="009E50EB">
              <w:rPr>
                <w:sz w:val="22"/>
                <w:szCs w:val="22"/>
              </w:rPr>
              <w:t>уп</w:t>
            </w:r>
          </w:p>
        </w:tc>
      </w:tr>
      <w:tr w:rsidR="009E50EB" w:rsidRPr="009E50EB" w:rsidTr="001525C6">
        <w:trPr>
          <w:trHeight w:val="137"/>
        </w:trPr>
        <w:tc>
          <w:tcPr>
            <w:tcW w:w="709" w:type="dxa"/>
            <w:tcBorders>
              <w:left w:val="single" w:sz="4" w:space="0" w:color="auto"/>
              <w:right w:val="single" w:sz="4" w:space="0" w:color="auto"/>
            </w:tcBorders>
            <w:vAlign w:val="center"/>
          </w:tcPr>
          <w:p w:rsidR="009E50EB" w:rsidRPr="009E50EB" w:rsidRDefault="009E50EB" w:rsidP="009E50EB">
            <w:pPr>
              <w:jc w:val="center"/>
              <w:rPr>
                <w:b/>
                <w:sz w:val="22"/>
                <w:szCs w:val="22"/>
              </w:rPr>
            </w:pPr>
          </w:p>
        </w:tc>
        <w:tc>
          <w:tcPr>
            <w:tcW w:w="4111" w:type="dxa"/>
            <w:vMerge w:val="restart"/>
            <w:tcBorders>
              <w:left w:val="single" w:sz="4" w:space="0" w:color="auto"/>
              <w:right w:val="single" w:sz="4" w:space="0" w:color="auto"/>
            </w:tcBorders>
            <w:vAlign w:val="center"/>
          </w:tcPr>
          <w:p w:rsidR="009E50EB" w:rsidRPr="009E50EB" w:rsidRDefault="009E50EB" w:rsidP="009E50EB">
            <w:pPr>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jc w:val="center"/>
              <w:rPr>
                <w:sz w:val="22"/>
                <w:szCs w:val="22"/>
              </w:rPr>
            </w:pPr>
            <w:r w:rsidRPr="009E50EB">
              <w:rPr>
                <w:sz w:val="22"/>
                <w:szCs w:val="22"/>
              </w:rPr>
              <w:t>9</w:t>
            </w:r>
          </w:p>
        </w:tc>
        <w:tc>
          <w:tcPr>
            <w:tcW w:w="1560" w:type="dxa"/>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rPr>
                <w:color w:val="000000"/>
                <w:sz w:val="22"/>
                <w:szCs w:val="22"/>
              </w:rPr>
            </w:pPr>
            <w:r w:rsidRPr="009E50EB">
              <w:rPr>
                <w:color w:val="000000"/>
                <w:sz w:val="22"/>
                <w:szCs w:val="22"/>
              </w:rPr>
              <w:t>Маски дыхательные,</w:t>
            </w:r>
          </w:p>
        </w:tc>
        <w:tc>
          <w:tcPr>
            <w:tcW w:w="6804" w:type="dxa"/>
            <w:gridSpan w:val="2"/>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rPr>
                <w:color w:val="000000"/>
                <w:sz w:val="22"/>
                <w:szCs w:val="22"/>
              </w:rPr>
            </w:pPr>
            <w:r w:rsidRPr="009E50EB">
              <w:rPr>
                <w:color w:val="000000"/>
                <w:sz w:val="22"/>
                <w:szCs w:val="22"/>
              </w:rPr>
              <w:t>Маски дыхательные, размер 0</w:t>
            </w:r>
          </w:p>
          <w:p w:rsidR="009E50EB" w:rsidRPr="009E50EB" w:rsidRDefault="009E50EB" w:rsidP="009E50EB">
            <w:pPr>
              <w:rPr>
                <w:color w:val="000000"/>
                <w:sz w:val="22"/>
                <w:szCs w:val="22"/>
              </w:rPr>
            </w:pPr>
            <w:r w:rsidRPr="009E50EB">
              <w:rPr>
                <w:color w:val="000000"/>
                <w:sz w:val="22"/>
                <w:szCs w:val="22"/>
              </w:rPr>
              <w:t xml:space="preserve">( не менее 10 </w:t>
            </w:r>
            <w:proofErr w:type="gramStart"/>
            <w:r w:rsidRPr="009E50EB">
              <w:rPr>
                <w:color w:val="000000"/>
                <w:sz w:val="22"/>
                <w:szCs w:val="22"/>
              </w:rPr>
              <w:t>шт</w:t>
            </w:r>
            <w:proofErr w:type="gramEnd"/>
            <w:r w:rsidRPr="009E50EB">
              <w:rPr>
                <w:color w:val="000000"/>
                <w:sz w:val="22"/>
                <w:szCs w:val="22"/>
              </w:rPr>
              <w:t xml:space="preserve"> в упаковке )</w:t>
            </w:r>
          </w:p>
        </w:tc>
        <w:tc>
          <w:tcPr>
            <w:tcW w:w="1559" w:type="dxa"/>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rPr>
                <w:sz w:val="22"/>
                <w:szCs w:val="22"/>
              </w:rPr>
            </w:pPr>
            <w:r w:rsidRPr="009E50EB">
              <w:rPr>
                <w:sz w:val="22"/>
                <w:szCs w:val="22"/>
                <w:lang w:val="en-US"/>
              </w:rPr>
              <w:t xml:space="preserve">1 </w:t>
            </w:r>
            <w:r w:rsidRPr="009E50EB">
              <w:rPr>
                <w:sz w:val="22"/>
                <w:szCs w:val="22"/>
              </w:rPr>
              <w:t>уп</w:t>
            </w:r>
          </w:p>
        </w:tc>
      </w:tr>
      <w:tr w:rsidR="009E50EB" w:rsidRPr="009E50EB" w:rsidTr="001525C6">
        <w:trPr>
          <w:trHeight w:val="137"/>
        </w:trPr>
        <w:tc>
          <w:tcPr>
            <w:tcW w:w="709" w:type="dxa"/>
            <w:tcBorders>
              <w:left w:val="single" w:sz="4" w:space="0" w:color="auto"/>
              <w:right w:val="single" w:sz="4" w:space="0" w:color="auto"/>
            </w:tcBorders>
            <w:vAlign w:val="center"/>
          </w:tcPr>
          <w:p w:rsidR="009E50EB" w:rsidRPr="009E50EB" w:rsidRDefault="009E50EB" w:rsidP="009E50EB">
            <w:pPr>
              <w:jc w:val="center"/>
              <w:rPr>
                <w:b/>
                <w:sz w:val="22"/>
                <w:szCs w:val="22"/>
              </w:rPr>
            </w:pPr>
          </w:p>
        </w:tc>
        <w:tc>
          <w:tcPr>
            <w:tcW w:w="4111" w:type="dxa"/>
            <w:vMerge/>
            <w:tcBorders>
              <w:left w:val="single" w:sz="4" w:space="0" w:color="auto"/>
              <w:right w:val="single" w:sz="4" w:space="0" w:color="auto"/>
            </w:tcBorders>
            <w:vAlign w:val="center"/>
          </w:tcPr>
          <w:p w:rsidR="009E50EB" w:rsidRPr="009E50EB" w:rsidRDefault="009E50EB" w:rsidP="009E50EB">
            <w:pPr>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jc w:val="center"/>
              <w:rPr>
                <w:sz w:val="22"/>
                <w:szCs w:val="22"/>
              </w:rPr>
            </w:pPr>
            <w:r w:rsidRPr="009E50EB">
              <w:rPr>
                <w:sz w:val="22"/>
                <w:szCs w:val="22"/>
              </w:rPr>
              <w:t>10</w:t>
            </w:r>
          </w:p>
        </w:tc>
        <w:tc>
          <w:tcPr>
            <w:tcW w:w="1560" w:type="dxa"/>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rPr>
                <w:color w:val="000000"/>
                <w:sz w:val="22"/>
                <w:szCs w:val="22"/>
              </w:rPr>
            </w:pPr>
            <w:r w:rsidRPr="009E50EB">
              <w:rPr>
                <w:color w:val="000000"/>
                <w:sz w:val="22"/>
                <w:szCs w:val="22"/>
              </w:rPr>
              <w:t xml:space="preserve">Маски дыхательные </w:t>
            </w:r>
          </w:p>
        </w:tc>
        <w:tc>
          <w:tcPr>
            <w:tcW w:w="6804" w:type="dxa"/>
            <w:gridSpan w:val="2"/>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rPr>
                <w:color w:val="000000"/>
                <w:sz w:val="22"/>
                <w:szCs w:val="22"/>
              </w:rPr>
            </w:pPr>
            <w:r w:rsidRPr="009E50EB">
              <w:rPr>
                <w:color w:val="000000"/>
                <w:sz w:val="22"/>
                <w:szCs w:val="22"/>
              </w:rPr>
              <w:t>Маски дыхательные, размер 1</w:t>
            </w:r>
          </w:p>
          <w:p w:rsidR="009E50EB" w:rsidRPr="009E50EB" w:rsidRDefault="009E50EB" w:rsidP="009E50EB">
            <w:pPr>
              <w:rPr>
                <w:color w:val="000000"/>
                <w:sz w:val="22"/>
                <w:szCs w:val="22"/>
              </w:rPr>
            </w:pPr>
            <w:r w:rsidRPr="009E50EB">
              <w:rPr>
                <w:color w:val="000000"/>
                <w:sz w:val="22"/>
                <w:szCs w:val="22"/>
              </w:rPr>
              <w:t xml:space="preserve">( не менее 10 </w:t>
            </w:r>
            <w:proofErr w:type="gramStart"/>
            <w:r w:rsidRPr="009E50EB">
              <w:rPr>
                <w:color w:val="000000"/>
                <w:sz w:val="22"/>
                <w:szCs w:val="22"/>
              </w:rPr>
              <w:t>шт</w:t>
            </w:r>
            <w:proofErr w:type="gramEnd"/>
            <w:r w:rsidRPr="009E50EB">
              <w:rPr>
                <w:color w:val="000000"/>
                <w:sz w:val="22"/>
                <w:szCs w:val="22"/>
              </w:rPr>
              <w:t xml:space="preserve"> в упаковке )</w:t>
            </w:r>
          </w:p>
        </w:tc>
        <w:tc>
          <w:tcPr>
            <w:tcW w:w="1559" w:type="dxa"/>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rPr>
                <w:sz w:val="22"/>
                <w:szCs w:val="22"/>
              </w:rPr>
            </w:pPr>
            <w:r w:rsidRPr="009E50EB">
              <w:rPr>
                <w:sz w:val="22"/>
                <w:szCs w:val="22"/>
                <w:lang w:val="en-US"/>
              </w:rPr>
              <w:t xml:space="preserve">1 </w:t>
            </w:r>
            <w:r w:rsidRPr="009E50EB">
              <w:rPr>
                <w:sz w:val="22"/>
                <w:szCs w:val="22"/>
              </w:rPr>
              <w:t>уп</w:t>
            </w:r>
          </w:p>
        </w:tc>
      </w:tr>
      <w:tr w:rsidR="009E50EB" w:rsidRPr="009E50EB" w:rsidTr="001525C6">
        <w:trPr>
          <w:trHeight w:val="137"/>
        </w:trPr>
        <w:tc>
          <w:tcPr>
            <w:tcW w:w="709" w:type="dxa"/>
            <w:tcBorders>
              <w:left w:val="single" w:sz="4" w:space="0" w:color="auto"/>
              <w:right w:val="single" w:sz="4" w:space="0" w:color="auto"/>
            </w:tcBorders>
            <w:vAlign w:val="center"/>
          </w:tcPr>
          <w:p w:rsidR="009E50EB" w:rsidRPr="009E50EB" w:rsidRDefault="009E50EB" w:rsidP="009E50EB">
            <w:pPr>
              <w:jc w:val="center"/>
              <w:rPr>
                <w:b/>
                <w:sz w:val="22"/>
                <w:szCs w:val="22"/>
              </w:rPr>
            </w:pPr>
          </w:p>
        </w:tc>
        <w:tc>
          <w:tcPr>
            <w:tcW w:w="4111" w:type="dxa"/>
            <w:vMerge/>
            <w:tcBorders>
              <w:left w:val="single" w:sz="4" w:space="0" w:color="auto"/>
              <w:right w:val="single" w:sz="4" w:space="0" w:color="auto"/>
            </w:tcBorders>
            <w:vAlign w:val="center"/>
          </w:tcPr>
          <w:p w:rsidR="009E50EB" w:rsidRPr="009E50EB" w:rsidRDefault="009E50EB" w:rsidP="009E50EB">
            <w:pPr>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jc w:val="center"/>
              <w:rPr>
                <w:sz w:val="22"/>
                <w:szCs w:val="22"/>
              </w:rPr>
            </w:pPr>
            <w:r w:rsidRPr="009E50EB">
              <w:rPr>
                <w:sz w:val="22"/>
                <w:szCs w:val="22"/>
              </w:rPr>
              <w:t>11</w:t>
            </w:r>
          </w:p>
        </w:tc>
        <w:tc>
          <w:tcPr>
            <w:tcW w:w="1560" w:type="dxa"/>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rPr>
                <w:color w:val="000000"/>
                <w:sz w:val="22"/>
                <w:szCs w:val="22"/>
              </w:rPr>
            </w:pPr>
            <w:r w:rsidRPr="009E50EB">
              <w:rPr>
                <w:color w:val="000000"/>
                <w:sz w:val="22"/>
                <w:szCs w:val="22"/>
              </w:rPr>
              <w:t>Шланг для кислорода</w:t>
            </w:r>
          </w:p>
        </w:tc>
        <w:tc>
          <w:tcPr>
            <w:tcW w:w="6804" w:type="dxa"/>
            <w:gridSpan w:val="2"/>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rPr>
                <w:color w:val="000000"/>
                <w:sz w:val="22"/>
                <w:szCs w:val="22"/>
              </w:rPr>
            </w:pPr>
            <w:r w:rsidRPr="009E50EB">
              <w:rPr>
                <w:color w:val="000000"/>
                <w:sz w:val="22"/>
                <w:szCs w:val="22"/>
              </w:rPr>
              <w:t>Шланг для кислорода</w:t>
            </w:r>
          </w:p>
        </w:tc>
        <w:tc>
          <w:tcPr>
            <w:tcW w:w="1559" w:type="dxa"/>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rPr>
                <w:sz w:val="22"/>
                <w:szCs w:val="22"/>
              </w:rPr>
            </w:pPr>
            <w:r w:rsidRPr="009E50EB">
              <w:rPr>
                <w:sz w:val="22"/>
                <w:szCs w:val="22"/>
                <w:lang w:val="en-US"/>
              </w:rPr>
              <w:t>1</w:t>
            </w:r>
            <w:r w:rsidRPr="009E50EB">
              <w:rPr>
                <w:sz w:val="22"/>
                <w:szCs w:val="22"/>
              </w:rPr>
              <w:t xml:space="preserve"> шт</w:t>
            </w:r>
          </w:p>
        </w:tc>
      </w:tr>
      <w:tr w:rsidR="009E50EB" w:rsidRPr="009E50EB" w:rsidTr="001525C6">
        <w:trPr>
          <w:trHeight w:val="137"/>
        </w:trPr>
        <w:tc>
          <w:tcPr>
            <w:tcW w:w="709" w:type="dxa"/>
            <w:tcBorders>
              <w:left w:val="single" w:sz="4" w:space="0" w:color="auto"/>
              <w:right w:val="single" w:sz="4" w:space="0" w:color="auto"/>
            </w:tcBorders>
            <w:vAlign w:val="center"/>
          </w:tcPr>
          <w:p w:rsidR="009E50EB" w:rsidRPr="009E50EB" w:rsidRDefault="009E50EB" w:rsidP="009E50EB">
            <w:pPr>
              <w:jc w:val="center"/>
              <w:rPr>
                <w:b/>
                <w:sz w:val="22"/>
                <w:szCs w:val="22"/>
              </w:rPr>
            </w:pPr>
          </w:p>
        </w:tc>
        <w:tc>
          <w:tcPr>
            <w:tcW w:w="4111" w:type="dxa"/>
            <w:vMerge/>
            <w:tcBorders>
              <w:left w:val="single" w:sz="4" w:space="0" w:color="auto"/>
              <w:right w:val="single" w:sz="4" w:space="0" w:color="auto"/>
            </w:tcBorders>
            <w:vAlign w:val="center"/>
          </w:tcPr>
          <w:p w:rsidR="009E50EB" w:rsidRPr="009E50EB" w:rsidRDefault="009E50EB" w:rsidP="009E50EB">
            <w:pPr>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jc w:val="center"/>
              <w:rPr>
                <w:sz w:val="22"/>
                <w:szCs w:val="22"/>
              </w:rPr>
            </w:pPr>
            <w:r w:rsidRPr="009E50EB">
              <w:rPr>
                <w:sz w:val="22"/>
                <w:szCs w:val="22"/>
              </w:rPr>
              <w:t>12</w:t>
            </w:r>
          </w:p>
        </w:tc>
        <w:tc>
          <w:tcPr>
            <w:tcW w:w="1560" w:type="dxa"/>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rPr>
                <w:color w:val="000000"/>
                <w:sz w:val="22"/>
                <w:szCs w:val="22"/>
              </w:rPr>
            </w:pPr>
            <w:r w:rsidRPr="009E50EB">
              <w:rPr>
                <w:color w:val="000000"/>
                <w:sz w:val="22"/>
                <w:szCs w:val="22"/>
              </w:rPr>
              <w:t>Шланг для воздуха</w:t>
            </w:r>
          </w:p>
        </w:tc>
        <w:tc>
          <w:tcPr>
            <w:tcW w:w="6804" w:type="dxa"/>
            <w:gridSpan w:val="2"/>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rPr>
                <w:color w:val="000000"/>
                <w:sz w:val="22"/>
                <w:szCs w:val="22"/>
              </w:rPr>
            </w:pPr>
            <w:r w:rsidRPr="009E50EB">
              <w:rPr>
                <w:color w:val="000000"/>
                <w:sz w:val="22"/>
                <w:szCs w:val="22"/>
              </w:rPr>
              <w:t>Шланг для воздуха,</w:t>
            </w:r>
          </w:p>
        </w:tc>
        <w:tc>
          <w:tcPr>
            <w:tcW w:w="1559" w:type="dxa"/>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rPr>
                <w:sz w:val="22"/>
                <w:szCs w:val="22"/>
              </w:rPr>
            </w:pPr>
            <w:r w:rsidRPr="009E50EB">
              <w:rPr>
                <w:sz w:val="22"/>
                <w:szCs w:val="22"/>
                <w:lang w:val="en-US"/>
              </w:rPr>
              <w:t>1</w:t>
            </w:r>
            <w:r w:rsidRPr="009E50EB">
              <w:rPr>
                <w:sz w:val="22"/>
                <w:szCs w:val="22"/>
              </w:rPr>
              <w:t xml:space="preserve"> шт</w:t>
            </w:r>
          </w:p>
        </w:tc>
      </w:tr>
      <w:tr w:rsidR="009E50EB" w:rsidRPr="009E50EB" w:rsidTr="001525C6">
        <w:trPr>
          <w:trHeight w:val="137"/>
        </w:trPr>
        <w:tc>
          <w:tcPr>
            <w:tcW w:w="709" w:type="dxa"/>
            <w:tcBorders>
              <w:left w:val="single" w:sz="4" w:space="0" w:color="auto"/>
              <w:right w:val="single" w:sz="4" w:space="0" w:color="auto"/>
            </w:tcBorders>
            <w:vAlign w:val="center"/>
          </w:tcPr>
          <w:p w:rsidR="009E50EB" w:rsidRPr="009E50EB" w:rsidRDefault="009E50EB" w:rsidP="009E50EB">
            <w:pPr>
              <w:jc w:val="center"/>
              <w:rPr>
                <w:b/>
                <w:sz w:val="22"/>
                <w:szCs w:val="22"/>
              </w:rPr>
            </w:pPr>
          </w:p>
        </w:tc>
        <w:tc>
          <w:tcPr>
            <w:tcW w:w="4111" w:type="dxa"/>
            <w:vMerge/>
            <w:tcBorders>
              <w:left w:val="single" w:sz="4" w:space="0" w:color="auto"/>
              <w:right w:val="single" w:sz="4" w:space="0" w:color="auto"/>
            </w:tcBorders>
            <w:vAlign w:val="center"/>
          </w:tcPr>
          <w:p w:rsidR="009E50EB" w:rsidRPr="009E50EB" w:rsidRDefault="009E50EB" w:rsidP="009E50EB">
            <w:pPr>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jc w:val="center"/>
              <w:rPr>
                <w:sz w:val="22"/>
                <w:szCs w:val="22"/>
              </w:rPr>
            </w:pPr>
            <w:r w:rsidRPr="009E50EB">
              <w:rPr>
                <w:sz w:val="22"/>
                <w:szCs w:val="22"/>
              </w:rPr>
              <w:t>13</w:t>
            </w:r>
          </w:p>
        </w:tc>
        <w:tc>
          <w:tcPr>
            <w:tcW w:w="1560" w:type="dxa"/>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rPr>
                <w:color w:val="000000"/>
                <w:sz w:val="22"/>
                <w:szCs w:val="22"/>
              </w:rPr>
            </w:pPr>
            <w:r w:rsidRPr="009E50EB">
              <w:rPr>
                <w:color w:val="000000"/>
                <w:sz w:val="22"/>
                <w:szCs w:val="22"/>
              </w:rPr>
              <w:t xml:space="preserve">Система фототерапии для новорожденных </w:t>
            </w:r>
          </w:p>
        </w:tc>
        <w:tc>
          <w:tcPr>
            <w:tcW w:w="6804" w:type="dxa"/>
            <w:gridSpan w:val="2"/>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rPr>
                <w:bCs/>
                <w:color w:val="000000"/>
                <w:sz w:val="22"/>
                <w:szCs w:val="22"/>
                <w:lang w:eastAsia="x-none"/>
              </w:rPr>
            </w:pPr>
            <w:r w:rsidRPr="009E50EB">
              <w:rPr>
                <w:color w:val="000000"/>
                <w:sz w:val="22"/>
                <w:szCs w:val="22"/>
                <w:lang w:val="x-none" w:eastAsia="x-none"/>
              </w:rPr>
              <w:t xml:space="preserve">Система фототерапии для новорожденных с использованием высокоинтенсивных светодиодных ламп и наличием двух режимов интенсивности излучения. </w:t>
            </w:r>
          </w:p>
          <w:p w:rsidR="009E50EB" w:rsidRPr="009E50EB" w:rsidRDefault="009E50EB" w:rsidP="009E50EB">
            <w:pPr>
              <w:rPr>
                <w:color w:val="000000"/>
                <w:sz w:val="22"/>
                <w:szCs w:val="22"/>
              </w:rPr>
            </w:pPr>
            <w:r w:rsidRPr="009E50EB">
              <w:rPr>
                <w:bCs/>
                <w:color w:val="000000"/>
                <w:sz w:val="22"/>
                <w:szCs w:val="22"/>
              </w:rPr>
              <w:t xml:space="preserve">Технические характеристики: </w:t>
            </w:r>
            <w:r w:rsidRPr="009E50EB">
              <w:rPr>
                <w:color w:val="000000"/>
                <w:sz w:val="22"/>
                <w:szCs w:val="22"/>
              </w:rPr>
              <w:t xml:space="preserve">Источник света - светодиодные лампы;  </w:t>
            </w:r>
            <w:r w:rsidRPr="009E50EB">
              <w:rPr>
                <w:bCs/>
                <w:sz w:val="22"/>
                <w:szCs w:val="22"/>
              </w:rPr>
              <w:t>Ресурс работы светодиодной лампы,  не хуже , 50000 час, Диапазон доминирующей длины волны ламп, не хуже  450—465 нм</w:t>
            </w:r>
            <w:proofErr w:type="gramStart"/>
            <w:r w:rsidRPr="009E50EB">
              <w:rPr>
                <w:bCs/>
                <w:sz w:val="22"/>
                <w:szCs w:val="22"/>
              </w:rPr>
              <w:t xml:space="preserve"> .</w:t>
            </w:r>
            <w:proofErr w:type="gramEnd"/>
            <w:r w:rsidRPr="009E50EB">
              <w:rPr>
                <w:bCs/>
                <w:sz w:val="22"/>
                <w:szCs w:val="22"/>
              </w:rPr>
              <w:t xml:space="preserve"> Диапазон длин волн, не хуже 400-550 нм. 2 уровня интенсивности излучения. Интенсивность излучения в режиме высокой мощности,  не хуже,  мкВт /</w:t>
            </w:r>
            <w:proofErr w:type="gramStart"/>
            <w:r w:rsidRPr="009E50EB">
              <w:rPr>
                <w:bCs/>
                <w:sz w:val="22"/>
                <w:szCs w:val="22"/>
              </w:rPr>
              <w:t>см</w:t>
            </w:r>
            <w:proofErr w:type="gramEnd"/>
            <w:r w:rsidRPr="009E50EB">
              <w:rPr>
                <w:bCs/>
                <w:sz w:val="22"/>
                <w:szCs w:val="22"/>
              </w:rPr>
              <w:t>² /нм 45. Интенсивность излучения в режиме низкой мощности не хуже</w:t>
            </w:r>
            <w:proofErr w:type="gramStart"/>
            <w:r w:rsidRPr="009E50EB">
              <w:rPr>
                <w:bCs/>
                <w:sz w:val="22"/>
                <w:szCs w:val="22"/>
              </w:rPr>
              <w:t xml:space="preserve"> ,</w:t>
            </w:r>
            <w:proofErr w:type="gramEnd"/>
            <w:r w:rsidRPr="009E50EB">
              <w:rPr>
                <w:bCs/>
                <w:sz w:val="22"/>
                <w:szCs w:val="22"/>
              </w:rPr>
              <w:t xml:space="preserve"> мкВт /см² /нм 22. Количество высокоинтенсивных светодиодных ламп</w:t>
            </w:r>
            <w:proofErr w:type="gramStart"/>
            <w:r w:rsidRPr="009E50EB">
              <w:rPr>
                <w:bCs/>
                <w:sz w:val="22"/>
                <w:szCs w:val="22"/>
              </w:rPr>
              <w:t xml:space="preserve"> ,</w:t>
            </w:r>
            <w:proofErr w:type="gramEnd"/>
            <w:r w:rsidRPr="009E50EB">
              <w:rPr>
                <w:bCs/>
                <w:sz w:val="22"/>
                <w:szCs w:val="22"/>
              </w:rPr>
              <w:t xml:space="preserve"> не хуже  10. Площадь эффективной поверхности излучения на расстоянии 35 см от поверхности кровати, не хуже,  см,  50 x30. Таймер общего времени работы ламп. Индикатор отключения при перегреве. Встроенный термостат безопасности для предохранения источника света перегрева.  Мобильная стойка на 4-х антистатических колесах с тормозными колодками.</w:t>
            </w:r>
            <w:r w:rsidRPr="009E50EB">
              <w:rPr>
                <w:sz w:val="22"/>
                <w:szCs w:val="22"/>
              </w:rPr>
              <w:t xml:space="preserve"> Индикатор отключения при перегреве. Встроенный термостат безопасности для предохранения источника света перегрева. </w:t>
            </w:r>
            <w:r w:rsidRPr="009E50EB">
              <w:rPr>
                <w:bCs/>
                <w:sz w:val="22"/>
                <w:szCs w:val="22"/>
              </w:rPr>
              <w:t>Угол поворота источника света, не хуже</w:t>
            </w:r>
            <w:proofErr w:type="gramStart"/>
            <w:r w:rsidRPr="009E50EB">
              <w:rPr>
                <w:bCs/>
                <w:sz w:val="22"/>
                <w:szCs w:val="22"/>
              </w:rPr>
              <w:t xml:space="preserve"> ,</w:t>
            </w:r>
            <w:proofErr w:type="gramEnd"/>
            <w:r w:rsidRPr="009E50EB">
              <w:rPr>
                <w:bCs/>
                <w:sz w:val="22"/>
                <w:szCs w:val="22"/>
              </w:rPr>
              <w:t xml:space="preserve">  градус ± 90. Диапазон регулировки высоты источника света от уровня пола, не хуже</w:t>
            </w:r>
            <w:proofErr w:type="gramStart"/>
            <w:r w:rsidRPr="009E50EB">
              <w:rPr>
                <w:bCs/>
                <w:sz w:val="22"/>
                <w:szCs w:val="22"/>
              </w:rPr>
              <w:t xml:space="preserve"> ,</w:t>
            </w:r>
            <w:proofErr w:type="gramEnd"/>
            <w:r w:rsidRPr="009E50EB">
              <w:rPr>
                <w:bCs/>
                <w:sz w:val="22"/>
                <w:szCs w:val="22"/>
              </w:rPr>
              <w:t xml:space="preserve">   см 113—160. Максимальный акустический шум, не более   23 дБ. Общий размер (длина</w:t>
            </w:r>
            <w:proofErr w:type="gramStart"/>
            <w:r w:rsidRPr="009E50EB">
              <w:rPr>
                <w:bCs/>
                <w:sz w:val="22"/>
                <w:szCs w:val="22"/>
              </w:rPr>
              <w:t>,ш</w:t>
            </w:r>
            <w:proofErr w:type="gramEnd"/>
            <w:r w:rsidRPr="009E50EB">
              <w:rPr>
                <w:bCs/>
                <w:sz w:val="22"/>
                <w:szCs w:val="22"/>
              </w:rPr>
              <w:t>ирина, высота), не хуже ,   см,  53 x 55 x 170. Источник света (длина</w:t>
            </w:r>
            <w:proofErr w:type="gramStart"/>
            <w:r w:rsidRPr="009E50EB">
              <w:rPr>
                <w:bCs/>
                <w:sz w:val="22"/>
                <w:szCs w:val="22"/>
              </w:rPr>
              <w:t>,ш</w:t>
            </w:r>
            <w:proofErr w:type="gramEnd"/>
            <w:r w:rsidRPr="009E50EB">
              <w:rPr>
                <w:bCs/>
                <w:sz w:val="22"/>
                <w:szCs w:val="22"/>
              </w:rPr>
              <w:t>ирина, высота), не хуже ,   см 36 x 23 x 8.</w:t>
            </w:r>
          </w:p>
        </w:tc>
        <w:tc>
          <w:tcPr>
            <w:tcW w:w="1559" w:type="dxa"/>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rPr>
                <w:sz w:val="22"/>
                <w:szCs w:val="22"/>
              </w:rPr>
            </w:pPr>
            <w:r w:rsidRPr="009E50EB">
              <w:rPr>
                <w:sz w:val="22"/>
                <w:szCs w:val="22"/>
                <w:lang w:val="en-US"/>
              </w:rPr>
              <w:t>1</w:t>
            </w:r>
            <w:r w:rsidRPr="009E50EB">
              <w:rPr>
                <w:sz w:val="22"/>
                <w:szCs w:val="22"/>
              </w:rPr>
              <w:t xml:space="preserve"> шт</w:t>
            </w:r>
          </w:p>
        </w:tc>
      </w:tr>
      <w:tr w:rsidR="009E50EB" w:rsidRPr="009E50EB" w:rsidTr="001525C6">
        <w:trPr>
          <w:trHeight w:val="137"/>
        </w:trPr>
        <w:tc>
          <w:tcPr>
            <w:tcW w:w="709" w:type="dxa"/>
            <w:tcBorders>
              <w:left w:val="single" w:sz="4" w:space="0" w:color="auto"/>
              <w:right w:val="single" w:sz="4" w:space="0" w:color="auto"/>
            </w:tcBorders>
            <w:vAlign w:val="center"/>
          </w:tcPr>
          <w:p w:rsidR="009E50EB" w:rsidRPr="009E50EB" w:rsidRDefault="009E50EB" w:rsidP="009E50EB">
            <w:pPr>
              <w:jc w:val="center"/>
              <w:rPr>
                <w:b/>
                <w:sz w:val="22"/>
                <w:szCs w:val="22"/>
              </w:rPr>
            </w:pPr>
          </w:p>
        </w:tc>
        <w:tc>
          <w:tcPr>
            <w:tcW w:w="4111" w:type="dxa"/>
            <w:vMerge/>
            <w:tcBorders>
              <w:left w:val="single" w:sz="4" w:space="0" w:color="auto"/>
              <w:right w:val="single" w:sz="4" w:space="0" w:color="auto"/>
            </w:tcBorders>
            <w:vAlign w:val="center"/>
          </w:tcPr>
          <w:p w:rsidR="009E50EB" w:rsidRPr="009E50EB" w:rsidRDefault="009E50EB" w:rsidP="009E50EB">
            <w:pPr>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jc w:val="center"/>
              <w:rPr>
                <w:sz w:val="22"/>
                <w:szCs w:val="22"/>
              </w:rPr>
            </w:pPr>
            <w:r w:rsidRPr="009E50EB">
              <w:rPr>
                <w:sz w:val="22"/>
                <w:szCs w:val="22"/>
              </w:rPr>
              <w:t>14</w:t>
            </w:r>
          </w:p>
        </w:tc>
        <w:tc>
          <w:tcPr>
            <w:tcW w:w="1560" w:type="dxa"/>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rPr>
                <w:color w:val="000000"/>
                <w:sz w:val="22"/>
                <w:szCs w:val="22"/>
              </w:rPr>
            </w:pPr>
            <w:r w:rsidRPr="009E50EB">
              <w:rPr>
                <w:color w:val="000000"/>
                <w:sz w:val="22"/>
                <w:szCs w:val="22"/>
              </w:rPr>
              <w:t>Европейский кабель питания</w:t>
            </w:r>
          </w:p>
        </w:tc>
        <w:tc>
          <w:tcPr>
            <w:tcW w:w="6804" w:type="dxa"/>
            <w:gridSpan w:val="2"/>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rPr>
                <w:color w:val="000000"/>
                <w:sz w:val="22"/>
                <w:szCs w:val="22"/>
              </w:rPr>
            </w:pPr>
            <w:r w:rsidRPr="009E50EB">
              <w:rPr>
                <w:color w:val="000000"/>
                <w:sz w:val="22"/>
                <w:szCs w:val="22"/>
              </w:rPr>
              <w:t>Европейский кабель питания</w:t>
            </w:r>
          </w:p>
        </w:tc>
        <w:tc>
          <w:tcPr>
            <w:tcW w:w="1559" w:type="dxa"/>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rPr>
                <w:sz w:val="22"/>
                <w:szCs w:val="22"/>
              </w:rPr>
            </w:pPr>
            <w:r w:rsidRPr="009E50EB">
              <w:rPr>
                <w:sz w:val="22"/>
                <w:szCs w:val="22"/>
                <w:lang w:val="en-US"/>
              </w:rPr>
              <w:t>1</w:t>
            </w:r>
            <w:r w:rsidRPr="009E50EB">
              <w:rPr>
                <w:sz w:val="22"/>
                <w:szCs w:val="22"/>
              </w:rPr>
              <w:t xml:space="preserve"> шт</w:t>
            </w:r>
          </w:p>
        </w:tc>
      </w:tr>
      <w:tr w:rsidR="009E50EB" w:rsidRPr="009E50EB" w:rsidTr="001525C6">
        <w:trPr>
          <w:trHeight w:val="137"/>
        </w:trPr>
        <w:tc>
          <w:tcPr>
            <w:tcW w:w="709" w:type="dxa"/>
            <w:tcBorders>
              <w:left w:val="single" w:sz="4" w:space="0" w:color="auto"/>
              <w:right w:val="single" w:sz="4" w:space="0" w:color="auto"/>
            </w:tcBorders>
            <w:vAlign w:val="center"/>
          </w:tcPr>
          <w:p w:rsidR="009E50EB" w:rsidRPr="009E50EB" w:rsidRDefault="009E50EB" w:rsidP="009E50EB">
            <w:pPr>
              <w:jc w:val="center"/>
              <w:rPr>
                <w:b/>
                <w:sz w:val="22"/>
                <w:szCs w:val="22"/>
              </w:rPr>
            </w:pPr>
          </w:p>
        </w:tc>
        <w:tc>
          <w:tcPr>
            <w:tcW w:w="4111" w:type="dxa"/>
            <w:vMerge/>
            <w:tcBorders>
              <w:left w:val="single" w:sz="4" w:space="0" w:color="auto"/>
              <w:right w:val="single" w:sz="4" w:space="0" w:color="auto"/>
            </w:tcBorders>
            <w:vAlign w:val="center"/>
          </w:tcPr>
          <w:p w:rsidR="009E50EB" w:rsidRPr="009E50EB" w:rsidRDefault="009E50EB" w:rsidP="009E50EB">
            <w:pPr>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jc w:val="center"/>
              <w:rPr>
                <w:sz w:val="22"/>
                <w:szCs w:val="22"/>
              </w:rPr>
            </w:pPr>
            <w:r w:rsidRPr="009E50EB">
              <w:rPr>
                <w:sz w:val="22"/>
                <w:szCs w:val="22"/>
              </w:rPr>
              <w:t>15</w:t>
            </w:r>
          </w:p>
        </w:tc>
        <w:tc>
          <w:tcPr>
            <w:tcW w:w="1560" w:type="dxa"/>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rPr>
                <w:color w:val="000000"/>
                <w:sz w:val="22"/>
                <w:szCs w:val="22"/>
              </w:rPr>
            </w:pPr>
            <w:r w:rsidRPr="009E50EB">
              <w:rPr>
                <w:color w:val="000000"/>
                <w:sz w:val="22"/>
                <w:szCs w:val="22"/>
              </w:rPr>
              <w:t>Руководство пользователя на русском языке</w:t>
            </w:r>
          </w:p>
        </w:tc>
        <w:tc>
          <w:tcPr>
            <w:tcW w:w="6804" w:type="dxa"/>
            <w:gridSpan w:val="2"/>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rPr>
                <w:color w:val="000000"/>
                <w:sz w:val="22"/>
                <w:szCs w:val="22"/>
              </w:rPr>
            </w:pPr>
            <w:r w:rsidRPr="009E50EB">
              <w:rPr>
                <w:color w:val="000000"/>
                <w:sz w:val="22"/>
                <w:szCs w:val="22"/>
              </w:rPr>
              <w:t>Руководство пользователя на русском языке</w:t>
            </w:r>
          </w:p>
        </w:tc>
        <w:tc>
          <w:tcPr>
            <w:tcW w:w="1559" w:type="dxa"/>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rPr>
                <w:sz w:val="22"/>
                <w:szCs w:val="22"/>
              </w:rPr>
            </w:pPr>
            <w:r w:rsidRPr="009E50EB">
              <w:rPr>
                <w:sz w:val="22"/>
                <w:szCs w:val="22"/>
                <w:lang w:val="en-US"/>
              </w:rPr>
              <w:t>1</w:t>
            </w:r>
            <w:r w:rsidRPr="009E50EB">
              <w:rPr>
                <w:sz w:val="22"/>
                <w:szCs w:val="22"/>
              </w:rPr>
              <w:t xml:space="preserve"> шт</w:t>
            </w:r>
          </w:p>
        </w:tc>
      </w:tr>
      <w:tr w:rsidR="009E50EB" w:rsidRPr="009E50EB" w:rsidTr="001525C6">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9E50EB" w:rsidRPr="009E50EB" w:rsidRDefault="009E50EB" w:rsidP="009E50EB">
            <w:pPr>
              <w:tabs>
                <w:tab w:val="left" w:pos="450"/>
              </w:tabs>
              <w:jc w:val="center"/>
              <w:rPr>
                <w:b/>
                <w:sz w:val="22"/>
                <w:szCs w:val="22"/>
              </w:rPr>
            </w:pPr>
            <w:r w:rsidRPr="009E50EB">
              <w:rPr>
                <w:b/>
                <w:sz w:val="22"/>
                <w:szCs w:val="22"/>
              </w:rPr>
              <w:t>4</w:t>
            </w:r>
          </w:p>
        </w:tc>
        <w:tc>
          <w:tcPr>
            <w:tcW w:w="4111" w:type="dxa"/>
            <w:tcBorders>
              <w:top w:val="single" w:sz="4" w:space="0" w:color="auto"/>
              <w:left w:val="single" w:sz="4" w:space="0" w:color="auto"/>
              <w:bottom w:val="single" w:sz="4" w:space="0" w:color="auto"/>
              <w:right w:val="single" w:sz="4" w:space="0" w:color="auto"/>
            </w:tcBorders>
            <w:vAlign w:val="center"/>
            <w:hideMark/>
          </w:tcPr>
          <w:p w:rsidR="009E50EB" w:rsidRPr="009E50EB" w:rsidRDefault="009E50EB" w:rsidP="009E50EB">
            <w:pPr>
              <w:rPr>
                <w:b/>
                <w:sz w:val="22"/>
                <w:szCs w:val="22"/>
              </w:rPr>
            </w:pPr>
            <w:r w:rsidRPr="009E50EB">
              <w:rPr>
                <w:b/>
                <w:bCs/>
                <w:sz w:val="22"/>
                <w:szCs w:val="22"/>
              </w:rPr>
              <w:t>Требования к условиям эксплуатации</w:t>
            </w:r>
          </w:p>
        </w:tc>
        <w:tc>
          <w:tcPr>
            <w:tcW w:w="10490" w:type="dxa"/>
            <w:gridSpan w:val="5"/>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rPr>
                <w:sz w:val="22"/>
                <w:szCs w:val="22"/>
              </w:rPr>
            </w:pPr>
            <w:r w:rsidRPr="009E50EB">
              <w:rPr>
                <w:sz w:val="22"/>
                <w:szCs w:val="22"/>
              </w:rPr>
              <w:t>Напряжение - 220</w:t>
            </w:r>
            <w:proofErr w:type="gramStart"/>
            <w:r w:rsidRPr="009E50EB">
              <w:rPr>
                <w:sz w:val="22"/>
                <w:szCs w:val="22"/>
              </w:rPr>
              <w:t xml:space="preserve"> В</w:t>
            </w:r>
            <w:proofErr w:type="gramEnd"/>
            <w:r w:rsidRPr="009E50EB">
              <w:rPr>
                <w:sz w:val="22"/>
                <w:szCs w:val="22"/>
              </w:rPr>
              <w:t xml:space="preserve"> / 50 Гц</w:t>
            </w:r>
          </w:p>
          <w:p w:rsidR="009E50EB" w:rsidRPr="009E50EB" w:rsidRDefault="009E50EB" w:rsidP="009E50EB">
            <w:pPr>
              <w:rPr>
                <w:sz w:val="22"/>
                <w:szCs w:val="22"/>
              </w:rPr>
            </w:pPr>
          </w:p>
        </w:tc>
      </w:tr>
      <w:tr w:rsidR="009E50EB" w:rsidRPr="009E50EB" w:rsidTr="001525C6">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9E50EB" w:rsidRPr="009E50EB" w:rsidRDefault="009E50EB" w:rsidP="009E50EB">
            <w:pPr>
              <w:jc w:val="center"/>
              <w:rPr>
                <w:b/>
                <w:sz w:val="22"/>
                <w:szCs w:val="22"/>
              </w:rPr>
            </w:pPr>
            <w:r w:rsidRPr="009E50EB">
              <w:rPr>
                <w:b/>
                <w:sz w:val="22"/>
                <w:szCs w:val="22"/>
              </w:rPr>
              <w:lastRenderedPageBreak/>
              <w:t>5</w:t>
            </w:r>
          </w:p>
        </w:tc>
        <w:tc>
          <w:tcPr>
            <w:tcW w:w="4111" w:type="dxa"/>
            <w:tcBorders>
              <w:top w:val="single" w:sz="4" w:space="0" w:color="auto"/>
              <w:left w:val="single" w:sz="4" w:space="0" w:color="auto"/>
              <w:bottom w:val="single" w:sz="4" w:space="0" w:color="auto"/>
              <w:right w:val="single" w:sz="4" w:space="0" w:color="auto"/>
            </w:tcBorders>
            <w:vAlign w:val="center"/>
            <w:hideMark/>
          </w:tcPr>
          <w:p w:rsidR="009E50EB" w:rsidRPr="009E50EB" w:rsidRDefault="009E50EB" w:rsidP="009E50EB">
            <w:pPr>
              <w:rPr>
                <w:b/>
                <w:sz w:val="22"/>
                <w:szCs w:val="22"/>
              </w:rPr>
            </w:pPr>
            <w:r w:rsidRPr="009E50EB">
              <w:rPr>
                <w:b/>
                <w:sz w:val="22"/>
                <w:szCs w:val="22"/>
              </w:rPr>
              <w:t xml:space="preserve">Условия осуществления поставки МТ </w:t>
            </w:r>
          </w:p>
          <w:p w:rsidR="009E50EB" w:rsidRPr="009E50EB" w:rsidRDefault="009E50EB" w:rsidP="009E50EB">
            <w:pPr>
              <w:rPr>
                <w:i/>
                <w:sz w:val="22"/>
                <w:szCs w:val="22"/>
              </w:rPr>
            </w:pPr>
          </w:p>
        </w:tc>
        <w:tc>
          <w:tcPr>
            <w:tcW w:w="10490" w:type="dxa"/>
            <w:gridSpan w:val="5"/>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rPr>
                <w:sz w:val="22"/>
                <w:szCs w:val="22"/>
                <w:lang w:val="kk-KZ"/>
              </w:rPr>
            </w:pPr>
            <w:proofErr w:type="gramStart"/>
            <w:r w:rsidRPr="009E50EB">
              <w:rPr>
                <w:sz w:val="22"/>
                <w:szCs w:val="22"/>
              </w:rPr>
              <w:t>Согласно Договора</w:t>
            </w:r>
            <w:proofErr w:type="gramEnd"/>
          </w:p>
        </w:tc>
      </w:tr>
      <w:tr w:rsidR="009E50EB" w:rsidRPr="009E50EB" w:rsidTr="001525C6">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9E50EB" w:rsidRPr="009E50EB" w:rsidRDefault="009E50EB" w:rsidP="009E50EB">
            <w:pPr>
              <w:jc w:val="center"/>
              <w:rPr>
                <w:b/>
                <w:sz w:val="22"/>
                <w:szCs w:val="22"/>
              </w:rPr>
            </w:pPr>
            <w:r w:rsidRPr="009E50EB">
              <w:rPr>
                <w:b/>
                <w:sz w:val="22"/>
                <w:szCs w:val="22"/>
              </w:rPr>
              <w:t>6</w:t>
            </w:r>
          </w:p>
        </w:tc>
        <w:tc>
          <w:tcPr>
            <w:tcW w:w="4111" w:type="dxa"/>
            <w:tcBorders>
              <w:top w:val="single" w:sz="4" w:space="0" w:color="auto"/>
              <w:left w:val="single" w:sz="4" w:space="0" w:color="auto"/>
              <w:bottom w:val="single" w:sz="4" w:space="0" w:color="auto"/>
              <w:right w:val="single" w:sz="4" w:space="0" w:color="auto"/>
            </w:tcBorders>
            <w:vAlign w:val="center"/>
            <w:hideMark/>
          </w:tcPr>
          <w:p w:rsidR="009E50EB" w:rsidRPr="009E50EB" w:rsidRDefault="009E50EB" w:rsidP="009E50EB">
            <w:pPr>
              <w:rPr>
                <w:b/>
                <w:sz w:val="22"/>
                <w:szCs w:val="22"/>
              </w:rPr>
            </w:pPr>
            <w:r w:rsidRPr="009E50EB">
              <w:rPr>
                <w:b/>
                <w:sz w:val="22"/>
                <w:szCs w:val="22"/>
              </w:rPr>
              <w:t xml:space="preserve">Срок поставки МТ и место дислокации </w:t>
            </w:r>
          </w:p>
        </w:tc>
        <w:tc>
          <w:tcPr>
            <w:tcW w:w="10490" w:type="dxa"/>
            <w:gridSpan w:val="5"/>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rPr>
                <w:sz w:val="22"/>
                <w:szCs w:val="22"/>
              </w:rPr>
            </w:pPr>
            <w:r w:rsidRPr="009E50EB">
              <w:rPr>
                <w:color w:val="000000"/>
                <w:sz w:val="22"/>
                <w:szCs w:val="22"/>
                <w:lang w:eastAsia="en-US"/>
              </w:rPr>
              <w:t>До 25 декабря 2021 года</w:t>
            </w:r>
          </w:p>
        </w:tc>
      </w:tr>
      <w:tr w:rsidR="009E50EB" w:rsidRPr="009E50EB" w:rsidTr="001525C6">
        <w:trPr>
          <w:trHeight w:val="136"/>
        </w:trPr>
        <w:tc>
          <w:tcPr>
            <w:tcW w:w="709" w:type="dxa"/>
            <w:tcBorders>
              <w:top w:val="single" w:sz="4" w:space="0" w:color="auto"/>
              <w:left w:val="single" w:sz="4" w:space="0" w:color="auto"/>
              <w:bottom w:val="single" w:sz="4" w:space="0" w:color="auto"/>
              <w:right w:val="single" w:sz="4" w:space="0" w:color="auto"/>
            </w:tcBorders>
            <w:vAlign w:val="center"/>
            <w:hideMark/>
          </w:tcPr>
          <w:p w:rsidR="009E50EB" w:rsidRPr="009E50EB" w:rsidRDefault="009E50EB" w:rsidP="009E50EB">
            <w:pPr>
              <w:jc w:val="center"/>
              <w:rPr>
                <w:b/>
                <w:sz w:val="22"/>
                <w:szCs w:val="22"/>
              </w:rPr>
            </w:pPr>
            <w:r w:rsidRPr="009E50EB">
              <w:rPr>
                <w:b/>
                <w:sz w:val="22"/>
                <w:szCs w:val="22"/>
              </w:rPr>
              <w:t>7</w:t>
            </w:r>
          </w:p>
        </w:tc>
        <w:tc>
          <w:tcPr>
            <w:tcW w:w="4111" w:type="dxa"/>
            <w:tcBorders>
              <w:top w:val="single" w:sz="4" w:space="0" w:color="auto"/>
              <w:left w:val="single" w:sz="4" w:space="0" w:color="auto"/>
              <w:bottom w:val="single" w:sz="4" w:space="0" w:color="auto"/>
              <w:right w:val="single" w:sz="4" w:space="0" w:color="auto"/>
            </w:tcBorders>
            <w:vAlign w:val="center"/>
            <w:hideMark/>
          </w:tcPr>
          <w:p w:rsidR="009E50EB" w:rsidRPr="009E50EB" w:rsidRDefault="009E50EB" w:rsidP="009E50EB">
            <w:pPr>
              <w:rPr>
                <w:sz w:val="22"/>
                <w:szCs w:val="22"/>
              </w:rPr>
            </w:pPr>
            <w:r w:rsidRPr="009E50EB">
              <w:rPr>
                <w:b/>
                <w:sz w:val="22"/>
                <w:szCs w:val="22"/>
              </w:rPr>
              <w:t>Условия гарантийного</w:t>
            </w:r>
            <w:r w:rsidRPr="009E50EB">
              <w:rPr>
                <w:b/>
                <w:sz w:val="22"/>
                <w:szCs w:val="22"/>
                <w:lang w:val="kk-KZ"/>
              </w:rPr>
              <w:t xml:space="preserve"> </w:t>
            </w:r>
            <w:r w:rsidRPr="009E50EB">
              <w:rPr>
                <w:b/>
                <w:sz w:val="22"/>
                <w:szCs w:val="22"/>
              </w:rPr>
              <w:t>сервисного обслуживания МТ поставщиком, его сервисными центрами в Республике Казахстан либо с привлечением третьих компетентных лиц</w:t>
            </w:r>
          </w:p>
        </w:tc>
        <w:tc>
          <w:tcPr>
            <w:tcW w:w="10490" w:type="dxa"/>
            <w:gridSpan w:val="5"/>
            <w:tcBorders>
              <w:top w:val="single" w:sz="4" w:space="0" w:color="auto"/>
              <w:left w:val="single" w:sz="4" w:space="0" w:color="auto"/>
              <w:bottom w:val="single" w:sz="4" w:space="0" w:color="auto"/>
              <w:right w:val="single" w:sz="4" w:space="0" w:color="auto"/>
            </w:tcBorders>
            <w:vAlign w:val="center"/>
          </w:tcPr>
          <w:p w:rsidR="009E50EB" w:rsidRPr="009E50EB" w:rsidRDefault="009E50EB" w:rsidP="009E50EB">
            <w:pPr>
              <w:rPr>
                <w:sz w:val="22"/>
                <w:szCs w:val="22"/>
              </w:rPr>
            </w:pPr>
            <w:r w:rsidRPr="009E50EB">
              <w:rPr>
                <w:sz w:val="22"/>
                <w:szCs w:val="22"/>
              </w:rPr>
              <w:t>Гарантийное сервисное обслуживание МТ 37 месяцев</w:t>
            </w:r>
            <w:r w:rsidRPr="009E50EB">
              <w:rPr>
                <w:i/>
                <w:sz w:val="22"/>
                <w:szCs w:val="22"/>
              </w:rPr>
              <w:t>.</w:t>
            </w:r>
          </w:p>
          <w:p w:rsidR="009E50EB" w:rsidRPr="009E50EB" w:rsidRDefault="009E50EB" w:rsidP="009E50EB">
            <w:pPr>
              <w:rPr>
                <w:sz w:val="22"/>
                <w:szCs w:val="22"/>
              </w:rPr>
            </w:pPr>
            <w:r w:rsidRPr="009E50EB">
              <w:rPr>
                <w:sz w:val="22"/>
                <w:szCs w:val="22"/>
              </w:rPr>
              <w:t>Работы по техническому обслуживанию выполняются в соответствии с требованиями эксплуатационной документации и должны включать в себя: - замену отработавших ресурс составных частей;- замене или восстановлении отдельных частей МТ;</w:t>
            </w:r>
          </w:p>
          <w:p w:rsidR="009E50EB" w:rsidRPr="009E50EB" w:rsidRDefault="009E50EB" w:rsidP="009E50EB">
            <w:pPr>
              <w:rPr>
                <w:sz w:val="22"/>
                <w:szCs w:val="22"/>
              </w:rPr>
            </w:pPr>
            <w:r w:rsidRPr="009E50EB">
              <w:rPr>
                <w:sz w:val="22"/>
                <w:szCs w:val="22"/>
              </w:rPr>
              <w:t>- настройку и регулировку изделия; специфические для данного изделия работы и т.п.;</w:t>
            </w:r>
          </w:p>
          <w:p w:rsidR="009E50EB" w:rsidRPr="009E50EB" w:rsidRDefault="009E50EB" w:rsidP="009E50EB">
            <w:pPr>
              <w:rPr>
                <w:sz w:val="22"/>
                <w:szCs w:val="22"/>
              </w:rPr>
            </w:pPr>
            <w:r w:rsidRPr="009E50EB">
              <w:rPr>
                <w:sz w:val="22"/>
                <w:szCs w:val="22"/>
              </w:rPr>
              <w:t>- чистку, смазку и при необходимости переборку основных механизмов и узлов;</w:t>
            </w:r>
          </w:p>
          <w:p w:rsidR="009E50EB" w:rsidRPr="009E50EB" w:rsidRDefault="009E50EB" w:rsidP="009E50EB">
            <w:pPr>
              <w:rPr>
                <w:sz w:val="22"/>
                <w:szCs w:val="22"/>
              </w:rPr>
            </w:pPr>
            <w:r w:rsidRPr="009E50EB">
              <w:rPr>
                <w:sz w:val="22"/>
                <w:szCs w:val="22"/>
              </w:rPr>
              <w:t>- удаление пыли, грязи, следов коррозии и окисления с наружных и внутренних поверхностей корпуса изделия его составных частей (с частичной блочно-узловой разборкой);</w:t>
            </w:r>
          </w:p>
          <w:p w:rsidR="009E50EB" w:rsidRPr="009E50EB" w:rsidRDefault="009E50EB" w:rsidP="009E50EB">
            <w:pPr>
              <w:rPr>
                <w:sz w:val="22"/>
                <w:szCs w:val="22"/>
                <w:lang w:val="kk-KZ"/>
              </w:rPr>
            </w:pPr>
            <w:r w:rsidRPr="009E50EB">
              <w:rPr>
                <w:sz w:val="22"/>
                <w:szCs w:val="22"/>
              </w:rPr>
              <w:t>- иные указанные в эксплуатационной документации операции, специфические для конкретного типа изделий</w:t>
            </w:r>
          </w:p>
        </w:tc>
      </w:tr>
    </w:tbl>
    <w:p w:rsidR="009E50EB" w:rsidRPr="009E50EB" w:rsidRDefault="009E50EB" w:rsidP="009E50EB">
      <w:pPr>
        <w:rPr>
          <w:b/>
          <w:sz w:val="22"/>
          <w:szCs w:val="22"/>
        </w:rPr>
      </w:pPr>
      <w:r w:rsidRPr="009E50EB">
        <w:rPr>
          <w:i/>
          <w:color w:val="000000"/>
          <w:sz w:val="22"/>
          <w:szCs w:val="22"/>
        </w:rPr>
        <w:t xml:space="preserve"> </w:t>
      </w:r>
    </w:p>
    <w:p w:rsidR="00B6745C" w:rsidRPr="00B6745C" w:rsidRDefault="00B6745C" w:rsidP="00B6745C">
      <w:pPr>
        <w:jc w:val="center"/>
        <w:rPr>
          <w:b/>
          <w:bCs/>
          <w:color w:val="000000"/>
          <w:sz w:val="22"/>
          <w:szCs w:val="22"/>
        </w:rPr>
      </w:pPr>
    </w:p>
    <w:p w:rsidR="00B6745C" w:rsidRPr="00B6745C" w:rsidRDefault="00B6745C" w:rsidP="00B6745C">
      <w:pPr>
        <w:jc w:val="center"/>
        <w:rPr>
          <w:b/>
          <w:color w:val="000000"/>
          <w:sz w:val="22"/>
          <w:szCs w:val="22"/>
        </w:rPr>
      </w:pPr>
      <w:r w:rsidRPr="00B6745C">
        <w:rPr>
          <w:b/>
          <w:bCs/>
          <w:color w:val="000000"/>
          <w:sz w:val="22"/>
          <w:szCs w:val="22"/>
        </w:rPr>
        <w:t xml:space="preserve"> На лот</w:t>
      </w:r>
      <w:r w:rsidRPr="00B6745C">
        <w:rPr>
          <w:b/>
          <w:color w:val="000000"/>
          <w:sz w:val="22"/>
          <w:szCs w:val="22"/>
        </w:rPr>
        <w:t xml:space="preserve">  №</w:t>
      </w:r>
      <w:r w:rsidR="00732C1F" w:rsidRPr="0013519A">
        <w:rPr>
          <w:b/>
          <w:color w:val="000000"/>
          <w:sz w:val="22"/>
          <w:szCs w:val="22"/>
        </w:rPr>
        <w:t xml:space="preserve"> 7</w:t>
      </w:r>
    </w:p>
    <w:p w:rsidR="00B6745C" w:rsidRPr="00B6745C" w:rsidRDefault="00B6745C" w:rsidP="00B6745C">
      <w:pPr>
        <w:jc w:val="center"/>
        <w:rPr>
          <w:b/>
          <w:bCs/>
          <w:color w:val="000000"/>
          <w:sz w:val="22"/>
          <w:szCs w:val="22"/>
        </w:rPr>
      </w:pPr>
      <w:r w:rsidRPr="00B6745C">
        <w:rPr>
          <w:color w:val="000000"/>
          <w:sz w:val="22"/>
          <w:szCs w:val="22"/>
        </w:rPr>
        <w:t>Инкубатор интенсивной терапии для новорожденных</w:t>
      </w:r>
    </w:p>
    <w:tbl>
      <w:tblPr>
        <w:tblW w:w="1488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111"/>
        <w:gridCol w:w="567"/>
        <w:gridCol w:w="1702"/>
        <w:gridCol w:w="6378"/>
        <w:gridCol w:w="1418"/>
      </w:tblGrid>
      <w:tr w:rsidR="00B6745C" w:rsidRPr="00B6745C" w:rsidTr="001525C6">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B6745C" w:rsidRPr="00B6745C" w:rsidRDefault="00B6745C" w:rsidP="00B6745C">
            <w:pPr>
              <w:jc w:val="center"/>
              <w:rPr>
                <w:b/>
                <w:sz w:val="22"/>
                <w:szCs w:val="22"/>
              </w:rPr>
            </w:pPr>
            <w:r w:rsidRPr="00B6745C">
              <w:rPr>
                <w:b/>
                <w:bCs/>
                <w:color w:val="000000"/>
                <w:sz w:val="22"/>
                <w:szCs w:val="22"/>
              </w:rPr>
              <w:t xml:space="preserve"> </w:t>
            </w:r>
            <w:r w:rsidRPr="00B6745C">
              <w:rPr>
                <w:b/>
                <w:sz w:val="22"/>
                <w:szCs w:val="22"/>
              </w:rPr>
              <w:t xml:space="preserve">№ </w:t>
            </w:r>
            <w:proofErr w:type="gramStart"/>
            <w:r w:rsidRPr="00B6745C">
              <w:rPr>
                <w:b/>
                <w:sz w:val="22"/>
                <w:szCs w:val="22"/>
              </w:rPr>
              <w:t>п</w:t>
            </w:r>
            <w:proofErr w:type="gramEnd"/>
            <w:r w:rsidRPr="00B6745C">
              <w:rPr>
                <w:b/>
                <w:sz w:val="22"/>
                <w:szCs w:val="22"/>
              </w:rPr>
              <w:t>/п</w:t>
            </w:r>
          </w:p>
        </w:tc>
        <w:tc>
          <w:tcPr>
            <w:tcW w:w="4111"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B6745C" w:rsidRPr="00B6745C" w:rsidRDefault="00B6745C" w:rsidP="00B6745C">
            <w:pPr>
              <w:tabs>
                <w:tab w:val="left" w:pos="450"/>
              </w:tabs>
              <w:jc w:val="center"/>
              <w:rPr>
                <w:b/>
                <w:sz w:val="22"/>
                <w:szCs w:val="22"/>
              </w:rPr>
            </w:pPr>
            <w:r w:rsidRPr="00B6745C">
              <w:rPr>
                <w:b/>
                <w:sz w:val="22"/>
                <w:szCs w:val="22"/>
              </w:rPr>
              <w:t>Критерии</w:t>
            </w:r>
          </w:p>
        </w:tc>
        <w:tc>
          <w:tcPr>
            <w:tcW w:w="10065"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B6745C" w:rsidRPr="00B6745C" w:rsidRDefault="00B6745C" w:rsidP="00B6745C">
            <w:pPr>
              <w:tabs>
                <w:tab w:val="left" w:pos="450"/>
              </w:tabs>
              <w:jc w:val="center"/>
              <w:rPr>
                <w:b/>
                <w:sz w:val="22"/>
                <w:szCs w:val="22"/>
              </w:rPr>
            </w:pPr>
            <w:r w:rsidRPr="00B6745C">
              <w:rPr>
                <w:b/>
                <w:sz w:val="22"/>
                <w:szCs w:val="22"/>
              </w:rPr>
              <w:t>Описание</w:t>
            </w:r>
          </w:p>
        </w:tc>
      </w:tr>
      <w:tr w:rsidR="00B6745C" w:rsidRPr="00B6745C" w:rsidTr="001525C6">
        <w:trPr>
          <w:trHeight w:val="882"/>
        </w:trPr>
        <w:tc>
          <w:tcPr>
            <w:tcW w:w="709" w:type="dxa"/>
            <w:tcBorders>
              <w:top w:val="single" w:sz="4" w:space="0" w:color="auto"/>
              <w:left w:val="single" w:sz="4" w:space="0" w:color="auto"/>
              <w:bottom w:val="single" w:sz="4" w:space="0" w:color="auto"/>
              <w:right w:val="single" w:sz="4" w:space="0" w:color="auto"/>
            </w:tcBorders>
            <w:vAlign w:val="center"/>
            <w:hideMark/>
          </w:tcPr>
          <w:p w:rsidR="00B6745C" w:rsidRPr="00B6745C" w:rsidRDefault="00B6745C" w:rsidP="00B6745C">
            <w:pPr>
              <w:tabs>
                <w:tab w:val="left" w:pos="450"/>
              </w:tabs>
              <w:jc w:val="center"/>
              <w:rPr>
                <w:b/>
                <w:sz w:val="22"/>
                <w:szCs w:val="22"/>
              </w:rPr>
            </w:pPr>
            <w:r w:rsidRPr="00B6745C">
              <w:rPr>
                <w:b/>
                <w:sz w:val="22"/>
                <w:szCs w:val="22"/>
              </w:rPr>
              <w:t>1</w:t>
            </w:r>
          </w:p>
        </w:tc>
        <w:tc>
          <w:tcPr>
            <w:tcW w:w="4111" w:type="dxa"/>
            <w:tcBorders>
              <w:top w:val="single" w:sz="4" w:space="0" w:color="auto"/>
              <w:left w:val="single" w:sz="4" w:space="0" w:color="auto"/>
              <w:bottom w:val="single" w:sz="4" w:space="0" w:color="auto"/>
              <w:right w:val="single" w:sz="4" w:space="0" w:color="auto"/>
            </w:tcBorders>
            <w:vAlign w:val="center"/>
            <w:hideMark/>
          </w:tcPr>
          <w:p w:rsidR="00B6745C" w:rsidRPr="00B6745C" w:rsidRDefault="00B6745C" w:rsidP="00B6745C">
            <w:pPr>
              <w:rPr>
                <w:i/>
                <w:sz w:val="22"/>
                <w:szCs w:val="22"/>
              </w:rPr>
            </w:pPr>
            <w:r w:rsidRPr="00B6745C">
              <w:rPr>
                <w:b/>
                <w:sz w:val="22"/>
                <w:szCs w:val="22"/>
              </w:rPr>
              <w:t xml:space="preserve">Наименование медицинской техники </w:t>
            </w:r>
          </w:p>
          <w:p w:rsidR="00B6745C" w:rsidRPr="00B6745C" w:rsidRDefault="00B6745C" w:rsidP="00B6745C">
            <w:pPr>
              <w:rPr>
                <w:i/>
                <w:sz w:val="22"/>
                <w:szCs w:val="22"/>
              </w:rPr>
            </w:pPr>
          </w:p>
        </w:tc>
        <w:tc>
          <w:tcPr>
            <w:tcW w:w="10065" w:type="dxa"/>
            <w:gridSpan w:val="4"/>
            <w:tcBorders>
              <w:top w:val="single" w:sz="4" w:space="0" w:color="auto"/>
              <w:left w:val="single" w:sz="4" w:space="0" w:color="auto"/>
              <w:bottom w:val="single" w:sz="4" w:space="0" w:color="auto"/>
              <w:right w:val="single" w:sz="4" w:space="0" w:color="auto"/>
            </w:tcBorders>
            <w:vAlign w:val="center"/>
          </w:tcPr>
          <w:p w:rsidR="00B6745C" w:rsidRPr="00B6745C" w:rsidRDefault="00B6745C" w:rsidP="00B6745C">
            <w:pPr>
              <w:autoSpaceDE w:val="0"/>
              <w:autoSpaceDN w:val="0"/>
              <w:adjustRightInd w:val="0"/>
              <w:jc w:val="both"/>
              <w:rPr>
                <w:sz w:val="22"/>
                <w:szCs w:val="22"/>
              </w:rPr>
            </w:pPr>
          </w:p>
        </w:tc>
      </w:tr>
      <w:tr w:rsidR="00B6745C" w:rsidRPr="00B6745C" w:rsidTr="001525C6">
        <w:trPr>
          <w:trHeight w:val="611"/>
        </w:trPr>
        <w:tc>
          <w:tcPr>
            <w:tcW w:w="709" w:type="dxa"/>
            <w:vMerge w:val="restart"/>
            <w:tcBorders>
              <w:left w:val="single" w:sz="4" w:space="0" w:color="auto"/>
              <w:right w:val="single" w:sz="4" w:space="0" w:color="auto"/>
            </w:tcBorders>
            <w:vAlign w:val="center"/>
            <w:hideMark/>
          </w:tcPr>
          <w:p w:rsidR="00B6745C" w:rsidRPr="00B6745C" w:rsidRDefault="00B6745C" w:rsidP="00B6745C">
            <w:pPr>
              <w:jc w:val="center"/>
              <w:rPr>
                <w:b/>
                <w:sz w:val="22"/>
                <w:szCs w:val="22"/>
              </w:rPr>
            </w:pPr>
            <w:r w:rsidRPr="00B6745C">
              <w:rPr>
                <w:b/>
                <w:sz w:val="22"/>
                <w:szCs w:val="22"/>
              </w:rPr>
              <w:t>3</w:t>
            </w:r>
          </w:p>
        </w:tc>
        <w:tc>
          <w:tcPr>
            <w:tcW w:w="4111" w:type="dxa"/>
            <w:vMerge w:val="restart"/>
            <w:tcBorders>
              <w:left w:val="single" w:sz="4" w:space="0" w:color="auto"/>
              <w:right w:val="single" w:sz="4" w:space="0" w:color="auto"/>
            </w:tcBorders>
            <w:vAlign w:val="center"/>
            <w:hideMark/>
          </w:tcPr>
          <w:p w:rsidR="00B6745C" w:rsidRPr="00B6745C" w:rsidRDefault="00B6745C" w:rsidP="00B6745C">
            <w:pPr>
              <w:rPr>
                <w:b/>
                <w:sz w:val="22"/>
                <w:szCs w:val="22"/>
              </w:rPr>
            </w:pPr>
            <w:r w:rsidRPr="00B6745C">
              <w:rPr>
                <w:b/>
                <w:sz w:val="22"/>
                <w:szCs w:val="22"/>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vAlign w:val="center"/>
            <w:hideMark/>
          </w:tcPr>
          <w:p w:rsidR="00B6745C" w:rsidRPr="00B6745C" w:rsidRDefault="00B6745C" w:rsidP="00B6745C">
            <w:pPr>
              <w:jc w:val="center"/>
              <w:rPr>
                <w:i/>
                <w:sz w:val="22"/>
                <w:szCs w:val="22"/>
              </w:rPr>
            </w:pPr>
            <w:r w:rsidRPr="00B6745C">
              <w:rPr>
                <w:i/>
                <w:sz w:val="22"/>
                <w:szCs w:val="22"/>
              </w:rPr>
              <w:t>№</w:t>
            </w:r>
          </w:p>
          <w:p w:rsidR="00B6745C" w:rsidRPr="00B6745C" w:rsidRDefault="00B6745C" w:rsidP="00B6745C">
            <w:pPr>
              <w:jc w:val="center"/>
              <w:rPr>
                <w:i/>
                <w:sz w:val="22"/>
                <w:szCs w:val="22"/>
              </w:rPr>
            </w:pPr>
            <w:proofErr w:type="gramStart"/>
            <w:r w:rsidRPr="00B6745C">
              <w:rPr>
                <w:i/>
                <w:sz w:val="22"/>
                <w:szCs w:val="22"/>
              </w:rPr>
              <w:t>п</w:t>
            </w:r>
            <w:proofErr w:type="gramEnd"/>
            <w:r w:rsidRPr="00B6745C">
              <w:rPr>
                <w:i/>
                <w:sz w:val="22"/>
                <w:szCs w:val="22"/>
              </w:rPr>
              <w:t>/п</w:t>
            </w:r>
          </w:p>
        </w:tc>
        <w:tc>
          <w:tcPr>
            <w:tcW w:w="1702" w:type="dxa"/>
            <w:tcBorders>
              <w:top w:val="single" w:sz="4" w:space="0" w:color="auto"/>
              <w:left w:val="single" w:sz="4" w:space="0" w:color="auto"/>
              <w:bottom w:val="single" w:sz="4" w:space="0" w:color="auto"/>
              <w:right w:val="single" w:sz="4" w:space="0" w:color="auto"/>
            </w:tcBorders>
            <w:vAlign w:val="center"/>
            <w:hideMark/>
          </w:tcPr>
          <w:p w:rsidR="00B6745C" w:rsidRPr="00B6745C" w:rsidRDefault="00B6745C" w:rsidP="00B6745C">
            <w:pPr>
              <w:ind w:left="-97" w:right="-86"/>
              <w:jc w:val="center"/>
              <w:rPr>
                <w:i/>
                <w:sz w:val="22"/>
                <w:szCs w:val="22"/>
              </w:rPr>
            </w:pPr>
            <w:r w:rsidRPr="00B6745C">
              <w:rPr>
                <w:i/>
                <w:sz w:val="22"/>
                <w:szCs w:val="22"/>
              </w:rPr>
              <w:t xml:space="preserve">Наименование </w:t>
            </w:r>
            <w:proofErr w:type="gramStart"/>
            <w:r w:rsidRPr="00B6745C">
              <w:rPr>
                <w:i/>
                <w:sz w:val="22"/>
                <w:szCs w:val="22"/>
              </w:rPr>
              <w:t>комплектующего</w:t>
            </w:r>
            <w:proofErr w:type="gramEnd"/>
            <w:r w:rsidRPr="00B6745C">
              <w:rPr>
                <w:i/>
                <w:sz w:val="22"/>
                <w:szCs w:val="22"/>
              </w:rPr>
              <w:t xml:space="preserve"> к МТ </w:t>
            </w:r>
          </w:p>
          <w:p w:rsidR="00B6745C" w:rsidRPr="00B6745C" w:rsidRDefault="00B6745C" w:rsidP="00B6745C">
            <w:pPr>
              <w:ind w:left="-97" w:right="-86"/>
              <w:jc w:val="center"/>
              <w:rPr>
                <w:i/>
                <w:sz w:val="22"/>
                <w:szCs w:val="22"/>
              </w:rPr>
            </w:pPr>
            <w:r w:rsidRPr="00B6745C">
              <w:rPr>
                <w:i/>
                <w:sz w:val="22"/>
                <w:szCs w:val="22"/>
              </w:rPr>
              <w:t>(в соответствии с государственным реестром МТ</w:t>
            </w:r>
            <w:proofErr w:type="gramStart"/>
            <w:r w:rsidRPr="00B6745C">
              <w:rPr>
                <w:i/>
                <w:sz w:val="22"/>
                <w:szCs w:val="22"/>
              </w:rPr>
              <w:t xml:space="preserve"> )</w:t>
            </w:r>
            <w:proofErr w:type="gramEnd"/>
          </w:p>
        </w:tc>
        <w:tc>
          <w:tcPr>
            <w:tcW w:w="6378" w:type="dxa"/>
            <w:tcBorders>
              <w:top w:val="single" w:sz="4" w:space="0" w:color="auto"/>
              <w:left w:val="single" w:sz="4" w:space="0" w:color="auto"/>
              <w:bottom w:val="single" w:sz="4" w:space="0" w:color="auto"/>
              <w:right w:val="single" w:sz="4" w:space="0" w:color="auto"/>
            </w:tcBorders>
            <w:vAlign w:val="center"/>
            <w:hideMark/>
          </w:tcPr>
          <w:p w:rsidR="00B6745C" w:rsidRPr="00B6745C" w:rsidRDefault="00B6745C" w:rsidP="00B6745C">
            <w:pPr>
              <w:ind w:left="-97" w:right="-86"/>
              <w:jc w:val="center"/>
              <w:rPr>
                <w:i/>
                <w:sz w:val="22"/>
                <w:szCs w:val="22"/>
              </w:rPr>
            </w:pPr>
            <w:r w:rsidRPr="00B6745C">
              <w:rPr>
                <w:i/>
                <w:sz w:val="22"/>
                <w:szCs w:val="22"/>
              </w:rPr>
              <w:t xml:space="preserve">Краткая техническая характеристика </w:t>
            </w:r>
            <w:proofErr w:type="gramStart"/>
            <w:r w:rsidRPr="00B6745C">
              <w:rPr>
                <w:i/>
                <w:sz w:val="22"/>
                <w:szCs w:val="22"/>
              </w:rPr>
              <w:t>комплектующего</w:t>
            </w:r>
            <w:proofErr w:type="gramEnd"/>
            <w:r w:rsidRPr="00B6745C">
              <w:rPr>
                <w:i/>
                <w:sz w:val="22"/>
                <w:szCs w:val="22"/>
              </w:rPr>
              <w:t xml:space="preserve"> к МТ</w:t>
            </w:r>
          </w:p>
        </w:tc>
        <w:tc>
          <w:tcPr>
            <w:tcW w:w="1418" w:type="dxa"/>
            <w:tcBorders>
              <w:top w:val="single" w:sz="4" w:space="0" w:color="auto"/>
              <w:left w:val="single" w:sz="4" w:space="0" w:color="auto"/>
              <w:bottom w:val="single" w:sz="4" w:space="0" w:color="auto"/>
              <w:right w:val="single" w:sz="4" w:space="0" w:color="auto"/>
            </w:tcBorders>
            <w:vAlign w:val="center"/>
            <w:hideMark/>
          </w:tcPr>
          <w:p w:rsidR="00B6745C" w:rsidRPr="00B6745C" w:rsidRDefault="00B6745C" w:rsidP="00B6745C">
            <w:pPr>
              <w:ind w:left="-97" w:right="-86"/>
              <w:jc w:val="center"/>
              <w:rPr>
                <w:i/>
                <w:sz w:val="22"/>
                <w:szCs w:val="22"/>
              </w:rPr>
            </w:pPr>
            <w:r w:rsidRPr="00B6745C">
              <w:rPr>
                <w:i/>
                <w:sz w:val="22"/>
                <w:szCs w:val="22"/>
              </w:rPr>
              <w:t>Требуемое количество</w:t>
            </w:r>
          </w:p>
          <w:p w:rsidR="00B6745C" w:rsidRPr="00B6745C" w:rsidRDefault="00B6745C" w:rsidP="00B6745C">
            <w:pPr>
              <w:ind w:left="-97" w:right="-86"/>
              <w:jc w:val="center"/>
              <w:rPr>
                <w:i/>
                <w:sz w:val="22"/>
                <w:szCs w:val="22"/>
              </w:rPr>
            </w:pPr>
            <w:r w:rsidRPr="00B6745C">
              <w:rPr>
                <w:i/>
                <w:sz w:val="22"/>
                <w:szCs w:val="22"/>
              </w:rPr>
              <w:t>(с указанием единицы измерения)</w:t>
            </w:r>
          </w:p>
        </w:tc>
      </w:tr>
      <w:tr w:rsidR="00B6745C" w:rsidRPr="00B6745C" w:rsidTr="001525C6">
        <w:trPr>
          <w:trHeight w:val="141"/>
        </w:trPr>
        <w:tc>
          <w:tcPr>
            <w:tcW w:w="709" w:type="dxa"/>
            <w:vMerge/>
            <w:tcBorders>
              <w:left w:val="single" w:sz="4" w:space="0" w:color="auto"/>
              <w:right w:val="single" w:sz="4" w:space="0" w:color="auto"/>
            </w:tcBorders>
            <w:vAlign w:val="center"/>
            <w:hideMark/>
          </w:tcPr>
          <w:p w:rsidR="00B6745C" w:rsidRPr="00B6745C" w:rsidRDefault="00B6745C" w:rsidP="00B6745C">
            <w:pPr>
              <w:jc w:val="center"/>
              <w:rPr>
                <w:b/>
                <w:sz w:val="22"/>
                <w:szCs w:val="22"/>
              </w:rPr>
            </w:pPr>
          </w:p>
        </w:tc>
        <w:tc>
          <w:tcPr>
            <w:tcW w:w="4111" w:type="dxa"/>
            <w:vMerge/>
            <w:tcBorders>
              <w:left w:val="single" w:sz="4" w:space="0" w:color="auto"/>
              <w:right w:val="single" w:sz="4" w:space="0" w:color="auto"/>
            </w:tcBorders>
            <w:vAlign w:val="center"/>
            <w:hideMark/>
          </w:tcPr>
          <w:p w:rsidR="00B6745C" w:rsidRPr="00B6745C" w:rsidRDefault="00B6745C" w:rsidP="00B6745C">
            <w:pPr>
              <w:rPr>
                <w:b/>
                <w:sz w:val="22"/>
                <w:szCs w:val="22"/>
              </w:rPr>
            </w:pPr>
          </w:p>
        </w:tc>
        <w:tc>
          <w:tcPr>
            <w:tcW w:w="10065" w:type="dxa"/>
            <w:gridSpan w:val="4"/>
            <w:tcBorders>
              <w:top w:val="single" w:sz="4" w:space="0" w:color="auto"/>
              <w:left w:val="single" w:sz="4" w:space="0" w:color="auto"/>
              <w:bottom w:val="single" w:sz="4" w:space="0" w:color="auto"/>
              <w:right w:val="single" w:sz="4" w:space="0" w:color="auto"/>
            </w:tcBorders>
            <w:vAlign w:val="center"/>
            <w:hideMark/>
          </w:tcPr>
          <w:p w:rsidR="00B6745C" w:rsidRPr="00B6745C" w:rsidRDefault="00B6745C" w:rsidP="00B6745C">
            <w:pPr>
              <w:rPr>
                <w:i/>
                <w:sz w:val="22"/>
                <w:szCs w:val="22"/>
              </w:rPr>
            </w:pPr>
            <w:r w:rsidRPr="00B6745C">
              <w:rPr>
                <w:i/>
                <w:sz w:val="22"/>
                <w:szCs w:val="22"/>
              </w:rPr>
              <w:t>Основные комплектующие:</w:t>
            </w:r>
          </w:p>
        </w:tc>
      </w:tr>
      <w:tr w:rsidR="00B6745C" w:rsidRPr="00B6745C" w:rsidTr="001525C6">
        <w:trPr>
          <w:trHeight w:val="141"/>
        </w:trPr>
        <w:tc>
          <w:tcPr>
            <w:tcW w:w="709" w:type="dxa"/>
            <w:vMerge/>
            <w:tcBorders>
              <w:left w:val="single" w:sz="4" w:space="0" w:color="auto"/>
              <w:right w:val="single" w:sz="4" w:space="0" w:color="auto"/>
            </w:tcBorders>
            <w:vAlign w:val="center"/>
            <w:hideMark/>
          </w:tcPr>
          <w:p w:rsidR="00B6745C" w:rsidRPr="00B6745C" w:rsidRDefault="00B6745C" w:rsidP="00B6745C">
            <w:pPr>
              <w:jc w:val="center"/>
              <w:rPr>
                <w:b/>
                <w:sz w:val="22"/>
                <w:szCs w:val="22"/>
              </w:rPr>
            </w:pPr>
          </w:p>
        </w:tc>
        <w:tc>
          <w:tcPr>
            <w:tcW w:w="4111" w:type="dxa"/>
            <w:vMerge/>
            <w:tcBorders>
              <w:left w:val="single" w:sz="4" w:space="0" w:color="auto"/>
              <w:right w:val="single" w:sz="4" w:space="0" w:color="auto"/>
            </w:tcBorders>
            <w:vAlign w:val="center"/>
            <w:hideMark/>
          </w:tcPr>
          <w:p w:rsidR="00B6745C" w:rsidRPr="00B6745C" w:rsidRDefault="00B6745C" w:rsidP="00B6745C">
            <w:pPr>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B6745C" w:rsidRPr="00B6745C" w:rsidRDefault="00B6745C" w:rsidP="00B6745C">
            <w:pPr>
              <w:jc w:val="center"/>
              <w:rPr>
                <w:sz w:val="22"/>
                <w:szCs w:val="22"/>
                <w:lang w:val="en-US"/>
              </w:rPr>
            </w:pPr>
            <w:r w:rsidRPr="00B6745C">
              <w:rPr>
                <w:sz w:val="22"/>
                <w:szCs w:val="22"/>
                <w:lang w:val="en-US"/>
              </w:rPr>
              <w:t>1</w:t>
            </w:r>
          </w:p>
        </w:tc>
        <w:tc>
          <w:tcPr>
            <w:tcW w:w="1702" w:type="dxa"/>
            <w:tcBorders>
              <w:top w:val="single" w:sz="4" w:space="0" w:color="auto"/>
              <w:left w:val="single" w:sz="4" w:space="0" w:color="auto"/>
              <w:bottom w:val="single" w:sz="4" w:space="0" w:color="auto"/>
              <w:right w:val="single" w:sz="4" w:space="0" w:color="auto"/>
            </w:tcBorders>
            <w:vAlign w:val="center"/>
          </w:tcPr>
          <w:p w:rsidR="00B6745C" w:rsidRPr="00B6745C" w:rsidRDefault="00B6745C" w:rsidP="00B6745C">
            <w:pPr>
              <w:rPr>
                <w:sz w:val="22"/>
                <w:szCs w:val="22"/>
              </w:rPr>
            </w:pPr>
          </w:p>
          <w:p w:rsidR="00B6745C" w:rsidRPr="00B6745C" w:rsidRDefault="00B6745C" w:rsidP="00B6745C">
            <w:pPr>
              <w:rPr>
                <w:sz w:val="22"/>
                <w:szCs w:val="22"/>
              </w:rPr>
            </w:pPr>
          </w:p>
          <w:p w:rsidR="00B6745C" w:rsidRPr="00B6745C" w:rsidRDefault="00B6745C" w:rsidP="00B6745C">
            <w:pPr>
              <w:rPr>
                <w:sz w:val="22"/>
                <w:szCs w:val="22"/>
              </w:rPr>
            </w:pPr>
          </w:p>
          <w:p w:rsidR="00B6745C" w:rsidRPr="00B6745C" w:rsidRDefault="00B6745C" w:rsidP="00B6745C">
            <w:pPr>
              <w:rPr>
                <w:sz w:val="22"/>
                <w:szCs w:val="22"/>
              </w:rPr>
            </w:pPr>
          </w:p>
          <w:p w:rsidR="00B6745C" w:rsidRPr="00B6745C" w:rsidRDefault="00B6745C" w:rsidP="00B6745C">
            <w:pPr>
              <w:rPr>
                <w:sz w:val="22"/>
                <w:szCs w:val="22"/>
              </w:rPr>
            </w:pPr>
          </w:p>
          <w:p w:rsidR="00B6745C" w:rsidRPr="00B6745C" w:rsidRDefault="00B6745C" w:rsidP="00B6745C">
            <w:pPr>
              <w:rPr>
                <w:sz w:val="22"/>
                <w:szCs w:val="22"/>
              </w:rPr>
            </w:pPr>
          </w:p>
          <w:p w:rsidR="00B6745C" w:rsidRPr="00B6745C" w:rsidRDefault="00B6745C" w:rsidP="00B6745C">
            <w:pPr>
              <w:rPr>
                <w:sz w:val="22"/>
                <w:szCs w:val="22"/>
              </w:rPr>
            </w:pPr>
          </w:p>
          <w:p w:rsidR="00B6745C" w:rsidRPr="00B6745C" w:rsidRDefault="00B6745C" w:rsidP="00B6745C">
            <w:pPr>
              <w:rPr>
                <w:sz w:val="22"/>
                <w:szCs w:val="22"/>
              </w:rPr>
            </w:pPr>
          </w:p>
          <w:p w:rsidR="00B6745C" w:rsidRPr="00B6745C" w:rsidRDefault="00B6745C" w:rsidP="00B6745C">
            <w:pPr>
              <w:rPr>
                <w:sz w:val="22"/>
                <w:szCs w:val="22"/>
              </w:rPr>
            </w:pPr>
          </w:p>
          <w:p w:rsidR="00B6745C" w:rsidRPr="00B6745C" w:rsidRDefault="00B6745C" w:rsidP="00B6745C">
            <w:pPr>
              <w:rPr>
                <w:sz w:val="22"/>
                <w:szCs w:val="22"/>
              </w:rPr>
            </w:pPr>
          </w:p>
          <w:p w:rsidR="00B6745C" w:rsidRPr="00B6745C" w:rsidRDefault="00B6745C" w:rsidP="00B6745C">
            <w:pPr>
              <w:rPr>
                <w:sz w:val="22"/>
                <w:szCs w:val="22"/>
              </w:rPr>
            </w:pPr>
          </w:p>
          <w:p w:rsidR="00B6745C" w:rsidRPr="00B6745C" w:rsidRDefault="00B6745C" w:rsidP="00B6745C">
            <w:pPr>
              <w:rPr>
                <w:sz w:val="22"/>
                <w:szCs w:val="22"/>
              </w:rPr>
            </w:pPr>
          </w:p>
          <w:p w:rsidR="00B6745C" w:rsidRPr="00B6745C" w:rsidRDefault="00B6745C" w:rsidP="00B6745C">
            <w:pPr>
              <w:rPr>
                <w:color w:val="000000"/>
                <w:sz w:val="22"/>
                <w:szCs w:val="22"/>
              </w:rPr>
            </w:pPr>
            <w:r w:rsidRPr="00B6745C">
              <w:rPr>
                <w:sz w:val="22"/>
                <w:szCs w:val="22"/>
              </w:rPr>
              <w:t>Инкубатор интенсивной терапии для новорожденных</w:t>
            </w:r>
          </w:p>
        </w:tc>
        <w:tc>
          <w:tcPr>
            <w:tcW w:w="6378" w:type="dxa"/>
            <w:tcBorders>
              <w:top w:val="single" w:sz="4" w:space="0" w:color="auto"/>
              <w:left w:val="single" w:sz="4" w:space="0" w:color="auto"/>
              <w:bottom w:val="single" w:sz="4" w:space="0" w:color="auto"/>
              <w:right w:val="single" w:sz="4" w:space="0" w:color="auto"/>
            </w:tcBorders>
            <w:vAlign w:val="center"/>
          </w:tcPr>
          <w:p w:rsidR="00B6745C" w:rsidRPr="00B6745C" w:rsidRDefault="00B6745C" w:rsidP="00B6745C">
            <w:pPr>
              <w:rPr>
                <w:bCs/>
                <w:color w:val="000000"/>
                <w:sz w:val="22"/>
                <w:szCs w:val="22"/>
                <w:lang w:eastAsia="x-none"/>
              </w:rPr>
            </w:pPr>
            <w:r w:rsidRPr="00B6745C">
              <w:rPr>
                <w:b/>
                <w:bCs/>
                <w:color w:val="000000"/>
                <w:sz w:val="22"/>
                <w:szCs w:val="22"/>
                <w:lang w:eastAsia="x-none"/>
              </w:rPr>
              <w:lastRenderedPageBreak/>
              <w:t xml:space="preserve"> </w:t>
            </w:r>
            <w:r w:rsidRPr="00B6745C">
              <w:rPr>
                <w:color w:val="000000"/>
                <w:sz w:val="22"/>
                <w:szCs w:val="22"/>
                <w:lang w:eastAsia="x-none"/>
              </w:rPr>
              <w:t>Инкубатор интенсивной терапии для новорожденных</w:t>
            </w:r>
            <w:proofErr w:type="gramStart"/>
            <w:r w:rsidRPr="00B6745C">
              <w:rPr>
                <w:color w:val="000000"/>
                <w:sz w:val="22"/>
                <w:szCs w:val="22"/>
                <w:lang w:eastAsia="x-none"/>
              </w:rPr>
              <w:t xml:space="preserve"> .</w:t>
            </w:r>
            <w:proofErr w:type="gramEnd"/>
          </w:p>
          <w:p w:rsidR="00B6745C" w:rsidRPr="00B6745C" w:rsidRDefault="00B6745C" w:rsidP="00B6745C">
            <w:pPr>
              <w:rPr>
                <w:b/>
                <w:bCs/>
                <w:color w:val="000000"/>
                <w:sz w:val="22"/>
                <w:szCs w:val="22"/>
                <w:lang w:eastAsia="x-none"/>
              </w:rPr>
            </w:pPr>
            <w:r w:rsidRPr="00B6745C">
              <w:rPr>
                <w:b/>
                <w:bCs/>
                <w:color w:val="000000"/>
                <w:sz w:val="22"/>
                <w:szCs w:val="22"/>
                <w:lang w:eastAsia="x-none"/>
              </w:rPr>
              <w:t>Технические характеристики</w:t>
            </w:r>
            <w:proofErr w:type="gramStart"/>
            <w:r w:rsidRPr="00B6745C">
              <w:rPr>
                <w:b/>
                <w:bCs/>
                <w:color w:val="000000"/>
                <w:sz w:val="22"/>
                <w:szCs w:val="22"/>
                <w:lang w:eastAsia="x-none"/>
              </w:rPr>
              <w:t xml:space="preserve"> :</w:t>
            </w:r>
            <w:proofErr w:type="gramEnd"/>
            <w:r w:rsidRPr="00B6745C">
              <w:rPr>
                <w:b/>
                <w:bCs/>
                <w:color w:val="000000"/>
                <w:sz w:val="22"/>
                <w:szCs w:val="22"/>
                <w:lang w:eastAsia="x-none"/>
              </w:rPr>
              <w:t xml:space="preserve"> </w:t>
            </w:r>
          </w:p>
          <w:p w:rsidR="00B6745C" w:rsidRPr="00B6745C" w:rsidRDefault="00B6745C" w:rsidP="00B6745C">
            <w:pPr>
              <w:rPr>
                <w:color w:val="000000"/>
                <w:sz w:val="22"/>
                <w:szCs w:val="22"/>
                <w:lang w:eastAsia="x-none"/>
              </w:rPr>
            </w:pPr>
            <w:r w:rsidRPr="00B6745C">
              <w:rPr>
                <w:color w:val="000000"/>
                <w:sz w:val="22"/>
                <w:szCs w:val="22"/>
                <w:lang w:eastAsia="x-none"/>
              </w:rPr>
              <w:t>Диапазон сервоконтроля температуры воздуха, не уже</w:t>
            </w:r>
            <w:proofErr w:type="gramStart"/>
            <w:r w:rsidRPr="00B6745C">
              <w:rPr>
                <w:color w:val="000000"/>
                <w:sz w:val="22"/>
                <w:szCs w:val="22"/>
                <w:lang w:eastAsia="x-none"/>
              </w:rPr>
              <w:t xml:space="preserve"> :</w:t>
            </w:r>
            <w:proofErr w:type="gramEnd"/>
            <w:r w:rsidRPr="00B6745C">
              <w:rPr>
                <w:color w:val="000000"/>
                <w:sz w:val="22"/>
                <w:szCs w:val="22"/>
                <w:lang w:eastAsia="x-none"/>
              </w:rPr>
              <w:t xml:space="preserve">  ºС 20,0 – 39,0. Шаг изменения температуры воздуха, не уже</w:t>
            </w:r>
            <w:proofErr w:type="gramStart"/>
            <w:r w:rsidRPr="00B6745C">
              <w:rPr>
                <w:color w:val="000000"/>
                <w:sz w:val="22"/>
                <w:szCs w:val="22"/>
                <w:lang w:eastAsia="x-none"/>
              </w:rPr>
              <w:t xml:space="preserve"> :</w:t>
            </w:r>
            <w:proofErr w:type="gramEnd"/>
            <w:r w:rsidRPr="00B6745C">
              <w:rPr>
                <w:color w:val="000000"/>
                <w:sz w:val="22"/>
                <w:szCs w:val="22"/>
                <w:lang w:eastAsia="x-none"/>
              </w:rPr>
              <w:t xml:space="preserve">   ºC ± 0,1 . Диапазон сервоконтроля температуры пациента, не уже</w:t>
            </w:r>
            <w:proofErr w:type="gramStart"/>
            <w:r w:rsidRPr="00B6745C">
              <w:rPr>
                <w:color w:val="000000"/>
                <w:sz w:val="22"/>
                <w:szCs w:val="22"/>
                <w:lang w:eastAsia="x-none"/>
              </w:rPr>
              <w:t xml:space="preserve"> :</w:t>
            </w:r>
            <w:proofErr w:type="gramEnd"/>
            <w:r w:rsidRPr="00B6745C">
              <w:rPr>
                <w:color w:val="000000"/>
                <w:sz w:val="22"/>
                <w:szCs w:val="22"/>
                <w:lang w:eastAsia="x-none"/>
              </w:rPr>
              <w:t xml:space="preserve">  ºС 35,0 </w:t>
            </w:r>
            <w:r w:rsidRPr="00B6745C">
              <w:rPr>
                <w:color w:val="000000"/>
                <w:sz w:val="22"/>
                <w:szCs w:val="22"/>
                <w:lang w:eastAsia="x-none"/>
              </w:rPr>
              <w:lastRenderedPageBreak/>
              <w:t>– 37,5. Диапазон измерения температуры пациента, ºC 30,0 – 42,0. Шаг изменения температуры пациента, не уже</w:t>
            </w:r>
            <w:proofErr w:type="gramStart"/>
            <w:r w:rsidRPr="00B6745C">
              <w:rPr>
                <w:color w:val="000000"/>
                <w:sz w:val="22"/>
                <w:szCs w:val="22"/>
                <w:lang w:eastAsia="x-none"/>
              </w:rPr>
              <w:t xml:space="preserve"> :</w:t>
            </w:r>
            <w:proofErr w:type="gramEnd"/>
            <w:r w:rsidRPr="00B6745C">
              <w:rPr>
                <w:color w:val="000000"/>
                <w:sz w:val="22"/>
                <w:szCs w:val="22"/>
                <w:lang w:eastAsia="x-none"/>
              </w:rPr>
              <w:t xml:space="preserve">   ºC ± 0,1.  Точность измерения температуры пациента не менее</w:t>
            </w:r>
            <w:proofErr w:type="gramStart"/>
            <w:r w:rsidRPr="00B6745C">
              <w:rPr>
                <w:color w:val="000000"/>
                <w:sz w:val="22"/>
                <w:szCs w:val="22"/>
                <w:lang w:eastAsia="x-none"/>
              </w:rPr>
              <w:t xml:space="preserve">  :</w:t>
            </w:r>
            <w:proofErr w:type="gramEnd"/>
            <w:r w:rsidRPr="00B6745C">
              <w:rPr>
                <w:color w:val="000000"/>
                <w:sz w:val="22"/>
                <w:szCs w:val="22"/>
                <w:lang w:eastAsia="x-none"/>
              </w:rPr>
              <w:t xml:space="preserve"> ºC ± 0,3.  Диапазон сервоконтроля уровня влажности, не уже</w:t>
            </w:r>
            <w:proofErr w:type="gramStart"/>
            <w:r w:rsidRPr="00B6745C">
              <w:rPr>
                <w:color w:val="000000"/>
                <w:sz w:val="22"/>
                <w:szCs w:val="22"/>
                <w:lang w:eastAsia="x-none"/>
              </w:rPr>
              <w:t xml:space="preserve"> :</w:t>
            </w:r>
            <w:proofErr w:type="gramEnd"/>
            <w:r w:rsidRPr="00B6745C">
              <w:rPr>
                <w:color w:val="000000"/>
                <w:sz w:val="22"/>
                <w:szCs w:val="22"/>
                <w:lang w:eastAsia="x-none"/>
              </w:rPr>
              <w:t xml:space="preserve">    % 30,0 – 95,0. Шаг изменения уровня влажности не менее:  % ± 5. Скорость потока (циркуляции) воздуха над ложем пациента не  хуже </w:t>
            </w:r>
            <w:proofErr w:type="gramStart"/>
            <w:r w:rsidRPr="00B6745C">
              <w:rPr>
                <w:color w:val="000000"/>
                <w:sz w:val="22"/>
                <w:szCs w:val="22"/>
                <w:lang w:eastAsia="x-none"/>
              </w:rPr>
              <w:t>см</w:t>
            </w:r>
            <w:proofErr w:type="gramEnd"/>
            <w:r w:rsidRPr="00B6745C">
              <w:rPr>
                <w:color w:val="000000"/>
                <w:sz w:val="22"/>
                <w:szCs w:val="22"/>
                <w:lang w:eastAsia="x-none"/>
              </w:rPr>
              <w:t>/с  10. Уровень звука в отсеке пациента, дБ (А) не более - 41.</w:t>
            </w:r>
          </w:p>
          <w:p w:rsidR="00B6745C" w:rsidRPr="00B6745C" w:rsidRDefault="00B6745C" w:rsidP="00B6745C">
            <w:pPr>
              <w:rPr>
                <w:bCs/>
                <w:color w:val="000000"/>
                <w:sz w:val="22"/>
                <w:szCs w:val="22"/>
                <w:lang w:eastAsia="x-none"/>
              </w:rPr>
            </w:pPr>
            <w:r w:rsidRPr="00B6745C">
              <w:rPr>
                <w:bCs/>
                <w:color w:val="000000"/>
                <w:sz w:val="22"/>
                <w:szCs w:val="22"/>
                <w:lang w:eastAsia="x-none"/>
              </w:rPr>
              <w:t xml:space="preserve">Органы управления и индикации: </w:t>
            </w:r>
          </w:p>
          <w:p w:rsidR="00B6745C" w:rsidRPr="00B6745C" w:rsidRDefault="00B6745C" w:rsidP="00B6745C">
            <w:pPr>
              <w:rPr>
                <w:color w:val="000000"/>
                <w:sz w:val="22"/>
                <w:szCs w:val="22"/>
                <w:lang w:eastAsia="x-none"/>
              </w:rPr>
            </w:pPr>
            <w:r w:rsidRPr="00B6745C">
              <w:rPr>
                <w:color w:val="000000"/>
                <w:sz w:val="22"/>
                <w:szCs w:val="22"/>
                <w:lang w:eastAsia="x-none"/>
              </w:rPr>
              <w:t>Панель управления с сенсорным цветным дисплеем.</w:t>
            </w:r>
            <w:r w:rsidRPr="00B6745C">
              <w:rPr>
                <w:sz w:val="22"/>
                <w:szCs w:val="22"/>
                <w:lang w:val="x-none" w:eastAsia="x-none"/>
              </w:rPr>
              <w:t xml:space="preserve"> </w:t>
            </w:r>
            <w:r w:rsidRPr="00B6745C">
              <w:rPr>
                <w:color w:val="000000"/>
                <w:sz w:val="22"/>
                <w:szCs w:val="22"/>
                <w:lang w:eastAsia="x-none"/>
              </w:rPr>
              <w:t>Центральное расположение дисплея для упраления системой с двух сторон. Русскоязычный интерфейс. Функция «Справка» для отображения информации о возникающих сигналах тревоги. Функция введения информации о пациенте. Функция "зоны комфорта" для автоматического расчета рекомендуемого диапазона температуры воздуха на основе гестационного возраста, постнатального возраста и массы тела для конкретного пациента. Апгар-таймер. Таймер. Регулировка яркости экрана. Функция блокировки дисплея, отображающая экран "нет на месте" с рабочими параметрами системы и температурой пациента. Мониторируемые параметры: температура воздуха инкубатора, температуры пациента (с двух кожных термодатчиков), уровень влажности. Максимальный период отображения тренда по температуре воздуха инкубатора, температуре пациента (с двух кожных термодатчиков), уровню влажности, час 96.</w:t>
            </w:r>
          </w:p>
          <w:p w:rsidR="00B6745C" w:rsidRPr="00B6745C" w:rsidRDefault="00B6745C" w:rsidP="00B6745C">
            <w:pPr>
              <w:rPr>
                <w:color w:val="000000"/>
                <w:sz w:val="22"/>
                <w:szCs w:val="22"/>
                <w:lang w:eastAsia="x-none"/>
              </w:rPr>
            </w:pPr>
            <w:r w:rsidRPr="00B6745C">
              <w:rPr>
                <w:b/>
                <w:bCs/>
                <w:color w:val="000000"/>
                <w:sz w:val="22"/>
                <w:szCs w:val="22"/>
                <w:lang w:eastAsia="x-none"/>
              </w:rPr>
              <w:t xml:space="preserve">Ложе пациента:  </w:t>
            </w:r>
            <w:r w:rsidRPr="00B6745C">
              <w:rPr>
                <w:color w:val="000000"/>
                <w:sz w:val="22"/>
                <w:szCs w:val="22"/>
                <w:lang w:eastAsia="x-none"/>
              </w:rPr>
              <w:t>Размеры матрасика  не больше чем 48,8х64,8 см; Угол поворота лотка матраца вокруг центральной оси, градус 360. Возможность выдвижения матрасика в обе стороны. Встроенный лоток для проведения рентгенографии, выдвигаемый в обе стороны. Диапазон изменения наклона кроватки не менее</w:t>
            </w:r>
            <w:proofErr w:type="gramStart"/>
            <w:r w:rsidRPr="00B6745C">
              <w:rPr>
                <w:color w:val="000000"/>
                <w:sz w:val="22"/>
                <w:szCs w:val="22"/>
                <w:lang w:eastAsia="x-none"/>
              </w:rPr>
              <w:t xml:space="preserve"> :</w:t>
            </w:r>
            <w:proofErr w:type="gramEnd"/>
            <w:r w:rsidRPr="00B6745C">
              <w:rPr>
                <w:color w:val="000000"/>
                <w:sz w:val="22"/>
                <w:szCs w:val="22"/>
                <w:lang w:eastAsia="x-none"/>
              </w:rPr>
              <w:t xml:space="preserve">  градусы 0 – 12. Матрасик с системой распределения давления тела ребенка, обеспечивающей пиковое давление при массе тела  не хуже 3600 грамм, мм</w:t>
            </w:r>
            <w:proofErr w:type="gramStart"/>
            <w:r w:rsidRPr="00B6745C">
              <w:rPr>
                <w:color w:val="000000"/>
                <w:sz w:val="22"/>
                <w:szCs w:val="22"/>
                <w:lang w:eastAsia="x-none"/>
              </w:rPr>
              <w:t>.р</w:t>
            </w:r>
            <w:proofErr w:type="gramEnd"/>
            <w:r w:rsidRPr="00B6745C">
              <w:rPr>
                <w:color w:val="000000"/>
                <w:sz w:val="22"/>
                <w:szCs w:val="22"/>
                <w:lang w:eastAsia="x-none"/>
              </w:rPr>
              <w:t xml:space="preserve">т.ст. 15. Матрасик должен быть  выполнен из низкокондуктивных материалов, трехслойный, противопролежневый, </w:t>
            </w:r>
            <w:r w:rsidRPr="00B6745C">
              <w:rPr>
                <w:color w:val="000000"/>
                <w:sz w:val="22"/>
                <w:szCs w:val="22"/>
                <w:lang w:eastAsia="x-none"/>
              </w:rPr>
              <w:lastRenderedPageBreak/>
              <w:t>антистатический, дезинфицируемый.</w:t>
            </w:r>
          </w:p>
          <w:p w:rsidR="00B6745C" w:rsidRPr="00B6745C" w:rsidRDefault="00B6745C" w:rsidP="00B6745C">
            <w:pPr>
              <w:rPr>
                <w:color w:val="000000"/>
                <w:sz w:val="22"/>
                <w:szCs w:val="22"/>
                <w:lang w:eastAsia="x-none"/>
              </w:rPr>
            </w:pPr>
            <w:r w:rsidRPr="00B6745C">
              <w:rPr>
                <w:bCs/>
                <w:color w:val="000000"/>
                <w:sz w:val="22"/>
                <w:szCs w:val="22"/>
                <w:lang w:eastAsia="x-none"/>
              </w:rPr>
              <w:t xml:space="preserve">Колпак инкубатора специальной формы со скошенными углами для удобной визуализации за ребёнком.  </w:t>
            </w:r>
            <w:r w:rsidRPr="00B6745C">
              <w:rPr>
                <w:color w:val="000000"/>
                <w:sz w:val="22"/>
                <w:szCs w:val="22"/>
                <w:lang w:eastAsia="x-none"/>
              </w:rPr>
              <w:t>Двойные боковые панели кроватки.</w:t>
            </w:r>
          </w:p>
          <w:p w:rsidR="00B6745C" w:rsidRPr="00B6745C" w:rsidRDefault="00B6745C" w:rsidP="00B6745C">
            <w:pPr>
              <w:rPr>
                <w:color w:val="000000"/>
                <w:sz w:val="22"/>
                <w:szCs w:val="22"/>
                <w:lang w:eastAsia="x-none"/>
              </w:rPr>
            </w:pPr>
            <w:r w:rsidRPr="00B6745C">
              <w:rPr>
                <w:color w:val="000000"/>
                <w:sz w:val="22"/>
                <w:szCs w:val="22"/>
                <w:lang w:eastAsia="x-none"/>
              </w:rPr>
              <w:t xml:space="preserve">Функция активации «тепловой завесы» для создания дополнительной циркуляции теплого воздуха с автоматическим отключением через 20 минут. </w:t>
            </w:r>
          </w:p>
          <w:p w:rsidR="00B6745C" w:rsidRPr="00B6745C" w:rsidRDefault="00B6745C" w:rsidP="00B6745C">
            <w:pPr>
              <w:rPr>
                <w:color w:val="000000"/>
                <w:sz w:val="22"/>
                <w:szCs w:val="22"/>
                <w:lang w:eastAsia="x-none"/>
              </w:rPr>
            </w:pPr>
            <w:r w:rsidRPr="00B6745C">
              <w:rPr>
                <w:color w:val="000000"/>
                <w:sz w:val="22"/>
                <w:szCs w:val="22"/>
                <w:lang w:eastAsia="x-none"/>
              </w:rPr>
              <w:t>Боковые панели  кроватки откидываются и снимаются для доступа к пациенту с двух сторон.</w:t>
            </w:r>
          </w:p>
          <w:p w:rsidR="00B6745C" w:rsidRPr="00B6745C" w:rsidRDefault="00B6745C" w:rsidP="00B6745C">
            <w:pPr>
              <w:rPr>
                <w:color w:val="000000"/>
                <w:sz w:val="22"/>
                <w:szCs w:val="22"/>
                <w:lang w:eastAsia="x-none"/>
              </w:rPr>
            </w:pPr>
            <w:r w:rsidRPr="00B6745C">
              <w:rPr>
                <w:color w:val="000000"/>
                <w:sz w:val="22"/>
                <w:szCs w:val="22"/>
                <w:lang w:eastAsia="x-none"/>
              </w:rPr>
              <w:t>Колпак инкубатора  должен откидываться для полного доступа к пациенту. Количество дверец окошек с открытием при помощи отпирающих кнопок, не менее 5 шт.  Количество манжет для доступа трубок с уплотнителями не менее  13 шт.</w:t>
            </w:r>
          </w:p>
          <w:p w:rsidR="00B6745C" w:rsidRPr="00B6745C" w:rsidRDefault="00B6745C" w:rsidP="00B6745C">
            <w:pPr>
              <w:rPr>
                <w:color w:val="000000"/>
                <w:sz w:val="22"/>
                <w:szCs w:val="22"/>
                <w:lang w:eastAsia="x-none"/>
              </w:rPr>
            </w:pPr>
            <w:r w:rsidRPr="00B6745C">
              <w:rPr>
                <w:b/>
                <w:bCs/>
                <w:color w:val="000000"/>
                <w:sz w:val="22"/>
                <w:szCs w:val="22"/>
                <w:lang w:eastAsia="x-none"/>
              </w:rPr>
              <w:t xml:space="preserve">Система сервоувлажнения: </w:t>
            </w:r>
            <w:r w:rsidRPr="00B6745C">
              <w:rPr>
                <w:color w:val="000000"/>
                <w:sz w:val="22"/>
                <w:szCs w:val="22"/>
                <w:lang w:eastAsia="x-none"/>
              </w:rPr>
              <w:t>Тип увлажнения – активный (испарение дистиллированной воды из резервуара). Диапазон регулировки уровня влажности не хуже  % 30 – 95. Шаг регулировки уровня влажности не более</w:t>
            </w:r>
            <w:proofErr w:type="gramStart"/>
            <w:r w:rsidRPr="00B6745C">
              <w:rPr>
                <w:color w:val="000000"/>
                <w:sz w:val="22"/>
                <w:szCs w:val="22"/>
                <w:lang w:eastAsia="x-none"/>
              </w:rPr>
              <w:t xml:space="preserve">  :</w:t>
            </w:r>
            <w:proofErr w:type="gramEnd"/>
            <w:r w:rsidRPr="00B6745C">
              <w:rPr>
                <w:color w:val="000000"/>
                <w:sz w:val="22"/>
                <w:szCs w:val="22"/>
                <w:lang w:eastAsia="x-none"/>
              </w:rPr>
              <w:t xml:space="preserve"> % ± 5. Погрешность регулировки влажности не хуже  (для настроек до 85%), % ± 10. Резервуар для воды увлажнителя вместимостью  не менее  мл 1000. Время работы между наполнениями водой при 65% уровне влажности,  не менее 12 час. Наружный съемный резервуар увлажнителя. Автоклавирумый резервуар увлажнителя. Визуализация уровня воды за счет прозрачного резервуара увлажнителя. Возможность заполнения резервуара увлажнителя водой без вынимания его из инкубатора.</w:t>
            </w:r>
            <w:r w:rsidRPr="00B6745C">
              <w:rPr>
                <w:sz w:val="22"/>
                <w:szCs w:val="22"/>
                <w:lang w:val="x-none" w:eastAsia="x-none"/>
              </w:rPr>
              <w:t xml:space="preserve"> </w:t>
            </w:r>
            <w:r w:rsidRPr="00B6745C">
              <w:rPr>
                <w:color w:val="000000"/>
                <w:sz w:val="22"/>
                <w:szCs w:val="22"/>
                <w:lang w:eastAsia="x-none"/>
              </w:rPr>
              <w:t>Фронтальная загрузка резервуара увлажнителя, не мешающая уходу за пациентом.</w:t>
            </w:r>
          </w:p>
          <w:p w:rsidR="00B6745C" w:rsidRPr="00B6745C" w:rsidRDefault="00B6745C" w:rsidP="00B6745C">
            <w:pPr>
              <w:rPr>
                <w:bCs/>
                <w:color w:val="000000"/>
                <w:sz w:val="22"/>
                <w:szCs w:val="22"/>
                <w:lang w:eastAsia="x-none"/>
              </w:rPr>
            </w:pPr>
            <w:r w:rsidRPr="00B6745C">
              <w:rPr>
                <w:bCs/>
                <w:color w:val="000000"/>
                <w:sz w:val="22"/>
                <w:szCs w:val="22"/>
                <w:lang w:eastAsia="x-none"/>
              </w:rPr>
              <w:t>Мобильное основание с регулировкой высоты (электрический лифт).</w:t>
            </w:r>
          </w:p>
          <w:p w:rsidR="00B6745C" w:rsidRPr="00B6745C" w:rsidRDefault="00B6745C" w:rsidP="00B6745C">
            <w:pPr>
              <w:rPr>
                <w:color w:val="000000"/>
                <w:sz w:val="22"/>
                <w:szCs w:val="22"/>
                <w:lang w:eastAsia="x-none"/>
              </w:rPr>
            </w:pPr>
            <w:r w:rsidRPr="00B6745C">
              <w:rPr>
                <w:color w:val="000000"/>
                <w:sz w:val="22"/>
                <w:szCs w:val="22"/>
                <w:lang w:eastAsia="x-none"/>
              </w:rPr>
              <w:t>Возможность регулировки с двух сторон. Ящик, выдвигаемый в обе стороны. На 4 колесах с тормозами. Рельсовая система для установки дополнительного оборудования.</w:t>
            </w:r>
          </w:p>
          <w:p w:rsidR="00B6745C" w:rsidRPr="00B6745C" w:rsidRDefault="00B6745C" w:rsidP="00B6745C">
            <w:pPr>
              <w:rPr>
                <w:color w:val="000000"/>
                <w:sz w:val="22"/>
                <w:szCs w:val="22"/>
                <w:lang w:eastAsia="x-none"/>
              </w:rPr>
            </w:pPr>
            <w:r w:rsidRPr="00B6745C">
              <w:rPr>
                <w:bCs/>
                <w:color w:val="000000"/>
                <w:sz w:val="22"/>
                <w:szCs w:val="22"/>
                <w:lang w:eastAsia="x-none"/>
              </w:rPr>
              <w:t>Встроенные электронные весы</w:t>
            </w:r>
            <w:proofErr w:type="gramStart"/>
            <w:r w:rsidRPr="00B6745C">
              <w:rPr>
                <w:bCs/>
                <w:color w:val="000000"/>
                <w:sz w:val="22"/>
                <w:szCs w:val="22"/>
                <w:lang w:eastAsia="x-none"/>
              </w:rPr>
              <w:t xml:space="preserve"> :</w:t>
            </w:r>
            <w:proofErr w:type="gramEnd"/>
            <w:r w:rsidRPr="00B6745C">
              <w:rPr>
                <w:bCs/>
                <w:color w:val="000000"/>
                <w:sz w:val="22"/>
                <w:szCs w:val="22"/>
                <w:lang w:eastAsia="x-none"/>
              </w:rPr>
              <w:t xml:space="preserve">  </w:t>
            </w:r>
            <w:r w:rsidRPr="00B6745C">
              <w:rPr>
                <w:color w:val="000000"/>
                <w:sz w:val="22"/>
                <w:szCs w:val="22"/>
                <w:lang w:eastAsia="x-none"/>
              </w:rPr>
              <w:t>Диапазон измерения массы, не хуже 300- 8000 грамм</w:t>
            </w:r>
            <w:proofErr w:type="gramStart"/>
            <w:r w:rsidRPr="00B6745C">
              <w:rPr>
                <w:color w:val="000000"/>
                <w:sz w:val="22"/>
                <w:szCs w:val="22"/>
                <w:lang w:eastAsia="x-none"/>
              </w:rPr>
              <w:t xml:space="preserve">  ;</w:t>
            </w:r>
            <w:proofErr w:type="gramEnd"/>
            <w:r w:rsidRPr="00B6745C">
              <w:rPr>
                <w:color w:val="000000"/>
                <w:sz w:val="22"/>
                <w:szCs w:val="22"/>
                <w:lang w:eastAsia="x-none"/>
              </w:rPr>
              <w:t xml:space="preserve"> Максимальная погрешность измерения, грамм ± 10. Отображение на дисплее разницы между текущим измерением массы и прошлым. Количество измерений в отображаемых трендах не менее  14. </w:t>
            </w:r>
          </w:p>
          <w:p w:rsidR="00B6745C" w:rsidRPr="00B6745C" w:rsidRDefault="00B6745C" w:rsidP="00B6745C">
            <w:pPr>
              <w:rPr>
                <w:bCs/>
                <w:sz w:val="22"/>
                <w:szCs w:val="22"/>
                <w:lang w:eastAsia="x-none"/>
              </w:rPr>
            </w:pPr>
            <w:r w:rsidRPr="00B6745C">
              <w:rPr>
                <w:bCs/>
                <w:color w:val="000000"/>
                <w:sz w:val="22"/>
                <w:szCs w:val="22"/>
                <w:lang w:eastAsia="x-none"/>
              </w:rPr>
              <w:lastRenderedPageBreak/>
              <w:t xml:space="preserve">Сигналы тревоги: </w:t>
            </w:r>
            <w:r w:rsidRPr="00B6745C">
              <w:rPr>
                <w:bCs/>
                <w:sz w:val="22"/>
                <w:szCs w:val="22"/>
                <w:lang w:eastAsia="x-none"/>
              </w:rPr>
              <w:t>Бесконтактное отключение звукового сигнала тревоги "hands-free".</w:t>
            </w:r>
          </w:p>
          <w:p w:rsidR="00B6745C" w:rsidRPr="00B6745C" w:rsidRDefault="00B6745C" w:rsidP="00B6745C">
            <w:pPr>
              <w:rPr>
                <w:bCs/>
                <w:sz w:val="22"/>
                <w:szCs w:val="22"/>
                <w:lang w:eastAsia="x-none"/>
              </w:rPr>
            </w:pPr>
            <w:r w:rsidRPr="00B6745C">
              <w:rPr>
                <w:bCs/>
                <w:sz w:val="22"/>
                <w:szCs w:val="22"/>
                <w:lang w:eastAsia="x-none"/>
              </w:rPr>
              <w:t>Динамик звукового тревожного сигнала должен быть расположен в основании инкубатора.</w:t>
            </w:r>
          </w:p>
          <w:p w:rsidR="00B6745C" w:rsidRPr="00B6745C" w:rsidRDefault="00B6745C" w:rsidP="00B6745C">
            <w:pPr>
              <w:rPr>
                <w:bCs/>
                <w:sz w:val="22"/>
                <w:szCs w:val="22"/>
                <w:lang w:eastAsia="x-none"/>
              </w:rPr>
            </w:pPr>
            <w:r w:rsidRPr="00B6745C">
              <w:rPr>
                <w:bCs/>
                <w:sz w:val="22"/>
                <w:szCs w:val="22"/>
                <w:lang w:eastAsia="x-none"/>
              </w:rPr>
              <w:t>Световой сигнал тревоги белого цвета.</w:t>
            </w:r>
          </w:p>
          <w:p w:rsidR="00B6745C" w:rsidRPr="00B6745C" w:rsidRDefault="00B6745C" w:rsidP="00B6745C">
            <w:pPr>
              <w:rPr>
                <w:bCs/>
                <w:sz w:val="22"/>
                <w:szCs w:val="22"/>
                <w:lang w:eastAsia="x-none"/>
              </w:rPr>
            </w:pPr>
            <w:r w:rsidRPr="00B6745C">
              <w:rPr>
                <w:bCs/>
                <w:sz w:val="22"/>
                <w:szCs w:val="22"/>
                <w:lang w:eastAsia="x-none"/>
              </w:rPr>
              <w:t>Разноуровневая, регулируемая по интенсивности звуковая сигнализация.</w:t>
            </w:r>
          </w:p>
          <w:p w:rsidR="00B6745C" w:rsidRPr="00B6745C" w:rsidRDefault="00B6745C" w:rsidP="00B6745C">
            <w:pPr>
              <w:rPr>
                <w:bCs/>
                <w:sz w:val="22"/>
                <w:szCs w:val="22"/>
                <w:lang w:eastAsia="x-none"/>
              </w:rPr>
            </w:pPr>
            <w:r w:rsidRPr="00B6745C">
              <w:rPr>
                <w:bCs/>
                <w:sz w:val="22"/>
                <w:szCs w:val="22"/>
                <w:lang w:eastAsia="x-none"/>
              </w:rPr>
              <w:t>Нарушение заданных величин температуры воздуха, кожи пациента, уровня влажности.</w:t>
            </w:r>
          </w:p>
          <w:p w:rsidR="00B6745C" w:rsidRPr="00B6745C" w:rsidRDefault="00B6745C" w:rsidP="00B6745C">
            <w:pPr>
              <w:rPr>
                <w:bCs/>
                <w:sz w:val="22"/>
                <w:szCs w:val="22"/>
                <w:lang w:eastAsia="x-none"/>
              </w:rPr>
            </w:pPr>
            <w:r w:rsidRPr="00B6745C">
              <w:rPr>
                <w:bCs/>
                <w:sz w:val="22"/>
                <w:szCs w:val="22"/>
                <w:lang w:eastAsia="x-none"/>
              </w:rPr>
              <w:t>Нарушение заданной величины температуры кожи пациента  не  менее чем на 0,5 или 1 градус при работе системы в ручном режиме.</w:t>
            </w:r>
          </w:p>
          <w:p w:rsidR="00B6745C" w:rsidRPr="00B6745C" w:rsidRDefault="00B6745C" w:rsidP="00B6745C">
            <w:pPr>
              <w:rPr>
                <w:bCs/>
                <w:sz w:val="22"/>
                <w:szCs w:val="22"/>
                <w:lang w:eastAsia="x-none"/>
              </w:rPr>
            </w:pPr>
            <w:r w:rsidRPr="00B6745C">
              <w:rPr>
                <w:bCs/>
                <w:sz w:val="22"/>
                <w:szCs w:val="22"/>
                <w:lang w:eastAsia="x-none"/>
              </w:rPr>
              <w:t>Температура воздуха  не ниже  38°C. Сбой вентилятора. Добавьте воды. Сбой датчиков температуры кожи. Сбой системы. Сбой питания. Возможность подключения портативного источника питания, позволяющего использовать инкубатор в качестве транспортного реанимационного комплекса внутрибольничной сети. Наличие USB-порта, Ethernet-порта и разъема RS-232 для передачи данных с реанимационной системы в МИС и обновления программного обеспечения.</w:t>
            </w:r>
          </w:p>
          <w:p w:rsidR="00B6745C" w:rsidRPr="00B6745C" w:rsidRDefault="00B6745C" w:rsidP="00B6745C">
            <w:pPr>
              <w:rPr>
                <w:bCs/>
                <w:sz w:val="22"/>
                <w:szCs w:val="22"/>
                <w:lang w:eastAsia="x-none"/>
              </w:rPr>
            </w:pPr>
            <w:r w:rsidRPr="00B6745C">
              <w:rPr>
                <w:bCs/>
                <w:sz w:val="22"/>
                <w:szCs w:val="22"/>
                <w:lang w:eastAsia="x-none"/>
              </w:rPr>
              <w:t>Инкубатор интенсивной терапии 115/230</w:t>
            </w:r>
            <w:r w:rsidRPr="00B6745C">
              <w:rPr>
                <w:bCs/>
                <w:sz w:val="22"/>
                <w:szCs w:val="22"/>
                <w:lang w:val="en-US" w:eastAsia="x-none"/>
              </w:rPr>
              <w:t>V</w:t>
            </w:r>
            <w:r w:rsidRPr="00B6745C">
              <w:rPr>
                <w:bCs/>
                <w:sz w:val="22"/>
                <w:szCs w:val="22"/>
                <w:lang w:eastAsia="x-none"/>
              </w:rPr>
              <w:t xml:space="preserve"> </w:t>
            </w:r>
            <w:r w:rsidRPr="00B6745C">
              <w:rPr>
                <w:bCs/>
                <w:sz w:val="22"/>
                <w:szCs w:val="22"/>
                <w:lang w:val="en-US" w:eastAsia="x-none"/>
              </w:rPr>
              <w:t>with</w:t>
            </w:r>
            <w:r w:rsidRPr="00B6745C">
              <w:rPr>
                <w:bCs/>
                <w:sz w:val="22"/>
                <w:szCs w:val="22"/>
                <w:lang w:eastAsia="x-none"/>
              </w:rPr>
              <w:t xml:space="preserve"> </w:t>
            </w:r>
            <w:r w:rsidRPr="00B6745C">
              <w:rPr>
                <w:bCs/>
                <w:sz w:val="22"/>
                <w:szCs w:val="22"/>
                <w:lang w:val="en-US" w:eastAsia="x-none"/>
              </w:rPr>
              <w:t>porthole</w:t>
            </w:r>
            <w:r w:rsidRPr="00B6745C">
              <w:rPr>
                <w:bCs/>
                <w:sz w:val="22"/>
                <w:szCs w:val="22"/>
                <w:lang w:eastAsia="x-none"/>
              </w:rPr>
              <w:t xml:space="preserve"> </w:t>
            </w:r>
            <w:r w:rsidRPr="00B6745C">
              <w:rPr>
                <w:bCs/>
                <w:sz w:val="22"/>
                <w:szCs w:val="22"/>
                <w:lang w:val="en-US" w:eastAsia="x-none"/>
              </w:rPr>
              <w:t>hood</w:t>
            </w:r>
            <w:r w:rsidRPr="00B6745C">
              <w:rPr>
                <w:bCs/>
                <w:sz w:val="22"/>
                <w:szCs w:val="22"/>
                <w:lang w:eastAsia="x-none"/>
              </w:rPr>
              <w:t xml:space="preserve"> </w:t>
            </w:r>
            <w:r w:rsidRPr="00B6745C">
              <w:rPr>
                <w:bCs/>
                <w:sz w:val="22"/>
                <w:szCs w:val="22"/>
                <w:lang w:val="en-US" w:eastAsia="x-none"/>
              </w:rPr>
              <w:t>and</w:t>
            </w:r>
            <w:r w:rsidRPr="00B6745C">
              <w:rPr>
                <w:bCs/>
                <w:sz w:val="22"/>
                <w:szCs w:val="22"/>
                <w:lang w:eastAsia="x-none"/>
              </w:rPr>
              <w:t xml:space="preserve"> </w:t>
            </w:r>
            <w:r w:rsidRPr="00B6745C">
              <w:rPr>
                <w:bCs/>
                <w:sz w:val="22"/>
                <w:szCs w:val="22"/>
                <w:lang w:val="en-US" w:eastAsia="x-none"/>
              </w:rPr>
              <w:t>color</w:t>
            </w:r>
            <w:r w:rsidRPr="00B6745C">
              <w:rPr>
                <w:bCs/>
                <w:sz w:val="22"/>
                <w:szCs w:val="22"/>
                <w:lang w:eastAsia="x-none"/>
              </w:rPr>
              <w:t xml:space="preserve"> </w:t>
            </w:r>
            <w:r w:rsidRPr="00B6745C">
              <w:rPr>
                <w:bCs/>
                <w:sz w:val="22"/>
                <w:szCs w:val="22"/>
                <w:lang w:val="en-US" w:eastAsia="x-none"/>
              </w:rPr>
              <w:t>display</w:t>
            </w:r>
            <w:r w:rsidRPr="00B6745C">
              <w:rPr>
                <w:bCs/>
                <w:sz w:val="22"/>
                <w:szCs w:val="22"/>
                <w:lang w:eastAsia="x-none"/>
              </w:rPr>
              <w:t>, Русскоязычный лейбл, Держатель, Разъем электрический,</w:t>
            </w:r>
            <w:r w:rsidRPr="00B6745C">
              <w:rPr>
                <w:sz w:val="22"/>
                <w:szCs w:val="22"/>
                <w:lang w:val="x-none" w:eastAsia="x-none"/>
              </w:rPr>
              <w:t xml:space="preserve"> </w:t>
            </w:r>
            <w:r w:rsidRPr="00B6745C">
              <w:rPr>
                <w:bCs/>
                <w:sz w:val="22"/>
                <w:szCs w:val="22"/>
                <w:lang w:eastAsia="x-none"/>
              </w:rPr>
              <w:t xml:space="preserve">Стартовый набор из 1 упаковки одноразовых температурных датчиков (10 </w:t>
            </w:r>
            <w:proofErr w:type="gramStart"/>
            <w:r w:rsidRPr="00B6745C">
              <w:rPr>
                <w:bCs/>
                <w:sz w:val="22"/>
                <w:szCs w:val="22"/>
                <w:lang w:eastAsia="x-none"/>
              </w:rPr>
              <w:t>шт</w:t>
            </w:r>
            <w:proofErr w:type="gramEnd"/>
            <w:r w:rsidRPr="00B6745C">
              <w:rPr>
                <w:bCs/>
                <w:sz w:val="22"/>
                <w:szCs w:val="22"/>
                <w:lang w:eastAsia="x-none"/>
              </w:rPr>
              <w:t>/уп),</w:t>
            </w:r>
            <w:r w:rsidRPr="00B6745C">
              <w:rPr>
                <w:sz w:val="22"/>
                <w:szCs w:val="22"/>
                <w:lang w:val="x-none" w:eastAsia="x-none"/>
              </w:rPr>
              <w:t xml:space="preserve"> </w:t>
            </w:r>
            <w:r w:rsidRPr="00B6745C">
              <w:rPr>
                <w:bCs/>
                <w:sz w:val="22"/>
                <w:szCs w:val="22"/>
                <w:lang w:eastAsia="x-none"/>
              </w:rPr>
              <w:t>Европейский кабель питания,</w:t>
            </w:r>
            <w:r w:rsidRPr="00B6745C">
              <w:rPr>
                <w:sz w:val="22"/>
                <w:szCs w:val="22"/>
                <w:lang w:val="x-none" w:eastAsia="x-none"/>
              </w:rPr>
              <w:t xml:space="preserve"> </w:t>
            </w:r>
            <w:r w:rsidRPr="00B6745C">
              <w:rPr>
                <w:bCs/>
                <w:sz w:val="22"/>
                <w:szCs w:val="22"/>
                <w:lang w:eastAsia="x-none"/>
              </w:rPr>
              <w:t>Программное обеспечения</w:t>
            </w:r>
          </w:p>
        </w:tc>
        <w:tc>
          <w:tcPr>
            <w:tcW w:w="1418" w:type="dxa"/>
            <w:tcBorders>
              <w:top w:val="single" w:sz="4" w:space="0" w:color="auto"/>
              <w:left w:val="single" w:sz="4" w:space="0" w:color="auto"/>
              <w:bottom w:val="single" w:sz="4" w:space="0" w:color="auto"/>
              <w:right w:val="single" w:sz="4" w:space="0" w:color="auto"/>
            </w:tcBorders>
            <w:vAlign w:val="center"/>
          </w:tcPr>
          <w:p w:rsidR="00B6745C" w:rsidRPr="00B6745C" w:rsidRDefault="00B6745C" w:rsidP="00B6745C">
            <w:pPr>
              <w:rPr>
                <w:sz w:val="22"/>
                <w:szCs w:val="22"/>
              </w:rPr>
            </w:pPr>
            <w:r w:rsidRPr="00B6745C">
              <w:rPr>
                <w:sz w:val="22"/>
                <w:szCs w:val="22"/>
              </w:rPr>
              <w:lastRenderedPageBreak/>
              <w:t>1 шт.</w:t>
            </w:r>
          </w:p>
        </w:tc>
      </w:tr>
      <w:tr w:rsidR="00B6745C" w:rsidRPr="00B6745C" w:rsidTr="001525C6">
        <w:trPr>
          <w:trHeight w:val="141"/>
        </w:trPr>
        <w:tc>
          <w:tcPr>
            <w:tcW w:w="709" w:type="dxa"/>
            <w:vMerge/>
            <w:tcBorders>
              <w:left w:val="single" w:sz="4" w:space="0" w:color="auto"/>
              <w:right w:val="single" w:sz="4" w:space="0" w:color="auto"/>
            </w:tcBorders>
            <w:vAlign w:val="center"/>
          </w:tcPr>
          <w:p w:rsidR="00B6745C" w:rsidRPr="00B6745C" w:rsidRDefault="00B6745C" w:rsidP="00B6745C">
            <w:pPr>
              <w:jc w:val="center"/>
              <w:rPr>
                <w:b/>
                <w:sz w:val="22"/>
                <w:szCs w:val="22"/>
              </w:rPr>
            </w:pPr>
          </w:p>
        </w:tc>
        <w:tc>
          <w:tcPr>
            <w:tcW w:w="4111" w:type="dxa"/>
            <w:vMerge/>
            <w:tcBorders>
              <w:left w:val="single" w:sz="4" w:space="0" w:color="auto"/>
              <w:right w:val="single" w:sz="4" w:space="0" w:color="auto"/>
            </w:tcBorders>
            <w:vAlign w:val="center"/>
          </w:tcPr>
          <w:p w:rsidR="00B6745C" w:rsidRPr="00B6745C" w:rsidRDefault="00B6745C" w:rsidP="00B6745C">
            <w:pPr>
              <w:rPr>
                <w:b/>
                <w:sz w:val="22"/>
                <w:szCs w:val="22"/>
              </w:rPr>
            </w:pPr>
          </w:p>
        </w:tc>
        <w:tc>
          <w:tcPr>
            <w:tcW w:w="10065" w:type="dxa"/>
            <w:gridSpan w:val="4"/>
            <w:tcBorders>
              <w:top w:val="single" w:sz="4" w:space="0" w:color="auto"/>
              <w:left w:val="single" w:sz="4" w:space="0" w:color="auto"/>
              <w:bottom w:val="single" w:sz="4" w:space="0" w:color="auto"/>
              <w:right w:val="single" w:sz="4" w:space="0" w:color="auto"/>
            </w:tcBorders>
            <w:vAlign w:val="center"/>
          </w:tcPr>
          <w:p w:rsidR="00B6745C" w:rsidRPr="00B6745C" w:rsidRDefault="00B6745C" w:rsidP="00B6745C">
            <w:pPr>
              <w:jc w:val="center"/>
              <w:rPr>
                <w:b/>
                <w:sz w:val="22"/>
                <w:szCs w:val="22"/>
              </w:rPr>
            </w:pPr>
            <w:r w:rsidRPr="00B6745C">
              <w:rPr>
                <w:i/>
                <w:sz w:val="22"/>
                <w:szCs w:val="22"/>
              </w:rPr>
              <w:t>Дополнительные комплектующие</w:t>
            </w:r>
          </w:p>
        </w:tc>
      </w:tr>
      <w:tr w:rsidR="00B6745C" w:rsidRPr="00B6745C" w:rsidTr="001525C6">
        <w:trPr>
          <w:trHeight w:val="141"/>
        </w:trPr>
        <w:tc>
          <w:tcPr>
            <w:tcW w:w="709" w:type="dxa"/>
            <w:vMerge/>
            <w:tcBorders>
              <w:left w:val="single" w:sz="4" w:space="0" w:color="auto"/>
              <w:right w:val="single" w:sz="4" w:space="0" w:color="auto"/>
            </w:tcBorders>
            <w:vAlign w:val="center"/>
          </w:tcPr>
          <w:p w:rsidR="00B6745C" w:rsidRPr="00B6745C" w:rsidRDefault="00B6745C" w:rsidP="00B6745C">
            <w:pPr>
              <w:jc w:val="center"/>
              <w:rPr>
                <w:b/>
                <w:sz w:val="22"/>
                <w:szCs w:val="22"/>
              </w:rPr>
            </w:pPr>
          </w:p>
        </w:tc>
        <w:tc>
          <w:tcPr>
            <w:tcW w:w="4111" w:type="dxa"/>
            <w:vMerge/>
            <w:tcBorders>
              <w:left w:val="single" w:sz="4" w:space="0" w:color="auto"/>
              <w:right w:val="single" w:sz="4" w:space="0" w:color="auto"/>
            </w:tcBorders>
            <w:vAlign w:val="center"/>
          </w:tcPr>
          <w:p w:rsidR="00B6745C" w:rsidRPr="00B6745C" w:rsidRDefault="00B6745C" w:rsidP="00B6745C">
            <w:pPr>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B6745C" w:rsidRPr="00B6745C" w:rsidRDefault="00B6745C" w:rsidP="00B6745C">
            <w:pPr>
              <w:jc w:val="center"/>
              <w:rPr>
                <w:sz w:val="22"/>
                <w:szCs w:val="22"/>
              </w:rPr>
            </w:pPr>
            <w:r w:rsidRPr="00B6745C">
              <w:rPr>
                <w:sz w:val="22"/>
                <w:szCs w:val="22"/>
              </w:rPr>
              <w:t>1</w:t>
            </w:r>
          </w:p>
        </w:tc>
        <w:tc>
          <w:tcPr>
            <w:tcW w:w="1702" w:type="dxa"/>
            <w:tcBorders>
              <w:top w:val="single" w:sz="4" w:space="0" w:color="auto"/>
              <w:left w:val="single" w:sz="4" w:space="0" w:color="auto"/>
              <w:bottom w:val="single" w:sz="4" w:space="0" w:color="auto"/>
              <w:right w:val="single" w:sz="4" w:space="0" w:color="auto"/>
            </w:tcBorders>
            <w:vAlign w:val="center"/>
          </w:tcPr>
          <w:p w:rsidR="00B6745C" w:rsidRPr="00B6745C" w:rsidRDefault="00B6745C" w:rsidP="00B6745C">
            <w:pPr>
              <w:rPr>
                <w:color w:val="000000"/>
                <w:sz w:val="22"/>
                <w:szCs w:val="22"/>
              </w:rPr>
            </w:pPr>
            <w:r w:rsidRPr="00B6745C">
              <w:rPr>
                <w:color w:val="000000"/>
                <w:sz w:val="22"/>
                <w:szCs w:val="22"/>
              </w:rPr>
              <w:t xml:space="preserve">Фильтр воздушный </w:t>
            </w:r>
          </w:p>
        </w:tc>
        <w:tc>
          <w:tcPr>
            <w:tcW w:w="6378" w:type="dxa"/>
            <w:tcBorders>
              <w:top w:val="single" w:sz="4" w:space="0" w:color="auto"/>
              <w:left w:val="single" w:sz="4" w:space="0" w:color="auto"/>
              <w:bottom w:val="single" w:sz="4" w:space="0" w:color="auto"/>
              <w:right w:val="single" w:sz="4" w:space="0" w:color="auto"/>
            </w:tcBorders>
            <w:vAlign w:val="center"/>
          </w:tcPr>
          <w:p w:rsidR="00B6745C" w:rsidRPr="00B6745C" w:rsidRDefault="00B6745C" w:rsidP="00B6745C">
            <w:pPr>
              <w:rPr>
                <w:color w:val="000000"/>
                <w:sz w:val="22"/>
                <w:szCs w:val="22"/>
              </w:rPr>
            </w:pPr>
            <w:r w:rsidRPr="00B6745C">
              <w:rPr>
                <w:color w:val="000000"/>
                <w:sz w:val="22"/>
                <w:szCs w:val="22"/>
              </w:rPr>
              <w:t>Фильтр воздушный</w:t>
            </w:r>
            <w:proofErr w:type="gramStart"/>
            <w:r w:rsidRPr="00B6745C">
              <w:rPr>
                <w:color w:val="000000"/>
                <w:sz w:val="22"/>
                <w:szCs w:val="22"/>
              </w:rPr>
              <w:t xml:space="preserve"> .</w:t>
            </w:r>
            <w:proofErr w:type="gramEnd"/>
            <w:r w:rsidRPr="00B6745C">
              <w:rPr>
                <w:color w:val="000000"/>
                <w:sz w:val="22"/>
                <w:szCs w:val="22"/>
              </w:rPr>
              <w:t xml:space="preserve">  в упаковке не менее 10шт.</w:t>
            </w:r>
          </w:p>
        </w:tc>
        <w:tc>
          <w:tcPr>
            <w:tcW w:w="1418" w:type="dxa"/>
            <w:tcBorders>
              <w:top w:val="single" w:sz="4" w:space="0" w:color="auto"/>
              <w:left w:val="single" w:sz="4" w:space="0" w:color="auto"/>
              <w:bottom w:val="single" w:sz="4" w:space="0" w:color="auto"/>
              <w:right w:val="single" w:sz="4" w:space="0" w:color="auto"/>
            </w:tcBorders>
            <w:vAlign w:val="center"/>
          </w:tcPr>
          <w:p w:rsidR="00B6745C" w:rsidRPr="00B6745C" w:rsidRDefault="00B6745C" w:rsidP="00B6745C">
            <w:pPr>
              <w:rPr>
                <w:sz w:val="22"/>
                <w:szCs w:val="22"/>
              </w:rPr>
            </w:pPr>
            <w:r w:rsidRPr="00B6745C">
              <w:rPr>
                <w:sz w:val="22"/>
                <w:szCs w:val="22"/>
              </w:rPr>
              <w:t xml:space="preserve">1 </w:t>
            </w:r>
            <w:r w:rsidRPr="00B6745C">
              <w:rPr>
                <w:color w:val="000000"/>
                <w:sz w:val="22"/>
                <w:szCs w:val="22"/>
              </w:rPr>
              <w:t>уп.</w:t>
            </w:r>
          </w:p>
        </w:tc>
      </w:tr>
      <w:tr w:rsidR="00B6745C" w:rsidRPr="00B6745C" w:rsidTr="001525C6">
        <w:trPr>
          <w:trHeight w:val="141"/>
        </w:trPr>
        <w:tc>
          <w:tcPr>
            <w:tcW w:w="709" w:type="dxa"/>
            <w:vMerge/>
            <w:tcBorders>
              <w:left w:val="single" w:sz="4" w:space="0" w:color="auto"/>
              <w:right w:val="single" w:sz="4" w:space="0" w:color="auto"/>
            </w:tcBorders>
            <w:vAlign w:val="center"/>
          </w:tcPr>
          <w:p w:rsidR="00B6745C" w:rsidRPr="00B6745C" w:rsidRDefault="00B6745C" w:rsidP="00B6745C">
            <w:pPr>
              <w:jc w:val="center"/>
              <w:rPr>
                <w:b/>
                <w:sz w:val="22"/>
                <w:szCs w:val="22"/>
              </w:rPr>
            </w:pPr>
          </w:p>
        </w:tc>
        <w:tc>
          <w:tcPr>
            <w:tcW w:w="4111" w:type="dxa"/>
            <w:vMerge/>
            <w:tcBorders>
              <w:left w:val="single" w:sz="4" w:space="0" w:color="auto"/>
              <w:right w:val="single" w:sz="4" w:space="0" w:color="auto"/>
            </w:tcBorders>
            <w:vAlign w:val="center"/>
          </w:tcPr>
          <w:p w:rsidR="00B6745C" w:rsidRPr="00B6745C" w:rsidRDefault="00B6745C" w:rsidP="00B6745C">
            <w:pPr>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B6745C" w:rsidRPr="00B6745C" w:rsidRDefault="00B6745C" w:rsidP="00B6745C">
            <w:pPr>
              <w:jc w:val="center"/>
              <w:rPr>
                <w:sz w:val="22"/>
                <w:szCs w:val="22"/>
              </w:rPr>
            </w:pPr>
            <w:r w:rsidRPr="00B6745C">
              <w:rPr>
                <w:sz w:val="22"/>
                <w:szCs w:val="22"/>
              </w:rPr>
              <w:t>2</w:t>
            </w:r>
          </w:p>
        </w:tc>
        <w:tc>
          <w:tcPr>
            <w:tcW w:w="1702" w:type="dxa"/>
            <w:tcBorders>
              <w:top w:val="single" w:sz="4" w:space="0" w:color="auto"/>
              <w:left w:val="single" w:sz="4" w:space="0" w:color="auto"/>
              <w:bottom w:val="single" w:sz="4" w:space="0" w:color="auto"/>
              <w:right w:val="single" w:sz="4" w:space="0" w:color="auto"/>
            </w:tcBorders>
            <w:vAlign w:val="center"/>
          </w:tcPr>
          <w:p w:rsidR="00B6745C" w:rsidRPr="00B6745C" w:rsidRDefault="00B6745C" w:rsidP="00B6745C">
            <w:pPr>
              <w:rPr>
                <w:color w:val="000000"/>
                <w:sz w:val="22"/>
                <w:szCs w:val="22"/>
              </w:rPr>
            </w:pPr>
            <w:r w:rsidRPr="00B6745C">
              <w:rPr>
                <w:color w:val="000000"/>
                <w:sz w:val="22"/>
                <w:szCs w:val="22"/>
              </w:rPr>
              <w:t xml:space="preserve">Одноразовые температурные датчики </w:t>
            </w:r>
          </w:p>
        </w:tc>
        <w:tc>
          <w:tcPr>
            <w:tcW w:w="6378" w:type="dxa"/>
            <w:tcBorders>
              <w:top w:val="single" w:sz="4" w:space="0" w:color="auto"/>
              <w:left w:val="single" w:sz="4" w:space="0" w:color="auto"/>
              <w:bottom w:val="single" w:sz="4" w:space="0" w:color="auto"/>
              <w:right w:val="single" w:sz="4" w:space="0" w:color="auto"/>
            </w:tcBorders>
            <w:vAlign w:val="center"/>
          </w:tcPr>
          <w:p w:rsidR="00B6745C" w:rsidRPr="00B6745C" w:rsidRDefault="00B6745C" w:rsidP="00B6745C">
            <w:pPr>
              <w:rPr>
                <w:color w:val="000000"/>
                <w:sz w:val="22"/>
                <w:szCs w:val="22"/>
              </w:rPr>
            </w:pPr>
            <w:r w:rsidRPr="00B6745C">
              <w:rPr>
                <w:color w:val="000000"/>
                <w:sz w:val="22"/>
                <w:szCs w:val="22"/>
              </w:rPr>
              <w:t>Одноразовые температурные датчики</w:t>
            </w:r>
            <w:proofErr w:type="gramStart"/>
            <w:r w:rsidRPr="00B6745C">
              <w:rPr>
                <w:color w:val="000000"/>
                <w:sz w:val="22"/>
                <w:szCs w:val="22"/>
              </w:rPr>
              <w:t xml:space="preserve"> ;</w:t>
            </w:r>
            <w:proofErr w:type="gramEnd"/>
            <w:r w:rsidRPr="00B6745C">
              <w:rPr>
                <w:color w:val="000000"/>
                <w:sz w:val="22"/>
                <w:szCs w:val="22"/>
              </w:rPr>
              <w:t xml:space="preserve"> в упаковке не менее 10шт.</w:t>
            </w:r>
          </w:p>
        </w:tc>
        <w:tc>
          <w:tcPr>
            <w:tcW w:w="1418" w:type="dxa"/>
            <w:tcBorders>
              <w:top w:val="single" w:sz="4" w:space="0" w:color="auto"/>
              <w:left w:val="single" w:sz="4" w:space="0" w:color="auto"/>
              <w:bottom w:val="single" w:sz="4" w:space="0" w:color="auto"/>
              <w:right w:val="single" w:sz="4" w:space="0" w:color="auto"/>
            </w:tcBorders>
            <w:vAlign w:val="center"/>
          </w:tcPr>
          <w:p w:rsidR="00B6745C" w:rsidRPr="00B6745C" w:rsidRDefault="00B6745C" w:rsidP="00B6745C">
            <w:pPr>
              <w:rPr>
                <w:sz w:val="22"/>
                <w:szCs w:val="22"/>
              </w:rPr>
            </w:pPr>
            <w:r w:rsidRPr="00B6745C">
              <w:rPr>
                <w:sz w:val="22"/>
                <w:szCs w:val="22"/>
              </w:rPr>
              <w:t xml:space="preserve">1 </w:t>
            </w:r>
            <w:r w:rsidRPr="00B6745C">
              <w:rPr>
                <w:color w:val="000000"/>
                <w:sz w:val="22"/>
                <w:szCs w:val="22"/>
              </w:rPr>
              <w:t>уп</w:t>
            </w:r>
          </w:p>
        </w:tc>
      </w:tr>
      <w:tr w:rsidR="00B6745C" w:rsidRPr="00B6745C" w:rsidTr="001525C6">
        <w:trPr>
          <w:trHeight w:val="462"/>
        </w:trPr>
        <w:tc>
          <w:tcPr>
            <w:tcW w:w="709" w:type="dxa"/>
            <w:vMerge/>
            <w:tcBorders>
              <w:left w:val="single" w:sz="4" w:space="0" w:color="auto"/>
              <w:right w:val="single" w:sz="4" w:space="0" w:color="auto"/>
            </w:tcBorders>
            <w:vAlign w:val="center"/>
          </w:tcPr>
          <w:p w:rsidR="00B6745C" w:rsidRPr="00B6745C" w:rsidRDefault="00B6745C" w:rsidP="00B6745C">
            <w:pPr>
              <w:jc w:val="center"/>
              <w:rPr>
                <w:b/>
                <w:sz w:val="22"/>
                <w:szCs w:val="22"/>
              </w:rPr>
            </w:pPr>
          </w:p>
        </w:tc>
        <w:tc>
          <w:tcPr>
            <w:tcW w:w="4111" w:type="dxa"/>
            <w:vMerge/>
            <w:tcBorders>
              <w:left w:val="single" w:sz="4" w:space="0" w:color="auto"/>
              <w:right w:val="single" w:sz="4" w:space="0" w:color="auto"/>
            </w:tcBorders>
            <w:vAlign w:val="center"/>
          </w:tcPr>
          <w:p w:rsidR="00B6745C" w:rsidRPr="00B6745C" w:rsidRDefault="00B6745C" w:rsidP="00B6745C">
            <w:pPr>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B6745C" w:rsidRPr="00B6745C" w:rsidRDefault="00B6745C" w:rsidP="00B6745C">
            <w:pPr>
              <w:jc w:val="center"/>
              <w:rPr>
                <w:sz w:val="22"/>
                <w:szCs w:val="22"/>
              </w:rPr>
            </w:pPr>
            <w:r w:rsidRPr="00B6745C">
              <w:rPr>
                <w:sz w:val="22"/>
                <w:szCs w:val="22"/>
              </w:rPr>
              <w:t>3</w:t>
            </w:r>
          </w:p>
        </w:tc>
        <w:tc>
          <w:tcPr>
            <w:tcW w:w="1702" w:type="dxa"/>
            <w:tcBorders>
              <w:top w:val="single" w:sz="4" w:space="0" w:color="auto"/>
              <w:left w:val="single" w:sz="4" w:space="0" w:color="auto"/>
              <w:bottom w:val="single" w:sz="4" w:space="0" w:color="auto"/>
              <w:right w:val="single" w:sz="4" w:space="0" w:color="auto"/>
            </w:tcBorders>
            <w:vAlign w:val="center"/>
          </w:tcPr>
          <w:p w:rsidR="00B6745C" w:rsidRPr="00B6745C" w:rsidRDefault="00B6745C" w:rsidP="00B6745C">
            <w:pPr>
              <w:rPr>
                <w:color w:val="000000"/>
                <w:sz w:val="22"/>
                <w:szCs w:val="22"/>
              </w:rPr>
            </w:pPr>
            <w:r w:rsidRPr="00B6745C">
              <w:rPr>
                <w:color w:val="000000"/>
                <w:sz w:val="22"/>
                <w:szCs w:val="22"/>
              </w:rPr>
              <w:t>Теплоотражающая пластина для температурног</w:t>
            </w:r>
            <w:r w:rsidRPr="00B6745C">
              <w:rPr>
                <w:color w:val="000000"/>
                <w:sz w:val="22"/>
                <w:szCs w:val="22"/>
              </w:rPr>
              <w:lastRenderedPageBreak/>
              <w:t xml:space="preserve">о датчика </w:t>
            </w:r>
          </w:p>
        </w:tc>
        <w:tc>
          <w:tcPr>
            <w:tcW w:w="6378" w:type="dxa"/>
            <w:tcBorders>
              <w:top w:val="single" w:sz="4" w:space="0" w:color="auto"/>
              <w:left w:val="single" w:sz="4" w:space="0" w:color="auto"/>
              <w:bottom w:val="single" w:sz="4" w:space="0" w:color="auto"/>
              <w:right w:val="single" w:sz="4" w:space="0" w:color="auto"/>
            </w:tcBorders>
            <w:vAlign w:val="center"/>
          </w:tcPr>
          <w:p w:rsidR="00B6745C" w:rsidRPr="00B6745C" w:rsidRDefault="00B6745C" w:rsidP="00B6745C">
            <w:pPr>
              <w:rPr>
                <w:color w:val="000000"/>
                <w:sz w:val="22"/>
                <w:szCs w:val="22"/>
              </w:rPr>
            </w:pPr>
            <w:r w:rsidRPr="00B6745C">
              <w:rPr>
                <w:color w:val="000000"/>
                <w:sz w:val="22"/>
                <w:szCs w:val="22"/>
              </w:rPr>
              <w:lastRenderedPageBreak/>
              <w:t xml:space="preserve">Теплоотражающая пластина для температурного датчика </w:t>
            </w:r>
          </w:p>
          <w:p w:rsidR="00B6745C" w:rsidRPr="00B6745C" w:rsidRDefault="00B6745C" w:rsidP="00B6745C">
            <w:pPr>
              <w:rPr>
                <w:color w:val="000000"/>
                <w:sz w:val="22"/>
                <w:szCs w:val="22"/>
              </w:rPr>
            </w:pPr>
            <w:r w:rsidRPr="00B6745C">
              <w:rPr>
                <w:color w:val="000000"/>
                <w:sz w:val="22"/>
                <w:szCs w:val="22"/>
              </w:rPr>
              <w:t>(в упаковке не менее 50шт)</w:t>
            </w:r>
          </w:p>
        </w:tc>
        <w:tc>
          <w:tcPr>
            <w:tcW w:w="1418" w:type="dxa"/>
            <w:tcBorders>
              <w:top w:val="single" w:sz="4" w:space="0" w:color="auto"/>
              <w:left w:val="single" w:sz="4" w:space="0" w:color="auto"/>
              <w:bottom w:val="single" w:sz="4" w:space="0" w:color="auto"/>
              <w:right w:val="single" w:sz="4" w:space="0" w:color="auto"/>
            </w:tcBorders>
            <w:vAlign w:val="center"/>
          </w:tcPr>
          <w:p w:rsidR="00B6745C" w:rsidRPr="00B6745C" w:rsidRDefault="00B6745C" w:rsidP="00B6745C">
            <w:pPr>
              <w:rPr>
                <w:sz w:val="22"/>
                <w:szCs w:val="22"/>
              </w:rPr>
            </w:pPr>
            <w:r w:rsidRPr="00B6745C">
              <w:rPr>
                <w:sz w:val="22"/>
                <w:szCs w:val="22"/>
                <w:lang w:val="en-US"/>
              </w:rPr>
              <w:t xml:space="preserve">1 </w:t>
            </w:r>
            <w:r w:rsidRPr="00B6745C">
              <w:rPr>
                <w:color w:val="000000"/>
                <w:sz w:val="22"/>
                <w:szCs w:val="22"/>
              </w:rPr>
              <w:t>уп</w:t>
            </w:r>
          </w:p>
        </w:tc>
      </w:tr>
      <w:tr w:rsidR="00B6745C" w:rsidRPr="00B6745C" w:rsidTr="001525C6">
        <w:trPr>
          <w:trHeight w:val="70"/>
        </w:trPr>
        <w:tc>
          <w:tcPr>
            <w:tcW w:w="709" w:type="dxa"/>
            <w:vMerge/>
            <w:tcBorders>
              <w:left w:val="single" w:sz="4" w:space="0" w:color="auto"/>
              <w:right w:val="single" w:sz="4" w:space="0" w:color="auto"/>
            </w:tcBorders>
            <w:vAlign w:val="center"/>
          </w:tcPr>
          <w:p w:rsidR="00B6745C" w:rsidRPr="00B6745C" w:rsidRDefault="00B6745C" w:rsidP="00B6745C">
            <w:pPr>
              <w:jc w:val="center"/>
              <w:rPr>
                <w:b/>
                <w:sz w:val="22"/>
                <w:szCs w:val="22"/>
              </w:rPr>
            </w:pPr>
          </w:p>
        </w:tc>
        <w:tc>
          <w:tcPr>
            <w:tcW w:w="4111" w:type="dxa"/>
            <w:vMerge/>
            <w:tcBorders>
              <w:left w:val="single" w:sz="4" w:space="0" w:color="auto"/>
              <w:right w:val="single" w:sz="4" w:space="0" w:color="auto"/>
            </w:tcBorders>
            <w:vAlign w:val="center"/>
          </w:tcPr>
          <w:p w:rsidR="00B6745C" w:rsidRPr="00B6745C" w:rsidRDefault="00B6745C" w:rsidP="00B6745C">
            <w:pPr>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B6745C" w:rsidRPr="00B6745C" w:rsidRDefault="00B6745C" w:rsidP="00B6745C">
            <w:pPr>
              <w:jc w:val="center"/>
              <w:rPr>
                <w:sz w:val="22"/>
                <w:szCs w:val="22"/>
              </w:rPr>
            </w:pPr>
            <w:r w:rsidRPr="00B6745C">
              <w:rPr>
                <w:sz w:val="22"/>
                <w:szCs w:val="22"/>
              </w:rPr>
              <w:t>4</w:t>
            </w:r>
          </w:p>
        </w:tc>
        <w:tc>
          <w:tcPr>
            <w:tcW w:w="1702" w:type="dxa"/>
            <w:tcBorders>
              <w:top w:val="single" w:sz="4" w:space="0" w:color="auto"/>
              <w:left w:val="single" w:sz="4" w:space="0" w:color="auto"/>
              <w:bottom w:val="single" w:sz="4" w:space="0" w:color="auto"/>
              <w:right w:val="single" w:sz="4" w:space="0" w:color="auto"/>
            </w:tcBorders>
            <w:vAlign w:val="center"/>
          </w:tcPr>
          <w:p w:rsidR="00B6745C" w:rsidRPr="00B6745C" w:rsidRDefault="00B6745C" w:rsidP="00B6745C">
            <w:pPr>
              <w:rPr>
                <w:color w:val="000000"/>
                <w:sz w:val="22"/>
                <w:szCs w:val="22"/>
              </w:rPr>
            </w:pPr>
            <w:r w:rsidRPr="00B6745C">
              <w:rPr>
                <w:color w:val="000000"/>
                <w:sz w:val="22"/>
                <w:szCs w:val="22"/>
              </w:rPr>
              <w:t xml:space="preserve">Ирисовые манжеты для окон инкубатора </w:t>
            </w:r>
          </w:p>
        </w:tc>
        <w:tc>
          <w:tcPr>
            <w:tcW w:w="6378" w:type="dxa"/>
            <w:tcBorders>
              <w:top w:val="single" w:sz="4" w:space="0" w:color="auto"/>
              <w:left w:val="single" w:sz="4" w:space="0" w:color="auto"/>
              <w:bottom w:val="single" w:sz="4" w:space="0" w:color="auto"/>
              <w:right w:val="single" w:sz="4" w:space="0" w:color="auto"/>
            </w:tcBorders>
            <w:vAlign w:val="center"/>
          </w:tcPr>
          <w:p w:rsidR="00B6745C" w:rsidRPr="00B6745C" w:rsidRDefault="00B6745C" w:rsidP="00B6745C">
            <w:pPr>
              <w:rPr>
                <w:color w:val="000000"/>
                <w:sz w:val="22"/>
                <w:szCs w:val="22"/>
              </w:rPr>
            </w:pPr>
            <w:r w:rsidRPr="00B6745C">
              <w:rPr>
                <w:color w:val="000000"/>
                <w:sz w:val="22"/>
                <w:szCs w:val="22"/>
              </w:rPr>
              <w:t>Ирисовые манжеты для окон инкубатора в упаковке (не менее 8 шт.)</w:t>
            </w:r>
          </w:p>
        </w:tc>
        <w:tc>
          <w:tcPr>
            <w:tcW w:w="1418" w:type="dxa"/>
            <w:tcBorders>
              <w:top w:val="single" w:sz="4" w:space="0" w:color="auto"/>
              <w:left w:val="single" w:sz="4" w:space="0" w:color="auto"/>
              <w:bottom w:val="single" w:sz="4" w:space="0" w:color="auto"/>
              <w:right w:val="single" w:sz="4" w:space="0" w:color="auto"/>
            </w:tcBorders>
            <w:vAlign w:val="center"/>
          </w:tcPr>
          <w:p w:rsidR="00B6745C" w:rsidRPr="00B6745C" w:rsidRDefault="00B6745C" w:rsidP="00B6745C">
            <w:pPr>
              <w:rPr>
                <w:sz w:val="22"/>
                <w:szCs w:val="22"/>
              </w:rPr>
            </w:pPr>
            <w:r w:rsidRPr="00B6745C">
              <w:rPr>
                <w:sz w:val="22"/>
                <w:szCs w:val="22"/>
                <w:lang w:val="en-US"/>
              </w:rPr>
              <w:t xml:space="preserve">1 </w:t>
            </w:r>
            <w:r w:rsidRPr="00B6745C">
              <w:rPr>
                <w:color w:val="000000"/>
                <w:sz w:val="22"/>
                <w:szCs w:val="22"/>
              </w:rPr>
              <w:t>уп</w:t>
            </w:r>
          </w:p>
        </w:tc>
      </w:tr>
      <w:tr w:rsidR="00B6745C" w:rsidRPr="00B6745C" w:rsidTr="001525C6">
        <w:trPr>
          <w:trHeight w:val="141"/>
        </w:trPr>
        <w:tc>
          <w:tcPr>
            <w:tcW w:w="709" w:type="dxa"/>
            <w:vMerge/>
            <w:tcBorders>
              <w:left w:val="single" w:sz="4" w:space="0" w:color="auto"/>
              <w:right w:val="single" w:sz="4" w:space="0" w:color="auto"/>
            </w:tcBorders>
            <w:vAlign w:val="center"/>
          </w:tcPr>
          <w:p w:rsidR="00B6745C" w:rsidRPr="00B6745C" w:rsidRDefault="00B6745C" w:rsidP="00B6745C">
            <w:pPr>
              <w:jc w:val="center"/>
              <w:rPr>
                <w:b/>
                <w:sz w:val="22"/>
                <w:szCs w:val="22"/>
              </w:rPr>
            </w:pPr>
          </w:p>
        </w:tc>
        <w:tc>
          <w:tcPr>
            <w:tcW w:w="4111" w:type="dxa"/>
            <w:vMerge/>
            <w:tcBorders>
              <w:left w:val="single" w:sz="4" w:space="0" w:color="auto"/>
              <w:right w:val="single" w:sz="4" w:space="0" w:color="auto"/>
            </w:tcBorders>
            <w:vAlign w:val="center"/>
          </w:tcPr>
          <w:p w:rsidR="00B6745C" w:rsidRPr="00B6745C" w:rsidRDefault="00B6745C" w:rsidP="00B6745C">
            <w:pPr>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B6745C" w:rsidRPr="00B6745C" w:rsidRDefault="00B6745C" w:rsidP="00B6745C">
            <w:pPr>
              <w:jc w:val="center"/>
              <w:rPr>
                <w:sz w:val="22"/>
                <w:szCs w:val="22"/>
              </w:rPr>
            </w:pPr>
            <w:r w:rsidRPr="00B6745C">
              <w:rPr>
                <w:sz w:val="22"/>
                <w:szCs w:val="22"/>
              </w:rPr>
              <w:t>5</w:t>
            </w:r>
          </w:p>
        </w:tc>
        <w:tc>
          <w:tcPr>
            <w:tcW w:w="1702" w:type="dxa"/>
            <w:tcBorders>
              <w:top w:val="single" w:sz="4" w:space="0" w:color="auto"/>
              <w:left w:val="single" w:sz="4" w:space="0" w:color="auto"/>
              <w:bottom w:val="single" w:sz="4" w:space="0" w:color="auto"/>
              <w:right w:val="single" w:sz="4" w:space="0" w:color="auto"/>
            </w:tcBorders>
            <w:vAlign w:val="center"/>
          </w:tcPr>
          <w:p w:rsidR="00B6745C" w:rsidRPr="00B6745C" w:rsidRDefault="00B6745C" w:rsidP="00B6745C">
            <w:pPr>
              <w:rPr>
                <w:color w:val="000000"/>
                <w:sz w:val="22"/>
                <w:szCs w:val="22"/>
              </w:rPr>
            </w:pPr>
            <w:r w:rsidRPr="00B6745C">
              <w:rPr>
                <w:color w:val="000000"/>
                <w:sz w:val="22"/>
                <w:szCs w:val="22"/>
              </w:rPr>
              <w:t>Держатель трубок дыхательного контура</w:t>
            </w:r>
          </w:p>
        </w:tc>
        <w:tc>
          <w:tcPr>
            <w:tcW w:w="6378" w:type="dxa"/>
            <w:tcBorders>
              <w:top w:val="single" w:sz="4" w:space="0" w:color="auto"/>
              <w:left w:val="single" w:sz="4" w:space="0" w:color="auto"/>
              <w:bottom w:val="single" w:sz="4" w:space="0" w:color="auto"/>
              <w:right w:val="single" w:sz="4" w:space="0" w:color="auto"/>
            </w:tcBorders>
            <w:vAlign w:val="center"/>
          </w:tcPr>
          <w:p w:rsidR="00B6745C" w:rsidRPr="00B6745C" w:rsidRDefault="00B6745C" w:rsidP="00B6745C">
            <w:pPr>
              <w:rPr>
                <w:color w:val="000000"/>
                <w:sz w:val="22"/>
                <w:szCs w:val="22"/>
              </w:rPr>
            </w:pPr>
            <w:r w:rsidRPr="00B6745C">
              <w:rPr>
                <w:color w:val="000000"/>
                <w:sz w:val="22"/>
                <w:szCs w:val="22"/>
              </w:rPr>
              <w:t>Держатель трубок дыхательного контура</w:t>
            </w:r>
          </w:p>
        </w:tc>
        <w:tc>
          <w:tcPr>
            <w:tcW w:w="1418" w:type="dxa"/>
            <w:tcBorders>
              <w:top w:val="single" w:sz="4" w:space="0" w:color="auto"/>
              <w:left w:val="single" w:sz="4" w:space="0" w:color="auto"/>
              <w:bottom w:val="single" w:sz="4" w:space="0" w:color="auto"/>
              <w:right w:val="single" w:sz="4" w:space="0" w:color="auto"/>
            </w:tcBorders>
            <w:vAlign w:val="center"/>
          </w:tcPr>
          <w:p w:rsidR="00B6745C" w:rsidRPr="00B6745C" w:rsidRDefault="00B6745C" w:rsidP="00B6745C">
            <w:pPr>
              <w:rPr>
                <w:sz w:val="22"/>
                <w:szCs w:val="22"/>
              </w:rPr>
            </w:pPr>
            <w:r w:rsidRPr="00B6745C">
              <w:rPr>
                <w:sz w:val="22"/>
                <w:szCs w:val="22"/>
                <w:lang w:val="en-US"/>
              </w:rPr>
              <w:t xml:space="preserve">1 </w:t>
            </w:r>
            <w:r w:rsidRPr="00B6745C">
              <w:rPr>
                <w:sz w:val="22"/>
                <w:szCs w:val="22"/>
              </w:rPr>
              <w:t>шт</w:t>
            </w:r>
          </w:p>
        </w:tc>
      </w:tr>
      <w:tr w:rsidR="00B6745C" w:rsidRPr="00B6745C" w:rsidTr="001525C6">
        <w:trPr>
          <w:trHeight w:val="141"/>
        </w:trPr>
        <w:tc>
          <w:tcPr>
            <w:tcW w:w="709" w:type="dxa"/>
            <w:vMerge/>
            <w:tcBorders>
              <w:left w:val="single" w:sz="4" w:space="0" w:color="auto"/>
              <w:right w:val="single" w:sz="4" w:space="0" w:color="auto"/>
            </w:tcBorders>
            <w:vAlign w:val="center"/>
          </w:tcPr>
          <w:p w:rsidR="00B6745C" w:rsidRPr="00B6745C" w:rsidRDefault="00B6745C" w:rsidP="00B6745C">
            <w:pPr>
              <w:jc w:val="center"/>
              <w:rPr>
                <w:b/>
                <w:sz w:val="22"/>
                <w:szCs w:val="22"/>
              </w:rPr>
            </w:pPr>
          </w:p>
        </w:tc>
        <w:tc>
          <w:tcPr>
            <w:tcW w:w="4111" w:type="dxa"/>
            <w:vMerge/>
            <w:tcBorders>
              <w:left w:val="single" w:sz="4" w:space="0" w:color="auto"/>
              <w:right w:val="single" w:sz="4" w:space="0" w:color="auto"/>
            </w:tcBorders>
            <w:vAlign w:val="center"/>
          </w:tcPr>
          <w:p w:rsidR="00B6745C" w:rsidRPr="00B6745C" w:rsidRDefault="00B6745C" w:rsidP="00B6745C">
            <w:pPr>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B6745C" w:rsidRPr="00B6745C" w:rsidRDefault="00B6745C" w:rsidP="00B6745C">
            <w:pPr>
              <w:jc w:val="center"/>
              <w:rPr>
                <w:sz w:val="22"/>
                <w:szCs w:val="22"/>
              </w:rPr>
            </w:pPr>
            <w:r w:rsidRPr="00B6745C">
              <w:rPr>
                <w:sz w:val="22"/>
                <w:szCs w:val="22"/>
              </w:rPr>
              <w:t>6</w:t>
            </w:r>
          </w:p>
        </w:tc>
        <w:tc>
          <w:tcPr>
            <w:tcW w:w="1702" w:type="dxa"/>
            <w:tcBorders>
              <w:top w:val="single" w:sz="4" w:space="0" w:color="auto"/>
              <w:left w:val="single" w:sz="4" w:space="0" w:color="auto"/>
              <w:bottom w:val="single" w:sz="4" w:space="0" w:color="auto"/>
              <w:right w:val="single" w:sz="4" w:space="0" w:color="auto"/>
            </w:tcBorders>
            <w:vAlign w:val="center"/>
          </w:tcPr>
          <w:p w:rsidR="00B6745C" w:rsidRPr="00B6745C" w:rsidRDefault="00B6745C" w:rsidP="00B6745C">
            <w:pPr>
              <w:rPr>
                <w:color w:val="000000"/>
                <w:sz w:val="22"/>
                <w:szCs w:val="22"/>
              </w:rPr>
            </w:pPr>
            <w:r w:rsidRPr="00B6745C">
              <w:rPr>
                <w:color w:val="000000"/>
                <w:sz w:val="22"/>
                <w:szCs w:val="22"/>
              </w:rPr>
              <w:t>Инструментальная полка</w:t>
            </w:r>
          </w:p>
        </w:tc>
        <w:tc>
          <w:tcPr>
            <w:tcW w:w="6378" w:type="dxa"/>
            <w:tcBorders>
              <w:top w:val="single" w:sz="4" w:space="0" w:color="auto"/>
              <w:left w:val="single" w:sz="4" w:space="0" w:color="auto"/>
              <w:bottom w:val="single" w:sz="4" w:space="0" w:color="auto"/>
              <w:right w:val="single" w:sz="4" w:space="0" w:color="auto"/>
            </w:tcBorders>
            <w:vAlign w:val="center"/>
          </w:tcPr>
          <w:p w:rsidR="00B6745C" w:rsidRPr="00B6745C" w:rsidRDefault="00B6745C" w:rsidP="00B6745C">
            <w:pPr>
              <w:rPr>
                <w:color w:val="000000"/>
                <w:sz w:val="22"/>
                <w:szCs w:val="22"/>
              </w:rPr>
            </w:pPr>
            <w:r w:rsidRPr="00B6745C">
              <w:rPr>
                <w:color w:val="000000"/>
                <w:sz w:val="22"/>
                <w:szCs w:val="22"/>
              </w:rPr>
              <w:t>Инструментальная полка</w:t>
            </w:r>
          </w:p>
        </w:tc>
        <w:tc>
          <w:tcPr>
            <w:tcW w:w="1418" w:type="dxa"/>
            <w:tcBorders>
              <w:top w:val="single" w:sz="4" w:space="0" w:color="auto"/>
              <w:left w:val="single" w:sz="4" w:space="0" w:color="auto"/>
              <w:bottom w:val="single" w:sz="4" w:space="0" w:color="auto"/>
              <w:right w:val="single" w:sz="4" w:space="0" w:color="auto"/>
            </w:tcBorders>
            <w:vAlign w:val="center"/>
          </w:tcPr>
          <w:p w:rsidR="00B6745C" w:rsidRPr="00B6745C" w:rsidRDefault="00B6745C" w:rsidP="00B6745C">
            <w:pPr>
              <w:rPr>
                <w:sz w:val="22"/>
                <w:szCs w:val="22"/>
              </w:rPr>
            </w:pPr>
            <w:r w:rsidRPr="00B6745C">
              <w:rPr>
                <w:sz w:val="22"/>
                <w:szCs w:val="22"/>
                <w:lang w:val="en-US"/>
              </w:rPr>
              <w:t xml:space="preserve">1 </w:t>
            </w:r>
            <w:r w:rsidRPr="00B6745C">
              <w:rPr>
                <w:sz w:val="22"/>
                <w:szCs w:val="22"/>
              </w:rPr>
              <w:t>шт</w:t>
            </w:r>
          </w:p>
        </w:tc>
      </w:tr>
      <w:tr w:rsidR="00B6745C" w:rsidRPr="00B6745C" w:rsidTr="001525C6">
        <w:trPr>
          <w:trHeight w:val="137"/>
        </w:trPr>
        <w:tc>
          <w:tcPr>
            <w:tcW w:w="709" w:type="dxa"/>
            <w:vMerge/>
            <w:tcBorders>
              <w:left w:val="single" w:sz="4" w:space="0" w:color="auto"/>
              <w:right w:val="single" w:sz="4" w:space="0" w:color="auto"/>
            </w:tcBorders>
            <w:vAlign w:val="center"/>
          </w:tcPr>
          <w:p w:rsidR="00B6745C" w:rsidRPr="00B6745C" w:rsidRDefault="00B6745C" w:rsidP="00B6745C">
            <w:pPr>
              <w:jc w:val="center"/>
              <w:rPr>
                <w:b/>
                <w:sz w:val="22"/>
                <w:szCs w:val="22"/>
              </w:rPr>
            </w:pPr>
          </w:p>
        </w:tc>
        <w:tc>
          <w:tcPr>
            <w:tcW w:w="4111" w:type="dxa"/>
            <w:vMerge/>
            <w:tcBorders>
              <w:left w:val="single" w:sz="4" w:space="0" w:color="auto"/>
              <w:right w:val="single" w:sz="4" w:space="0" w:color="auto"/>
            </w:tcBorders>
            <w:vAlign w:val="center"/>
          </w:tcPr>
          <w:p w:rsidR="00B6745C" w:rsidRPr="00B6745C" w:rsidRDefault="00B6745C" w:rsidP="00B6745C">
            <w:pPr>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B6745C" w:rsidRPr="00B6745C" w:rsidRDefault="00B6745C" w:rsidP="00B6745C">
            <w:pPr>
              <w:jc w:val="center"/>
              <w:rPr>
                <w:sz w:val="22"/>
                <w:szCs w:val="22"/>
              </w:rPr>
            </w:pPr>
            <w:r w:rsidRPr="00B6745C">
              <w:rPr>
                <w:sz w:val="22"/>
                <w:szCs w:val="22"/>
              </w:rPr>
              <w:t>7</w:t>
            </w:r>
          </w:p>
        </w:tc>
        <w:tc>
          <w:tcPr>
            <w:tcW w:w="1702" w:type="dxa"/>
            <w:tcBorders>
              <w:top w:val="single" w:sz="4" w:space="0" w:color="auto"/>
              <w:left w:val="single" w:sz="4" w:space="0" w:color="auto"/>
              <w:bottom w:val="single" w:sz="4" w:space="0" w:color="auto"/>
              <w:right w:val="single" w:sz="4" w:space="0" w:color="auto"/>
            </w:tcBorders>
            <w:vAlign w:val="center"/>
          </w:tcPr>
          <w:p w:rsidR="00B6745C" w:rsidRPr="00B6745C" w:rsidRDefault="00B6745C" w:rsidP="00B6745C">
            <w:pPr>
              <w:rPr>
                <w:color w:val="000000"/>
                <w:sz w:val="22"/>
                <w:szCs w:val="22"/>
              </w:rPr>
            </w:pPr>
            <w:r w:rsidRPr="00B6745C">
              <w:rPr>
                <w:color w:val="000000"/>
                <w:sz w:val="22"/>
                <w:szCs w:val="22"/>
              </w:rPr>
              <w:t>Защитный чехол</w:t>
            </w:r>
          </w:p>
        </w:tc>
        <w:tc>
          <w:tcPr>
            <w:tcW w:w="6378" w:type="dxa"/>
            <w:tcBorders>
              <w:top w:val="single" w:sz="4" w:space="0" w:color="auto"/>
              <w:left w:val="single" w:sz="4" w:space="0" w:color="auto"/>
              <w:bottom w:val="single" w:sz="4" w:space="0" w:color="auto"/>
              <w:right w:val="single" w:sz="4" w:space="0" w:color="auto"/>
            </w:tcBorders>
            <w:vAlign w:val="center"/>
          </w:tcPr>
          <w:p w:rsidR="00B6745C" w:rsidRPr="00B6745C" w:rsidRDefault="00B6745C" w:rsidP="00B6745C">
            <w:pPr>
              <w:rPr>
                <w:color w:val="000000"/>
                <w:sz w:val="22"/>
                <w:szCs w:val="22"/>
              </w:rPr>
            </w:pPr>
            <w:r w:rsidRPr="00B6745C">
              <w:rPr>
                <w:color w:val="000000"/>
                <w:sz w:val="22"/>
                <w:szCs w:val="22"/>
              </w:rPr>
              <w:t>Защитный чехол</w:t>
            </w:r>
          </w:p>
        </w:tc>
        <w:tc>
          <w:tcPr>
            <w:tcW w:w="1418" w:type="dxa"/>
            <w:tcBorders>
              <w:top w:val="single" w:sz="4" w:space="0" w:color="auto"/>
              <w:left w:val="single" w:sz="4" w:space="0" w:color="auto"/>
              <w:bottom w:val="single" w:sz="4" w:space="0" w:color="auto"/>
              <w:right w:val="single" w:sz="4" w:space="0" w:color="auto"/>
            </w:tcBorders>
            <w:vAlign w:val="center"/>
          </w:tcPr>
          <w:p w:rsidR="00B6745C" w:rsidRPr="00B6745C" w:rsidRDefault="00B6745C" w:rsidP="00B6745C">
            <w:pPr>
              <w:rPr>
                <w:sz w:val="22"/>
                <w:szCs w:val="22"/>
              </w:rPr>
            </w:pPr>
            <w:r w:rsidRPr="00B6745C">
              <w:rPr>
                <w:sz w:val="22"/>
                <w:szCs w:val="22"/>
                <w:lang w:val="en-US"/>
              </w:rPr>
              <w:t xml:space="preserve">1 </w:t>
            </w:r>
            <w:r w:rsidRPr="00B6745C">
              <w:rPr>
                <w:sz w:val="22"/>
                <w:szCs w:val="22"/>
              </w:rPr>
              <w:t>шт</w:t>
            </w:r>
          </w:p>
        </w:tc>
      </w:tr>
      <w:tr w:rsidR="00B6745C" w:rsidRPr="00B6745C" w:rsidTr="001525C6">
        <w:trPr>
          <w:trHeight w:val="137"/>
        </w:trPr>
        <w:tc>
          <w:tcPr>
            <w:tcW w:w="709" w:type="dxa"/>
            <w:vMerge/>
            <w:tcBorders>
              <w:left w:val="single" w:sz="4" w:space="0" w:color="auto"/>
              <w:right w:val="single" w:sz="4" w:space="0" w:color="auto"/>
            </w:tcBorders>
            <w:vAlign w:val="center"/>
          </w:tcPr>
          <w:p w:rsidR="00B6745C" w:rsidRPr="00B6745C" w:rsidRDefault="00B6745C" w:rsidP="00B6745C">
            <w:pPr>
              <w:jc w:val="center"/>
              <w:rPr>
                <w:b/>
                <w:sz w:val="22"/>
                <w:szCs w:val="22"/>
              </w:rPr>
            </w:pPr>
          </w:p>
        </w:tc>
        <w:tc>
          <w:tcPr>
            <w:tcW w:w="4111" w:type="dxa"/>
            <w:vMerge/>
            <w:tcBorders>
              <w:left w:val="single" w:sz="4" w:space="0" w:color="auto"/>
              <w:right w:val="single" w:sz="4" w:space="0" w:color="auto"/>
            </w:tcBorders>
            <w:vAlign w:val="center"/>
          </w:tcPr>
          <w:p w:rsidR="00B6745C" w:rsidRPr="00B6745C" w:rsidRDefault="00B6745C" w:rsidP="00B6745C">
            <w:pPr>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B6745C" w:rsidRPr="00B6745C" w:rsidRDefault="00B6745C" w:rsidP="00B6745C">
            <w:pPr>
              <w:jc w:val="center"/>
              <w:rPr>
                <w:sz w:val="22"/>
                <w:szCs w:val="22"/>
              </w:rPr>
            </w:pPr>
            <w:r w:rsidRPr="00B6745C">
              <w:rPr>
                <w:sz w:val="22"/>
                <w:szCs w:val="22"/>
              </w:rPr>
              <w:t>8</w:t>
            </w:r>
          </w:p>
        </w:tc>
        <w:tc>
          <w:tcPr>
            <w:tcW w:w="1702" w:type="dxa"/>
            <w:tcBorders>
              <w:top w:val="single" w:sz="4" w:space="0" w:color="auto"/>
              <w:left w:val="single" w:sz="4" w:space="0" w:color="auto"/>
              <w:bottom w:val="single" w:sz="4" w:space="0" w:color="auto"/>
              <w:right w:val="single" w:sz="4" w:space="0" w:color="auto"/>
            </w:tcBorders>
            <w:vAlign w:val="center"/>
          </w:tcPr>
          <w:p w:rsidR="00B6745C" w:rsidRPr="00B6745C" w:rsidRDefault="00B6745C" w:rsidP="00B6745C">
            <w:pPr>
              <w:rPr>
                <w:color w:val="000000"/>
                <w:sz w:val="22"/>
                <w:szCs w:val="22"/>
              </w:rPr>
            </w:pPr>
            <w:r w:rsidRPr="00B6745C">
              <w:rPr>
                <w:color w:val="000000"/>
                <w:sz w:val="22"/>
                <w:szCs w:val="22"/>
              </w:rPr>
              <w:t>Электронные весы</w:t>
            </w:r>
          </w:p>
        </w:tc>
        <w:tc>
          <w:tcPr>
            <w:tcW w:w="6378" w:type="dxa"/>
            <w:tcBorders>
              <w:top w:val="single" w:sz="4" w:space="0" w:color="auto"/>
              <w:left w:val="single" w:sz="4" w:space="0" w:color="auto"/>
              <w:bottom w:val="single" w:sz="4" w:space="0" w:color="auto"/>
              <w:right w:val="single" w:sz="4" w:space="0" w:color="auto"/>
            </w:tcBorders>
            <w:vAlign w:val="center"/>
          </w:tcPr>
          <w:p w:rsidR="00B6745C" w:rsidRPr="00B6745C" w:rsidRDefault="00B6745C" w:rsidP="00B6745C">
            <w:pPr>
              <w:rPr>
                <w:color w:val="000000"/>
                <w:sz w:val="22"/>
                <w:szCs w:val="22"/>
              </w:rPr>
            </w:pPr>
            <w:r w:rsidRPr="00B6745C">
              <w:rPr>
                <w:color w:val="000000"/>
                <w:sz w:val="22"/>
                <w:szCs w:val="22"/>
              </w:rPr>
              <w:t>Электронные весы</w:t>
            </w:r>
          </w:p>
        </w:tc>
        <w:tc>
          <w:tcPr>
            <w:tcW w:w="1418" w:type="dxa"/>
            <w:tcBorders>
              <w:top w:val="single" w:sz="4" w:space="0" w:color="auto"/>
              <w:left w:val="single" w:sz="4" w:space="0" w:color="auto"/>
              <w:bottom w:val="single" w:sz="4" w:space="0" w:color="auto"/>
              <w:right w:val="single" w:sz="4" w:space="0" w:color="auto"/>
            </w:tcBorders>
            <w:vAlign w:val="center"/>
          </w:tcPr>
          <w:p w:rsidR="00B6745C" w:rsidRPr="00B6745C" w:rsidRDefault="00B6745C" w:rsidP="00B6745C">
            <w:pPr>
              <w:rPr>
                <w:sz w:val="22"/>
                <w:szCs w:val="22"/>
                <w:lang w:val="en-US"/>
              </w:rPr>
            </w:pPr>
            <w:r w:rsidRPr="00B6745C">
              <w:rPr>
                <w:sz w:val="22"/>
                <w:szCs w:val="22"/>
                <w:lang w:val="en-US"/>
              </w:rPr>
              <w:t xml:space="preserve">1 </w:t>
            </w:r>
            <w:r w:rsidRPr="00B6745C">
              <w:rPr>
                <w:sz w:val="22"/>
                <w:szCs w:val="22"/>
              </w:rPr>
              <w:t>шт</w:t>
            </w:r>
          </w:p>
        </w:tc>
      </w:tr>
      <w:tr w:rsidR="00B6745C" w:rsidRPr="00B6745C" w:rsidTr="001525C6">
        <w:trPr>
          <w:trHeight w:val="113"/>
        </w:trPr>
        <w:tc>
          <w:tcPr>
            <w:tcW w:w="709" w:type="dxa"/>
            <w:vMerge/>
            <w:tcBorders>
              <w:left w:val="single" w:sz="4" w:space="0" w:color="auto"/>
              <w:right w:val="single" w:sz="4" w:space="0" w:color="auto"/>
            </w:tcBorders>
            <w:vAlign w:val="center"/>
          </w:tcPr>
          <w:p w:rsidR="00B6745C" w:rsidRPr="00B6745C" w:rsidRDefault="00B6745C" w:rsidP="00B6745C">
            <w:pPr>
              <w:jc w:val="center"/>
              <w:rPr>
                <w:b/>
                <w:sz w:val="22"/>
                <w:szCs w:val="22"/>
              </w:rPr>
            </w:pPr>
          </w:p>
        </w:tc>
        <w:tc>
          <w:tcPr>
            <w:tcW w:w="4111" w:type="dxa"/>
            <w:vMerge/>
            <w:tcBorders>
              <w:left w:val="single" w:sz="4" w:space="0" w:color="auto"/>
              <w:right w:val="single" w:sz="4" w:space="0" w:color="auto"/>
            </w:tcBorders>
            <w:vAlign w:val="center"/>
          </w:tcPr>
          <w:p w:rsidR="00B6745C" w:rsidRPr="00B6745C" w:rsidRDefault="00B6745C" w:rsidP="00B6745C">
            <w:pPr>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B6745C" w:rsidRPr="00B6745C" w:rsidRDefault="00B6745C" w:rsidP="00B6745C">
            <w:pPr>
              <w:jc w:val="center"/>
              <w:rPr>
                <w:sz w:val="22"/>
                <w:szCs w:val="22"/>
              </w:rPr>
            </w:pPr>
            <w:r w:rsidRPr="00B6745C">
              <w:rPr>
                <w:sz w:val="22"/>
                <w:szCs w:val="22"/>
              </w:rPr>
              <w:t>9</w:t>
            </w:r>
          </w:p>
        </w:tc>
        <w:tc>
          <w:tcPr>
            <w:tcW w:w="1702" w:type="dxa"/>
            <w:tcBorders>
              <w:top w:val="single" w:sz="4" w:space="0" w:color="auto"/>
              <w:left w:val="single" w:sz="4" w:space="0" w:color="auto"/>
              <w:bottom w:val="single" w:sz="4" w:space="0" w:color="auto"/>
              <w:right w:val="single" w:sz="4" w:space="0" w:color="auto"/>
            </w:tcBorders>
            <w:vAlign w:val="center"/>
          </w:tcPr>
          <w:p w:rsidR="00B6745C" w:rsidRPr="00B6745C" w:rsidRDefault="00B6745C" w:rsidP="00B6745C">
            <w:pPr>
              <w:rPr>
                <w:color w:val="000000"/>
                <w:sz w:val="22"/>
                <w:szCs w:val="22"/>
              </w:rPr>
            </w:pPr>
            <w:r w:rsidRPr="00B6745C">
              <w:rPr>
                <w:color w:val="000000"/>
                <w:sz w:val="22"/>
                <w:szCs w:val="22"/>
              </w:rPr>
              <w:t>Инфузионная стойка</w:t>
            </w:r>
          </w:p>
        </w:tc>
        <w:tc>
          <w:tcPr>
            <w:tcW w:w="6378" w:type="dxa"/>
            <w:tcBorders>
              <w:top w:val="single" w:sz="4" w:space="0" w:color="auto"/>
              <w:left w:val="single" w:sz="4" w:space="0" w:color="auto"/>
              <w:bottom w:val="single" w:sz="4" w:space="0" w:color="auto"/>
              <w:right w:val="single" w:sz="4" w:space="0" w:color="auto"/>
            </w:tcBorders>
            <w:vAlign w:val="center"/>
          </w:tcPr>
          <w:p w:rsidR="00B6745C" w:rsidRPr="00B6745C" w:rsidRDefault="00B6745C" w:rsidP="00B6745C">
            <w:pPr>
              <w:rPr>
                <w:color w:val="000000"/>
                <w:sz w:val="22"/>
                <w:szCs w:val="22"/>
              </w:rPr>
            </w:pPr>
            <w:r w:rsidRPr="00B6745C">
              <w:rPr>
                <w:color w:val="000000"/>
                <w:sz w:val="22"/>
                <w:szCs w:val="22"/>
              </w:rPr>
              <w:t>Инфузионная стойка</w:t>
            </w:r>
          </w:p>
        </w:tc>
        <w:tc>
          <w:tcPr>
            <w:tcW w:w="1418" w:type="dxa"/>
            <w:tcBorders>
              <w:top w:val="single" w:sz="4" w:space="0" w:color="auto"/>
              <w:left w:val="single" w:sz="4" w:space="0" w:color="auto"/>
              <w:bottom w:val="single" w:sz="4" w:space="0" w:color="auto"/>
              <w:right w:val="single" w:sz="4" w:space="0" w:color="auto"/>
            </w:tcBorders>
            <w:vAlign w:val="center"/>
          </w:tcPr>
          <w:p w:rsidR="00B6745C" w:rsidRPr="00B6745C" w:rsidRDefault="00B6745C" w:rsidP="00B6745C">
            <w:pPr>
              <w:rPr>
                <w:sz w:val="22"/>
                <w:szCs w:val="22"/>
              </w:rPr>
            </w:pPr>
            <w:r w:rsidRPr="00B6745C">
              <w:rPr>
                <w:sz w:val="22"/>
                <w:szCs w:val="22"/>
                <w:lang w:val="en-US"/>
              </w:rPr>
              <w:t xml:space="preserve">1 </w:t>
            </w:r>
            <w:r w:rsidRPr="00B6745C">
              <w:rPr>
                <w:sz w:val="22"/>
                <w:szCs w:val="22"/>
              </w:rPr>
              <w:t>шт</w:t>
            </w:r>
          </w:p>
        </w:tc>
      </w:tr>
      <w:tr w:rsidR="00B6745C" w:rsidRPr="00B6745C" w:rsidTr="001525C6">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B6745C" w:rsidRPr="00B6745C" w:rsidRDefault="00B6745C" w:rsidP="00B6745C">
            <w:pPr>
              <w:tabs>
                <w:tab w:val="left" w:pos="450"/>
              </w:tabs>
              <w:jc w:val="center"/>
              <w:rPr>
                <w:b/>
                <w:sz w:val="22"/>
                <w:szCs w:val="22"/>
              </w:rPr>
            </w:pPr>
            <w:r w:rsidRPr="00B6745C">
              <w:rPr>
                <w:b/>
                <w:sz w:val="22"/>
                <w:szCs w:val="22"/>
              </w:rPr>
              <w:t>4</w:t>
            </w:r>
          </w:p>
        </w:tc>
        <w:tc>
          <w:tcPr>
            <w:tcW w:w="4111" w:type="dxa"/>
            <w:tcBorders>
              <w:top w:val="single" w:sz="4" w:space="0" w:color="auto"/>
              <w:left w:val="single" w:sz="4" w:space="0" w:color="auto"/>
              <w:bottom w:val="single" w:sz="4" w:space="0" w:color="auto"/>
              <w:right w:val="single" w:sz="4" w:space="0" w:color="auto"/>
            </w:tcBorders>
            <w:vAlign w:val="center"/>
            <w:hideMark/>
          </w:tcPr>
          <w:p w:rsidR="00B6745C" w:rsidRPr="00B6745C" w:rsidRDefault="00B6745C" w:rsidP="00B6745C">
            <w:pPr>
              <w:rPr>
                <w:b/>
                <w:sz w:val="22"/>
                <w:szCs w:val="22"/>
              </w:rPr>
            </w:pPr>
            <w:r w:rsidRPr="00B6745C">
              <w:rPr>
                <w:b/>
                <w:bCs/>
                <w:sz w:val="22"/>
                <w:szCs w:val="22"/>
              </w:rPr>
              <w:t>Требования к условиям эксплуатации</w:t>
            </w:r>
          </w:p>
        </w:tc>
        <w:tc>
          <w:tcPr>
            <w:tcW w:w="10065" w:type="dxa"/>
            <w:gridSpan w:val="4"/>
            <w:tcBorders>
              <w:top w:val="single" w:sz="4" w:space="0" w:color="auto"/>
              <w:left w:val="single" w:sz="4" w:space="0" w:color="auto"/>
              <w:bottom w:val="single" w:sz="4" w:space="0" w:color="auto"/>
              <w:right w:val="single" w:sz="4" w:space="0" w:color="auto"/>
            </w:tcBorders>
            <w:vAlign w:val="center"/>
          </w:tcPr>
          <w:p w:rsidR="00B6745C" w:rsidRPr="00B6745C" w:rsidRDefault="00B6745C" w:rsidP="00B6745C">
            <w:pPr>
              <w:rPr>
                <w:sz w:val="22"/>
                <w:szCs w:val="22"/>
              </w:rPr>
            </w:pPr>
            <w:r w:rsidRPr="00B6745C">
              <w:rPr>
                <w:sz w:val="22"/>
                <w:szCs w:val="22"/>
              </w:rPr>
              <w:t>Напряжение - 220</w:t>
            </w:r>
            <w:proofErr w:type="gramStart"/>
            <w:r w:rsidRPr="00B6745C">
              <w:rPr>
                <w:sz w:val="22"/>
                <w:szCs w:val="22"/>
              </w:rPr>
              <w:t xml:space="preserve"> В</w:t>
            </w:r>
            <w:proofErr w:type="gramEnd"/>
            <w:r w:rsidRPr="00B6745C">
              <w:rPr>
                <w:sz w:val="22"/>
                <w:szCs w:val="22"/>
              </w:rPr>
              <w:t xml:space="preserve"> / 50 Гц</w:t>
            </w:r>
          </w:p>
        </w:tc>
      </w:tr>
      <w:tr w:rsidR="00B6745C" w:rsidRPr="00B6745C" w:rsidTr="001525C6">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B6745C" w:rsidRPr="00B6745C" w:rsidRDefault="00B6745C" w:rsidP="00B6745C">
            <w:pPr>
              <w:jc w:val="center"/>
              <w:rPr>
                <w:b/>
                <w:sz w:val="22"/>
                <w:szCs w:val="22"/>
              </w:rPr>
            </w:pPr>
            <w:r w:rsidRPr="00B6745C">
              <w:rPr>
                <w:b/>
                <w:sz w:val="22"/>
                <w:szCs w:val="22"/>
              </w:rPr>
              <w:t>5</w:t>
            </w:r>
          </w:p>
        </w:tc>
        <w:tc>
          <w:tcPr>
            <w:tcW w:w="4111" w:type="dxa"/>
            <w:tcBorders>
              <w:top w:val="single" w:sz="4" w:space="0" w:color="auto"/>
              <w:left w:val="single" w:sz="4" w:space="0" w:color="auto"/>
              <w:bottom w:val="single" w:sz="4" w:space="0" w:color="auto"/>
              <w:right w:val="single" w:sz="4" w:space="0" w:color="auto"/>
            </w:tcBorders>
            <w:vAlign w:val="center"/>
            <w:hideMark/>
          </w:tcPr>
          <w:p w:rsidR="00B6745C" w:rsidRPr="00B6745C" w:rsidRDefault="00B6745C" w:rsidP="00B6745C">
            <w:pPr>
              <w:rPr>
                <w:b/>
                <w:sz w:val="22"/>
                <w:szCs w:val="22"/>
              </w:rPr>
            </w:pPr>
            <w:r w:rsidRPr="00B6745C">
              <w:rPr>
                <w:b/>
                <w:sz w:val="22"/>
                <w:szCs w:val="22"/>
              </w:rPr>
              <w:t xml:space="preserve">Условия осуществления поставки МТ </w:t>
            </w:r>
          </w:p>
          <w:p w:rsidR="00B6745C" w:rsidRPr="00B6745C" w:rsidRDefault="00B6745C" w:rsidP="00B6745C">
            <w:pPr>
              <w:rPr>
                <w:i/>
                <w:sz w:val="22"/>
                <w:szCs w:val="22"/>
              </w:rPr>
            </w:pPr>
          </w:p>
        </w:tc>
        <w:tc>
          <w:tcPr>
            <w:tcW w:w="10065" w:type="dxa"/>
            <w:gridSpan w:val="4"/>
            <w:tcBorders>
              <w:top w:val="single" w:sz="4" w:space="0" w:color="auto"/>
              <w:left w:val="single" w:sz="4" w:space="0" w:color="auto"/>
              <w:bottom w:val="single" w:sz="4" w:space="0" w:color="auto"/>
              <w:right w:val="single" w:sz="4" w:space="0" w:color="auto"/>
            </w:tcBorders>
            <w:vAlign w:val="center"/>
          </w:tcPr>
          <w:p w:rsidR="00B6745C" w:rsidRPr="00B6745C" w:rsidRDefault="00B6745C" w:rsidP="00B6745C">
            <w:pPr>
              <w:rPr>
                <w:sz w:val="22"/>
                <w:szCs w:val="22"/>
                <w:lang w:val="kk-KZ"/>
              </w:rPr>
            </w:pPr>
            <w:proofErr w:type="gramStart"/>
            <w:r w:rsidRPr="00B6745C">
              <w:rPr>
                <w:sz w:val="22"/>
                <w:szCs w:val="22"/>
              </w:rPr>
              <w:t>Согласно договора</w:t>
            </w:r>
            <w:proofErr w:type="gramEnd"/>
          </w:p>
        </w:tc>
      </w:tr>
      <w:tr w:rsidR="00B6745C" w:rsidRPr="00B6745C" w:rsidTr="001525C6">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B6745C" w:rsidRPr="00B6745C" w:rsidRDefault="00B6745C" w:rsidP="00B6745C">
            <w:pPr>
              <w:jc w:val="center"/>
              <w:rPr>
                <w:b/>
                <w:sz w:val="22"/>
                <w:szCs w:val="22"/>
              </w:rPr>
            </w:pPr>
            <w:r w:rsidRPr="00B6745C">
              <w:rPr>
                <w:b/>
                <w:sz w:val="22"/>
                <w:szCs w:val="22"/>
              </w:rPr>
              <w:t>6</w:t>
            </w:r>
          </w:p>
        </w:tc>
        <w:tc>
          <w:tcPr>
            <w:tcW w:w="4111" w:type="dxa"/>
            <w:tcBorders>
              <w:top w:val="single" w:sz="4" w:space="0" w:color="auto"/>
              <w:left w:val="single" w:sz="4" w:space="0" w:color="auto"/>
              <w:bottom w:val="single" w:sz="4" w:space="0" w:color="auto"/>
              <w:right w:val="single" w:sz="4" w:space="0" w:color="auto"/>
            </w:tcBorders>
            <w:vAlign w:val="center"/>
            <w:hideMark/>
          </w:tcPr>
          <w:p w:rsidR="00B6745C" w:rsidRPr="00B6745C" w:rsidRDefault="00B6745C" w:rsidP="00B6745C">
            <w:pPr>
              <w:rPr>
                <w:b/>
                <w:sz w:val="22"/>
                <w:szCs w:val="22"/>
              </w:rPr>
            </w:pPr>
            <w:r w:rsidRPr="00B6745C">
              <w:rPr>
                <w:b/>
                <w:sz w:val="22"/>
                <w:szCs w:val="22"/>
              </w:rPr>
              <w:t xml:space="preserve">Срок поставки МТ и место дислокации </w:t>
            </w:r>
          </w:p>
        </w:tc>
        <w:tc>
          <w:tcPr>
            <w:tcW w:w="10065" w:type="dxa"/>
            <w:gridSpan w:val="4"/>
            <w:tcBorders>
              <w:top w:val="single" w:sz="4" w:space="0" w:color="auto"/>
              <w:left w:val="single" w:sz="4" w:space="0" w:color="auto"/>
              <w:bottom w:val="single" w:sz="4" w:space="0" w:color="auto"/>
              <w:right w:val="single" w:sz="4" w:space="0" w:color="auto"/>
            </w:tcBorders>
            <w:vAlign w:val="center"/>
          </w:tcPr>
          <w:p w:rsidR="00B6745C" w:rsidRPr="00B6745C" w:rsidRDefault="00B6745C" w:rsidP="00B6745C">
            <w:pPr>
              <w:rPr>
                <w:sz w:val="22"/>
                <w:szCs w:val="22"/>
              </w:rPr>
            </w:pPr>
            <w:r w:rsidRPr="00B6745C">
              <w:rPr>
                <w:color w:val="000000"/>
                <w:sz w:val="22"/>
                <w:szCs w:val="22"/>
                <w:lang w:eastAsia="en-US"/>
              </w:rPr>
              <w:t>До 25 декабря 2021 года</w:t>
            </w:r>
            <w:r w:rsidRPr="00B6745C">
              <w:rPr>
                <w:sz w:val="22"/>
                <w:szCs w:val="22"/>
              </w:rPr>
              <w:t xml:space="preserve"> </w:t>
            </w:r>
          </w:p>
        </w:tc>
      </w:tr>
      <w:tr w:rsidR="00B6745C" w:rsidRPr="00B6745C" w:rsidTr="001525C6">
        <w:trPr>
          <w:trHeight w:val="136"/>
        </w:trPr>
        <w:tc>
          <w:tcPr>
            <w:tcW w:w="709" w:type="dxa"/>
            <w:tcBorders>
              <w:top w:val="single" w:sz="4" w:space="0" w:color="auto"/>
              <w:left w:val="single" w:sz="4" w:space="0" w:color="auto"/>
              <w:bottom w:val="single" w:sz="4" w:space="0" w:color="auto"/>
              <w:right w:val="single" w:sz="4" w:space="0" w:color="auto"/>
            </w:tcBorders>
            <w:vAlign w:val="center"/>
            <w:hideMark/>
          </w:tcPr>
          <w:p w:rsidR="00B6745C" w:rsidRPr="00B6745C" w:rsidRDefault="00B6745C" w:rsidP="00B6745C">
            <w:pPr>
              <w:jc w:val="center"/>
              <w:rPr>
                <w:b/>
                <w:sz w:val="22"/>
                <w:szCs w:val="22"/>
              </w:rPr>
            </w:pPr>
            <w:r w:rsidRPr="00B6745C">
              <w:rPr>
                <w:b/>
                <w:sz w:val="22"/>
                <w:szCs w:val="22"/>
              </w:rPr>
              <w:t>7</w:t>
            </w:r>
          </w:p>
        </w:tc>
        <w:tc>
          <w:tcPr>
            <w:tcW w:w="4111" w:type="dxa"/>
            <w:tcBorders>
              <w:top w:val="single" w:sz="4" w:space="0" w:color="auto"/>
              <w:left w:val="single" w:sz="4" w:space="0" w:color="auto"/>
              <w:bottom w:val="single" w:sz="4" w:space="0" w:color="auto"/>
              <w:right w:val="single" w:sz="4" w:space="0" w:color="auto"/>
            </w:tcBorders>
            <w:vAlign w:val="center"/>
            <w:hideMark/>
          </w:tcPr>
          <w:p w:rsidR="00B6745C" w:rsidRPr="00B6745C" w:rsidRDefault="00B6745C" w:rsidP="00B6745C">
            <w:pPr>
              <w:rPr>
                <w:sz w:val="22"/>
                <w:szCs w:val="22"/>
              </w:rPr>
            </w:pPr>
            <w:r w:rsidRPr="00B6745C">
              <w:rPr>
                <w:b/>
                <w:sz w:val="22"/>
                <w:szCs w:val="22"/>
              </w:rPr>
              <w:t>Условия гарантийного</w:t>
            </w:r>
            <w:r w:rsidRPr="00B6745C">
              <w:rPr>
                <w:b/>
                <w:sz w:val="22"/>
                <w:szCs w:val="22"/>
                <w:lang w:val="kk-KZ"/>
              </w:rPr>
              <w:t xml:space="preserve"> </w:t>
            </w:r>
            <w:r w:rsidRPr="00B6745C">
              <w:rPr>
                <w:b/>
                <w:sz w:val="22"/>
                <w:szCs w:val="22"/>
              </w:rPr>
              <w:t>сервисного обслуживания МТ поставщиком, его сервисными центрами в Республике Казахстан либо с привлечением третьих компетентных лиц</w:t>
            </w:r>
          </w:p>
        </w:tc>
        <w:tc>
          <w:tcPr>
            <w:tcW w:w="10065" w:type="dxa"/>
            <w:gridSpan w:val="4"/>
            <w:tcBorders>
              <w:top w:val="single" w:sz="4" w:space="0" w:color="auto"/>
              <w:left w:val="single" w:sz="4" w:space="0" w:color="auto"/>
              <w:bottom w:val="single" w:sz="4" w:space="0" w:color="auto"/>
              <w:right w:val="single" w:sz="4" w:space="0" w:color="auto"/>
            </w:tcBorders>
            <w:vAlign w:val="center"/>
          </w:tcPr>
          <w:p w:rsidR="00B6745C" w:rsidRPr="00B6745C" w:rsidRDefault="00B6745C" w:rsidP="00B6745C">
            <w:pPr>
              <w:rPr>
                <w:i/>
                <w:sz w:val="22"/>
                <w:szCs w:val="22"/>
              </w:rPr>
            </w:pPr>
            <w:r w:rsidRPr="00B6745C">
              <w:rPr>
                <w:sz w:val="22"/>
                <w:szCs w:val="22"/>
              </w:rPr>
              <w:t>Гарантийное сервисное обслуживание МТ не менее 37 месяцев</w:t>
            </w:r>
            <w:proofErr w:type="gramStart"/>
            <w:r w:rsidRPr="00B6745C">
              <w:rPr>
                <w:sz w:val="22"/>
                <w:szCs w:val="22"/>
              </w:rPr>
              <w:t xml:space="preserve"> </w:t>
            </w:r>
            <w:r w:rsidRPr="00B6745C">
              <w:rPr>
                <w:i/>
                <w:sz w:val="22"/>
                <w:szCs w:val="22"/>
              </w:rPr>
              <w:t>.</w:t>
            </w:r>
            <w:proofErr w:type="gramEnd"/>
          </w:p>
          <w:p w:rsidR="00B6745C" w:rsidRPr="00B6745C" w:rsidRDefault="00B6745C" w:rsidP="00B6745C">
            <w:pPr>
              <w:rPr>
                <w:sz w:val="22"/>
                <w:szCs w:val="22"/>
              </w:rPr>
            </w:pPr>
            <w:r w:rsidRPr="00B6745C">
              <w:rPr>
                <w:sz w:val="22"/>
                <w:szCs w:val="22"/>
              </w:rPr>
              <w:t xml:space="preserve"> Работы по техническому обслуживанию выполняются в соответствии с требованиями эксплуатационной документации и должны включать в себя: </w:t>
            </w:r>
          </w:p>
          <w:p w:rsidR="00B6745C" w:rsidRPr="00B6745C" w:rsidRDefault="00B6745C" w:rsidP="00B6745C">
            <w:pPr>
              <w:rPr>
                <w:sz w:val="22"/>
                <w:szCs w:val="22"/>
              </w:rPr>
            </w:pPr>
            <w:r w:rsidRPr="00B6745C">
              <w:rPr>
                <w:sz w:val="22"/>
                <w:szCs w:val="22"/>
              </w:rPr>
              <w:t>- замену отработавших ресурс составных частей;</w:t>
            </w:r>
          </w:p>
          <w:p w:rsidR="00B6745C" w:rsidRPr="00B6745C" w:rsidRDefault="00B6745C" w:rsidP="00B6745C">
            <w:pPr>
              <w:rPr>
                <w:sz w:val="22"/>
                <w:szCs w:val="22"/>
              </w:rPr>
            </w:pPr>
            <w:r w:rsidRPr="00B6745C">
              <w:rPr>
                <w:sz w:val="22"/>
                <w:szCs w:val="22"/>
              </w:rPr>
              <w:t>- замене или восстановлении отдельных частей МТ;</w:t>
            </w:r>
          </w:p>
          <w:p w:rsidR="00B6745C" w:rsidRPr="00B6745C" w:rsidRDefault="00B6745C" w:rsidP="00B6745C">
            <w:pPr>
              <w:rPr>
                <w:sz w:val="22"/>
                <w:szCs w:val="22"/>
              </w:rPr>
            </w:pPr>
            <w:r w:rsidRPr="00B6745C">
              <w:rPr>
                <w:sz w:val="22"/>
                <w:szCs w:val="22"/>
              </w:rPr>
              <w:t>- настройку и регулировку изделия; специфические для данного изделия работы и т.п.;</w:t>
            </w:r>
          </w:p>
          <w:p w:rsidR="00B6745C" w:rsidRPr="00B6745C" w:rsidRDefault="00B6745C" w:rsidP="00B6745C">
            <w:pPr>
              <w:rPr>
                <w:sz w:val="22"/>
                <w:szCs w:val="22"/>
              </w:rPr>
            </w:pPr>
            <w:r w:rsidRPr="00B6745C">
              <w:rPr>
                <w:sz w:val="22"/>
                <w:szCs w:val="22"/>
              </w:rPr>
              <w:t>- чистку, смазку и при необходимости переборку основных механизмов и узлов;</w:t>
            </w:r>
          </w:p>
          <w:p w:rsidR="00B6745C" w:rsidRPr="00B6745C" w:rsidRDefault="00B6745C" w:rsidP="00B6745C">
            <w:pPr>
              <w:rPr>
                <w:sz w:val="22"/>
                <w:szCs w:val="22"/>
              </w:rPr>
            </w:pPr>
            <w:r w:rsidRPr="00B6745C">
              <w:rPr>
                <w:sz w:val="22"/>
                <w:szCs w:val="22"/>
              </w:rPr>
              <w:t>- удаление пыли, грязи, следов коррозии и окисления с наружных и внутренних поверхностей корпуса изделия его составных частей (с частичной блочно-узловой разборкой);</w:t>
            </w:r>
          </w:p>
          <w:p w:rsidR="00B6745C" w:rsidRPr="00B6745C" w:rsidRDefault="00B6745C" w:rsidP="00B6745C">
            <w:pPr>
              <w:rPr>
                <w:sz w:val="22"/>
                <w:szCs w:val="22"/>
                <w:lang w:val="kk-KZ"/>
              </w:rPr>
            </w:pPr>
            <w:r w:rsidRPr="00B6745C">
              <w:rPr>
                <w:sz w:val="22"/>
                <w:szCs w:val="22"/>
              </w:rPr>
              <w:t>- иные указанные в эксплуатационной документации операции, специфические для конкретного типа изделий</w:t>
            </w:r>
          </w:p>
        </w:tc>
      </w:tr>
    </w:tbl>
    <w:p w:rsidR="00B6745C" w:rsidRPr="00B6745C" w:rsidRDefault="00B6745C" w:rsidP="00B6745C">
      <w:pPr>
        <w:rPr>
          <w:b/>
          <w:sz w:val="22"/>
          <w:szCs w:val="22"/>
        </w:rPr>
      </w:pPr>
      <w:r w:rsidRPr="00B6745C">
        <w:rPr>
          <w:i/>
          <w:color w:val="000000"/>
          <w:sz w:val="22"/>
          <w:szCs w:val="22"/>
        </w:rPr>
        <w:t xml:space="preserve"> </w:t>
      </w:r>
    </w:p>
    <w:p w:rsidR="007F7990" w:rsidRPr="007F7990" w:rsidRDefault="007F7990" w:rsidP="007F7990">
      <w:pPr>
        <w:spacing w:line="240" w:lineRule="atLeast"/>
        <w:jc w:val="center"/>
        <w:rPr>
          <w:b/>
          <w:color w:val="000000"/>
          <w:sz w:val="22"/>
          <w:szCs w:val="22"/>
          <w:lang w:eastAsia="en-US"/>
        </w:rPr>
      </w:pPr>
      <w:r w:rsidRPr="007F7990">
        <w:rPr>
          <w:b/>
          <w:color w:val="000000"/>
          <w:sz w:val="22"/>
          <w:szCs w:val="22"/>
          <w:lang w:eastAsia="en-US"/>
        </w:rPr>
        <w:lastRenderedPageBreak/>
        <w:t xml:space="preserve">Техническая спецификация лот № </w:t>
      </w:r>
      <w:r>
        <w:rPr>
          <w:b/>
          <w:color w:val="000000"/>
          <w:sz w:val="22"/>
          <w:szCs w:val="22"/>
          <w:lang w:eastAsia="en-US"/>
        </w:rPr>
        <w:t xml:space="preserve"> 8</w:t>
      </w:r>
    </w:p>
    <w:p w:rsidR="007F7990" w:rsidRPr="007F7990" w:rsidRDefault="007F7990" w:rsidP="007F7990">
      <w:pPr>
        <w:spacing w:line="240" w:lineRule="atLeast"/>
        <w:jc w:val="center"/>
        <w:rPr>
          <w:b/>
          <w:sz w:val="22"/>
          <w:szCs w:val="22"/>
          <w:lang w:eastAsia="en-US"/>
        </w:rPr>
      </w:pPr>
      <w:r>
        <w:rPr>
          <w:b/>
          <w:sz w:val="22"/>
          <w:szCs w:val="22"/>
          <w:lang w:eastAsia="en-US"/>
        </w:rPr>
        <w:t xml:space="preserve">Монитор  прикроватный </w:t>
      </w:r>
    </w:p>
    <w:p w:rsidR="007F7990" w:rsidRPr="007F7990" w:rsidRDefault="007F7990" w:rsidP="007F7990">
      <w:pPr>
        <w:spacing w:line="240" w:lineRule="atLeast"/>
        <w:rPr>
          <w:sz w:val="22"/>
          <w:szCs w:val="22"/>
          <w:lang w:eastAsia="en-US"/>
        </w:rPr>
      </w:pPr>
    </w:p>
    <w:tbl>
      <w:tblPr>
        <w:tblW w:w="1481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2549"/>
        <w:gridCol w:w="354"/>
        <w:gridCol w:w="81"/>
        <w:gridCol w:w="2166"/>
        <w:gridCol w:w="68"/>
        <w:gridCol w:w="7583"/>
        <w:gridCol w:w="1593"/>
      </w:tblGrid>
      <w:tr w:rsidR="007F7990" w:rsidRPr="007F7990" w:rsidTr="001525C6">
        <w:trPr>
          <w:trHeight w:val="30"/>
        </w:trPr>
        <w:tc>
          <w:tcPr>
            <w:tcW w:w="418" w:type="dxa"/>
            <w:tcMar>
              <w:top w:w="15" w:type="dxa"/>
              <w:left w:w="15" w:type="dxa"/>
              <w:bottom w:w="15" w:type="dxa"/>
              <w:right w:w="15" w:type="dxa"/>
            </w:tcMar>
            <w:vAlign w:val="center"/>
            <w:hideMark/>
          </w:tcPr>
          <w:p w:rsidR="007F7990" w:rsidRPr="007F7990" w:rsidRDefault="007F7990" w:rsidP="007F7990">
            <w:pPr>
              <w:spacing w:line="240" w:lineRule="atLeast"/>
              <w:rPr>
                <w:sz w:val="22"/>
                <w:szCs w:val="22"/>
                <w:lang w:val="en-US" w:eastAsia="en-US"/>
              </w:rPr>
            </w:pPr>
            <w:r w:rsidRPr="007F7990">
              <w:rPr>
                <w:b/>
                <w:color w:val="000000"/>
                <w:sz w:val="22"/>
                <w:szCs w:val="22"/>
                <w:lang w:val="en-US" w:eastAsia="en-US"/>
              </w:rPr>
              <w:t>№ п/п</w:t>
            </w:r>
          </w:p>
        </w:tc>
        <w:tc>
          <w:tcPr>
            <w:tcW w:w="2549" w:type="dxa"/>
            <w:tcMar>
              <w:top w:w="15" w:type="dxa"/>
              <w:left w:w="15" w:type="dxa"/>
              <w:bottom w:w="15" w:type="dxa"/>
              <w:right w:w="15" w:type="dxa"/>
            </w:tcMar>
            <w:vAlign w:val="center"/>
            <w:hideMark/>
          </w:tcPr>
          <w:p w:rsidR="007F7990" w:rsidRPr="007F7990" w:rsidRDefault="007F7990" w:rsidP="007F7990">
            <w:pPr>
              <w:spacing w:line="240" w:lineRule="atLeast"/>
              <w:rPr>
                <w:sz w:val="22"/>
                <w:szCs w:val="22"/>
                <w:lang w:val="en-US" w:eastAsia="en-US"/>
              </w:rPr>
            </w:pPr>
            <w:r w:rsidRPr="007F7990">
              <w:rPr>
                <w:b/>
                <w:color w:val="000000"/>
                <w:sz w:val="22"/>
                <w:szCs w:val="22"/>
                <w:lang w:val="en-US" w:eastAsia="en-US"/>
              </w:rPr>
              <w:t>Критерии</w:t>
            </w:r>
          </w:p>
        </w:tc>
        <w:tc>
          <w:tcPr>
            <w:tcW w:w="11845" w:type="dxa"/>
            <w:gridSpan w:val="6"/>
            <w:tcMar>
              <w:top w:w="15" w:type="dxa"/>
              <w:left w:w="15" w:type="dxa"/>
              <w:bottom w:w="15" w:type="dxa"/>
              <w:right w:w="15" w:type="dxa"/>
            </w:tcMar>
            <w:vAlign w:val="center"/>
            <w:hideMark/>
          </w:tcPr>
          <w:p w:rsidR="007F7990" w:rsidRPr="007F7990" w:rsidRDefault="007F7990" w:rsidP="007F7990">
            <w:pPr>
              <w:spacing w:line="240" w:lineRule="atLeast"/>
              <w:rPr>
                <w:sz w:val="22"/>
                <w:szCs w:val="22"/>
                <w:lang w:val="en-US" w:eastAsia="en-US"/>
              </w:rPr>
            </w:pPr>
            <w:r w:rsidRPr="007F7990">
              <w:rPr>
                <w:b/>
                <w:color w:val="000000"/>
                <w:sz w:val="22"/>
                <w:szCs w:val="22"/>
                <w:lang w:val="en-US" w:eastAsia="en-US"/>
              </w:rPr>
              <w:t>Описание</w:t>
            </w:r>
          </w:p>
        </w:tc>
      </w:tr>
      <w:tr w:rsidR="007F7990" w:rsidRPr="007F7990" w:rsidTr="001525C6">
        <w:trPr>
          <w:trHeight w:val="30"/>
        </w:trPr>
        <w:tc>
          <w:tcPr>
            <w:tcW w:w="418" w:type="dxa"/>
            <w:tcMar>
              <w:top w:w="15" w:type="dxa"/>
              <w:left w:w="15" w:type="dxa"/>
              <w:bottom w:w="15" w:type="dxa"/>
              <w:right w:w="15" w:type="dxa"/>
            </w:tcMar>
            <w:vAlign w:val="center"/>
            <w:hideMark/>
          </w:tcPr>
          <w:p w:rsidR="007F7990" w:rsidRPr="007F7990" w:rsidRDefault="007F7990" w:rsidP="007F7990">
            <w:pPr>
              <w:spacing w:line="240" w:lineRule="atLeast"/>
              <w:rPr>
                <w:sz w:val="22"/>
                <w:szCs w:val="22"/>
                <w:lang w:val="en-US" w:eastAsia="en-US"/>
              </w:rPr>
            </w:pPr>
            <w:r w:rsidRPr="007F7990">
              <w:rPr>
                <w:color w:val="000000"/>
                <w:sz w:val="22"/>
                <w:szCs w:val="22"/>
                <w:lang w:val="en-US" w:eastAsia="en-US"/>
              </w:rPr>
              <w:t>1</w:t>
            </w:r>
          </w:p>
        </w:tc>
        <w:tc>
          <w:tcPr>
            <w:tcW w:w="2549" w:type="dxa"/>
            <w:tcMar>
              <w:top w:w="15" w:type="dxa"/>
              <w:left w:w="15" w:type="dxa"/>
              <w:bottom w:w="15" w:type="dxa"/>
              <w:right w:w="15" w:type="dxa"/>
            </w:tcMar>
            <w:vAlign w:val="center"/>
            <w:hideMark/>
          </w:tcPr>
          <w:p w:rsidR="007F7990" w:rsidRPr="007F7990" w:rsidRDefault="007F7990" w:rsidP="007F7990">
            <w:pPr>
              <w:spacing w:line="240" w:lineRule="atLeast"/>
              <w:rPr>
                <w:sz w:val="22"/>
                <w:szCs w:val="22"/>
                <w:lang w:eastAsia="en-US"/>
              </w:rPr>
            </w:pPr>
            <w:r w:rsidRPr="007F7990">
              <w:rPr>
                <w:color w:val="000000"/>
                <w:sz w:val="22"/>
                <w:szCs w:val="22"/>
                <w:lang w:eastAsia="en-US"/>
              </w:rPr>
              <w:t>Наименование медицинских изделий ТСО (далее – МИ)</w:t>
            </w:r>
            <w:r w:rsidRPr="007F7990">
              <w:rPr>
                <w:sz w:val="22"/>
                <w:szCs w:val="22"/>
                <w:lang w:eastAsia="en-US"/>
              </w:rPr>
              <w:br/>
            </w:r>
            <w:r w:rsidRPr="007F7990">
              <w:rPr>
                <w:color w:val="000000"/>
                <w:sz w:val="22"/>
                <w:szCs w:val="22"/>
                <w:lang w:eastAsia="en-US"/>
              </w:rPr>
              <w:t>(в соответствии с государственным реестром МИ с указанием модели, наименования производителя, страны)</w:t>
            </w:r>
          </w:p>
        </w:tc>
        <w:tc>
          <w:tcPr>
            <w:tcW w:w="11845" w:type="dxa"/>
            <w:gridSpan w:val="6"/>
            <w:tcMar>
              <w:top w:w="15" w:type="dxa"/>
              <w:left w:w="15" w:type="dxa"/>
              <w:bottom w:w="15" w:type="dxa"/>
              <w:right w:w="15" w:type="dxa"/>
            </w:tcMar>
            <w:vAlign w:val="center"/>
            <w:hideMark/>
          </w:tcPr>
          <w:p w:rsidR="007F7990" w:rsidRPr="007F7990" w:rsidRDefault="007F7990" w:rsidP="007F7990">
            <w:pPr>
              <w:spacing w:line="240" w:lineRule="atLeast"/>
              <w:rPr>
                <w:sz w:val="22"/>
                <w:szCs w:val="22"/>
                <w:lang w:eastAsia="en-US"/>
              </w:rPr>
            </w:pPr>
          </w:p>
        </w:tc>
      </w:tr>
      <w:tr w:rsidR="007F7990" w:rsidRPr="007F7990" w:rsidTr="001525C6">
        <w:trPr>
          <w:trHeight w:val="30"/>
        </w:trPr>
        <w:tc>
          <w:tcPr>
            <w:tcW w:w="418" w:type="dxa"/>
            <w:vMerge w:val="restart"/>
            <w:tcMar>
              <w:top w:w="15" w:type="dxa"/>
              <w:left w:w="15" w:type="dxa"/>
              <w:bottom w:w="15" w:type="dxa"/>
              <w:right w:w="15" w:type="dxa"/>
            </w:tcMar>
            <w:vAlign w:val="center"/>
            <w:hideMark/>
          </w:tcPr>
          <w:p w:rsidR="007F7990" w:rsidRPr="007F7990" w:rsidRDefault="007F7990" w:rsidP="007F7990">
            <w:pPr>
              <w:spacing w:line="240" w:lineRule="atLeast"/>
              <w:rPr>
                <w:sz w:val="22"/>
                <w:szCs w:val="22"/>
                <w:lang w:val="en-US" w:eastAsia="en-US"/>
              </w:rPr>
            </w:pPr>
            <w:r w:rsidRPr="007F7990">
              <w:rPr>
                <w:color w:val="000000"/>
                <w:sz w:val="22"/>
                <w:szCs w:val="22"/>
                <w:lang w:val="en-US" w:eastAsia="en-US"/>
              </w:rPr>
              <w:t>2</w:t>
            </w:r>
          </w:p>
        </w:tc>
        <w:tc>
          <w:tcPr>
            <w:tcW w:w="2549" w:type="dxa"/>
            <w:vMerge w:val="restart"/>
            <w:tcMar>
              <w:top w:w="15" w:type="dxa"/>
              <w:left w:w="15" w:type="dxa"/>
              <w:bottom w:w="15" w:type="dxa"/>
              <w:right w:w="15" w:type="dxa"/>
            </w:tcMar>
            <w:vAlign w:val="center"/>
            <w:hideMark/>
          </w:tcPr>
          <w:p w:rsidR="007F7990" w:rsidRPr="007F7990" w:rsidRDefault="007F7990" w:rsidP="007F7990">
            <w:pPr>
              <w:spacing w:line="240" w:lineRule="atLeast"/>
              <w:rPr>
                <w:sz w:val="22"/>
                <w:szCs w:val="22"/>
                <w:lang w:val="en-US" w:eastAsia="en-US"/>
              </w:rPr>
            </w:pPr>
            <w:r w:rsidRPr="007F7990">
              <w:rPr>
                <w:color w:val="000000"/>
                <w:sz w:val="22"/>
                <w:szCs w:val="22"/>
                <w:lang w:val="en-US" w:eastAsia="en-US"/>
              </w:rPr>
              <w:t>Требования к комплектации</w:t>
            </w:r>
          </w:p>
        </w:tc>
        <w:tc>
          <w:tcPr>
            <w:tcW w:w="435" w:type="dxa"/>
            <w:gridSpan w:val="2"/>
            <w:tcMar>
              <w:top w:w="15" w:type="dxa"/>
              <w:left w:w="15" w:type="dxa"/>
              <w:bottom w:w="15" w:type="dxa"/>
              <w:right w:w="15" w:type="dxa"/>
            </w:tcMar>
            <w:vAlign w:val="center"/>
            <w:hideMark/>
          </w:tcPr>
          <w:p w:rsidR="007F7990" w:rsidRPr="007F7990" w:rsidRDefault="007F7990" w:rsidP="007F7990">
            <w:pPr>
              <w:spacing w:line="240" w:lineRule="atLeast"/>
              <w:rPr>
                <w:sz w:val="22"/>
                <w:szCs w:val="22"/>
                <w:lang w:val="en-US" w:eastAsia="en-US"/>
              </w:rPr>
            </w:pPr>
            <w:r w:rsidRPr="007F7990">
              <w:rPr>
                <w:color w:val="000000"/>
                <w:sz w:val="22"/>
                <w:szCs w:val="22"/>
                <w:lang w:val="en-US" w:eastAsia="en-US"/>
              </w:rPr>
              <w:t>№ п/п</w:t>
            </w:r>
          </w:p>
        </w:tc>
        <w:tc>
          <w:tcPr>
            <w:tcW w:w="2166" w:type="dxa"/>
            <w:tcMar>
              <w:top w:w="15" w:type="dxa"/>
              <w:left w:w="15" w:type="dxa"/>
              <w:bottom w:w="15" w:type="dxa"/>
              <w:right w:w="15" w:type="dxa"/>
            </w:tcMar>
            <w:vAlign w:val="center"/>
            <w:hideMark/>
          </w:tcPr>
          <w:p w:rsidR="007F7990" w:rsidRPr="007F7990" w:rsidRDefault="007F7990" w:rsidP="007F7990">
            <w:pPr>
              <w:spacing w:line="240" w:lineRule="atLeast"/>
              <w:rPr>
                <w:sz w:val="22"/>
                <w:szCs w:val="22"/>
                <w:lang w:eastAsia="en-US"/>
              </w:rPr>
            </w:pPr>
            <w:r w:rsidRPr="007F7990">
              <w:rPr>
                <w:color w:val="000000"/>
                <w:sz w:val="22"/>
                <w:szCs w:val="22"/>
                <w:lang w:eastAsia="en-US"/>
              </w:rPr>
              <w:t>Наименование комплектующего к МИ (в соответствии с государственным реестром МИ)</w:t>
            </w:r>
          </w:p>
        </w:tc>
        <w:tc>
          <w:tcPr>
            <w:tcW w:w="7651" w:type="dxa"/>
            <w:gridSpan w:val="2"/>
            <w:tcMar>
              <w:top w:w="15" w:type="dxa"/>
              <w:left w:w="15" w:type="dxa"/>
              <w:bottom w:w="15" w:type="dxa"/>
              <w:right w:w="15" w:type="dxa"/>
            </w:tcMar>
            <w:vAlign w:val="center"/>
            <w:hideMark/>
          </w:tcPr>
          <w:p w:rsidR="007F7990" w:rsidRPr="007F7990" w:rsidRDefault="007F7990" w:rsidP="007F7990">
            <w:pPr>
              <w:spacing w:line="240" w:lineRule="atLeast"/>
              <w:rPr>
                <w:sz w:val="22"/>
                <w:szCs w:val="22"/>
                <w:lang w:eastAsia="en-US"/>
              </w:rPr>
            </w:pPr>
            <w:proofErr w:type="gramStart"/>
            <w:r w:rsidRPr="007F7990">
              <w:rPr>
                <w:color w:val="000000"/>
                <w:sz w:val="22"/>
                <w:szCs w:val="22"/>
                <w:lang w:eastAsia="en-US"/>
              </w:rPr>
              <w:t>Модель/марка, каталожный номер, краткая техническая характеристика комплектующего к МИ</w:t>
            </w:r>
            <w:proofErr w:type="gramEnd"/>
          </w:p>
        </w:tc>
        <w:tc>
          <w:tcPr>
            <w:tcW w:w="1593" w:type="dxa"/>
            <w:tcMar>
              <w:top w:w="15" w:type="dxa"/>
              <w:left w:w="15" w:type="dxa"/>
              <w:bottom w:w="15" w:type="dxa"/>
              <w:right w:w="15" w:type="dxa"/>
            </w:tcMar>
            <w:vAlign w:val="center"/>
            <w:hideMark/>
          </w:tcPr>
          <w:p w:rsidR="007F7990" w:rsidRPr="007F7990" w:rsidRDefault="007F7990" w:rsidP="007F7990">
            <w:pPr>
              <w:spacing w:line="240" w:lineRule="atLeast"/>
              <w:rPr>
                <w:sz w:val="22"/>
                <w:szCs w:val="22"/>
                <w:lang w:eastAsia="en-US"/>
              </w:rPr>
            </w:pPr>
            <w:r w:rsidRPr="007F7990">
              <w:rPr>
                <w:color w:val="000000"/>
                <w:sz w:val="22"/>
                <w:szCs w:val="22"/>
                <w:lang w:eastAsia="en-US"/>
              </w:rPr>
              <w:t>Требуемое количество (с указанием единицы измерения)</w:t>
            </w:r>
          </w:p>
        </w:tc>
      </w:tr>
      <w:tr w:rsidR="007F7990" w:rsidRPr="007F7990" w:rsidTr="001525C6">
        <w:trPr>
          <w:trHeight w:val="30"/>
        </w:trPr>
        <w:tc>
          <w:tcPr>
            <w:tcW w:w="418" w:type="dxa"/>
            <w:vMerge/>
            <w:vAlign w:val="center"/>
            <w:hideMark/>
          </w:tcPr>
          <w:p w:rsidR="007F7990" w:rsidRPr="007F7990" w:rsidRDefault="007F7990" w:rsidP="007F7990">
            <w:pPr>
              <w:spacing w:line="240" w:lineRule="atLeast"/>
              <w:rPr>
                <w:sz w:val="22"/>
                <w:szCs w:val="22"/>
                <w:lang w:eastAsia="en-US"/>
              </w:rPr>
            </w:pPr>
          </w:p>
        </w:tc>
        <w:tc>
          <w:tcPr>
            <w:tcW w:w="2549" w:type="dxa"/>
            <w:vMerge/>
            <w:vAlign w:val="center"/>
            <w:hideMark/>
          </w:tcPr>
          <w:p w:rsidR="007F7990" w:rsidRPr="007F7990" w:rsidRDefault="007F7990" w:rsidP="007F7990">
            <w:pPr>
              <w:spacing w:line="240" w:lineRule="atLeast"/>
              <w:rPr>
                <w:sz w:val="22"/>
                <w:szCs w:val="22"/>
                <w:lang w:eastAsia="en-US"/>
              </w:rPr>
            </w:pPr>
          </w:p>
        </w:tc>
        <w:tc>
          <w:tcPr>
            <w:tcW w:w="11845" w:type="dxa"/>
            <w:gridSpan w:val="6"/>
            <w:tcMar>
              <w:top w:w="15" w:type="dxa"/>
              <w:left w:w="15" w:type="dxa"/>
              <w:bottom w:w="15" w:type="dxa"/>
              <w:right w:w="15" w:type="dxa"/>
            </w:tcMar>
            <w:vAlign w:val="center"/>
            <w:hideMark/>
          </w:tcPr>
          <w:p w:rsidR="007F7990" w:rsidRPr="007F7990" w:rsidRDefault="007F7990" w:rsidP="007F7990">
            <w:pPr>
              <w:spacing w:line="240" w:lineRule="atLeast"/>
              <w:rPr>
                <w:sz w:val="22"/>
                <w:szCs w:val="22"/>
                <w:lang w:val="en-US" w:eastAsia="en-US"/>
              </w:rPr>
            </w:pPr>
            <w:r w:rsidRPr="007F7990">
              <w:rPr>
                <w:color w:val="000000"/>
                <w:sz w:val="22"/>
                <w:szCs w:val="22"/>
                <w:lang w:val="en-US" w:eastAsia="en-US"/>
              </w:rPr>
              <w:t>Основные комплектующие</w:t>
            </w:r>
          </w:p>
        </w:tc>
      </w:tr>
      <w:tr w:rsidR="007F7990" w:rsidRPr="007F7990" w:rsidTr="001525C6">
        <w:trPr>
          <w:trHeight w:val="30"/>
        </w:trPr>
        <w:tc>
          <w:tcPr>
            <w:tcW w:w="418" w:type="dxa"/>
            <w:vMerge/>
            <w:vAlign w:val="center"/>
            <w:hideMark/>
          </w:tcPr>
          <w:p w:rsidR="007F7990" w:rsidRPr="007F7990" w:rsidRDefault="007F7990" w:rsidP="007F7990">
            <w:pPr>
              <w:spacing w:line="240" w:lineRule="atLeast"/>
              <w:rPr>
                <w:sz w:val="22"/>
                <w:szCs w:val="22"/>
                <w:lang w:val="en-US" w:eastAsia="en-US"/>
              </w:rPr>
            </w:pPr>
          </w:p>
        </w:tc>
        <w:tc>
          <w:tcPr>
            <w:tcW w:w="2549" w:type="dxa"/>
            <w:vMerge/>
            <w:vAlign w:val="center"/>
            <w:hideMark/>
          </w:tcPr>
          <w:p w:rsidR="007F7990" w:rsidRPr="007F7990" w:rsidRDefault="007F7990" w:rsidP="007F7990">
            <w:pPr>
              <w:spacing w:line="240" w:lineRule="atLeast"/>
              <w:rPr>
                <w:sz w:val="22"/>
                <w:szCs w:val="22"/>
                <w:lang w:val="en-US" w:eastAsia="en-US"/>
              </w:rPr>
            </w:pPr>
          </w:p>
        </w:tc>
        <w:tc>
          <w:tcPr>
            <w:tcW w:w="435" w:type="dxa"/>
            <w:gridSpan w:val="2"/>
            <w:tcMar>
              <w:top w:w="15" w:type="dxa"/>
              <w:left w:w="15" w:type="dxa"/>
              <w:bottom w:w="15" w:type="dxa"/>
              <w:right w:w="15" w:type="dxa"/>
            </w:tcMar>
            <w:vAlign w:val="center"/>
            <w:hideMark/>
          </w:tcPr>
          <w:p w:rsidR="007F7990" w:rsidRPr="007F7990" w:rsidRDefault="007F7990" w:rsidP="007F7990">
            <w:pPr>
              <w:spacing w:line="240" w:lineRule="atLeast"/>
              <w:rPr>
                <w:sz w:val="22"/>
                <w:szCs w:val="22"/>
                <w:lang w:val="en-US" w:eastAsia="en-US"/>
              </w:rPr>
            </w:pPr>
            <w:r w:rsidRPr="007F7990">
              <w:rPr>
                <w:color w:val="000000"/>
                <w:sz w:val="22"/>
                <w:szCs w:val="22"/>
                <w:lang w:val="en-US" w:eastAsia="en-US"/>
              </w:rPr>
              <w:t>1</w:t>
            </w:r>
          </w:p>
        </w:tc>
        <w:tc>
          <w:tcPr>
            <w:tcW w:w="2166" w:type="dxa"/>
            <w:tcMar>
              <w:top w:w="15" w:type="dxa"/>
              <w:left w:w="15" w:type="dxa"/>
              <w:bottom w:w="15" w:type="dxa"/>
              <w:right w:w="15" w:type="dxa"/>
            </w:tcMar>
            <w:vAlign w:val="center"/>
          </w:tcPr>
          <w:p w:rsidR="007F7990" w:rsidRPr="007F7990" w:rsidRDefault="007F7990" w:rsidP="007F7990">
            <w:pPr>
              <w:spacing w:line="240" w:lineRule="atLeast"/>
              <w:rPr>
                <w:sz w:val="22"/>
                <w:szCs w:val="22"/>
                <w:lang w:eastAsia="en-US"/>
              </w:rPr>
            </w:pPr>
            <w:r w:rsidRPr="007F7990">
              <w:rPr>
                <w:sz w:val="22"/>
                <w:szCs w:val="22"/>
                <w:lang w:eastAsia="en-US"/>
              </w:rPr>
              <w:t>Монитор прикроватный</w:t>
            </w:r>
          </w:p>
        </w:tc>
        <w:tc>
          <w:tcPr>
            <w:tcW w:w="7651" w:type="dxa"/>
            <w:gridSpan w:val="2"/>
            <w:tcMar>
              <w:top w:w="15" w:type="dxa"/>
              <w:left w:w="15" w:type="dxa"/>
              <w:bottom w:w="15" w:type="dxa"/>
              <w:right w:w="15" w:type="dxa"/>
            </w:tcMar>
          </w:tcPr>
          <w:p w:rsidR="007F7990" w:rsidRPr="007F7990" w:rsidRDefault="007F7990" w:rsidP="007F7990">
            <w:pPr>
              <w:spacing w:line="240" w:lineRule="atLeast"/>
              <w:rPr>
                <w:sz w:val="22"/>
                <w:szCs w:val="22"/>
                <w:lang w:eastAsia="en-US"/>
              </w:rPr>
            </w:pPr>
            <w:r w:rsidRPr="007F7990">
              <w:rPr>
                <w:sz w:val="22"/>
                <w:szCs w:val="22"/>
                <w:lang w:eastAsia="en-US"/>
              </w:rPr>
              <w:t xml:space="preserve">Монитор прикроватный, компактный с TFT дисплеем, с диагональю не менее 10,4"дюйма и разрешением  не менее 800 x 600 точек и с ручкой для переноски. </w:t>
            </w:r>
          </w:p>
          <w:p w:rsidR="007F7990" w:rsidRPr="007F7990" w:rsidRDefault="007F7990" w:rsidP="007F7990">
            <w:pPr>
              <w:spacing w:line="240" w:lineRule="atLeast"/>
              <w:rPr>
                <w:sz w:val="22"/>
                <w:szCs w:val="22"/>
                <w:lang w:eastAsia="en-US"/>
              </w:rPr>
            </w:pPr>
            <w:r w:rsidRPr="007F7990">
              <w:rPr>
                <w:sz w:val="22"/>
                <w:szCs w:val="22"/>
                <w:lang w:eastAsia="en-US"/>
              </w:rPr>
              <w:t xml:space="preserve">Основные параметры: ЭКГ, Дыхание, SpO2, НИАД, Температура. Полностью сенсорное управление с дисплея. Отсутствие кнопок управления и поворотного выключателя на передней панели, позволяет обрабатывать монитор без риска попадания жидкости в монитор. Возможность настройки параметров различных групп пациентов: взрослые, дети, новорожденные. Режим КРУПНЫХ цифр. Режим ДЕМО/помощь (Обучение персонала с имитацией мониторинга пациента). Не менее 6 часов автономного мониторинга от аккумуляторной батареи. </w:t>
            </w:r>
            <w:r w:rsidRPr="007F7990">
              <w:rPr>
                <w:sz w:val="22"/>
                <w:szCs w:val="22"/>
                <w:lang w:eastAsia="en-US"/>
              </w:rPr>
              <w:cr/>
              <w:t xml:space="preserve">Наличие функции отображения данных мониторинга других мониторов, подключенных в единую мониторную сеть. </w:t>
            </w:r>
          </w:p>
          <w:p w:rsidR="007F7990" w:rsidRPr="007F7990" w:rsidRDefault="007F7990" w:rsidP="007F7990">
            <w:pPr>
              <w:spacing w:line="240" w:lineRule="atLeast"/>
              <w:rPr>
                <w:sz w:val="22"/>
                <w:szCs w:val="22"/>
                <w:lang w:eastAsia="en-US"/>
              </w:rPr>
            </w:pPr>
            <w:r w:rsidRPr="007F7990">
              <w:rPr>
                <w:sz w:val="22"/>
                <w:szCs w:val="22"/>
                <w:lang w:eastAsia="en-US"/>
              </w:rPr>
              <w:t xml:space="preserve">Отображаемые числовые данные: ЧСС, частота VPC, уровень ST, частота респирации, НИАД (систолическое, диастолическое, среднее), SPO2, частота пульса, температура. </w:t>
            </w:r>
          </w:p>
          <w:p w:rsidR="007F7990" w:rsidRPr="007F7990" w:rsidRDefault="007F7990" w:rsidP="007F7990">
            <w:pPr>
              <w:spacing w:line="240" w:lineRule="atLeast"/>
              <w:rPr>
                <w:sz w:val="22"/>
                <w:szCs w:val="22"/>
                <w:lang w:eastAsia="en-US"/>
              </w:rPr>
            </w:pPr>
            <w:r w:rsidRPr="007F7990">
              <w:rPr>
                <w:sz w:val="22"/>
                <w:szCs w:val="22"/>
                <w:lang w:eastAsia="en-US"/>
              </w:rPr>
              <w:t xml:space="preserve">Технические параметры: Количество кривых не менее: 6. Режим отображения кривой: </w:t>
            </w:r>
            <w:proofErr w:type="gramStart"/>
            <w:r w:rsidRPr="007F7990">
              <w:rPr>
                <w:sz w:val="22"/>
                <w:szCs w:val="22"/>
                <w:lang w:eastAsia="en-US"/>
              </w:rPr>
              <w:t>Фиксированный</w:t>
            </w:r>
            <w:proofErr w:type="gramEnd"/>
            <w:r w:rsidRPr="007F7990">
              <w:rPr>
                <w:sz w:val="22"/>
                <w:szCs w:val="22"/>
                <w:lang w:eastAsia="en-US"/>
              </w:rPr>
              <w:t xml:space="preserve">, без затухания. Скорость развертки (ЭКГ, Пульс) - </w:t>
            </w:r>
            <w:r w:rsidRPr="007F7990">
              <w:rPr>
                <w:sz w:val="22"/>
                <w:szCs w:val="22"/>
                <w:lang w:eastAsia="en-US"/>
              </w:rPr>
              <w:lastRenderedPageBreak/>
              <w:t>диапазон: 6.25, 12.5, 25 или 50 мм/</w:t>
            </w:r>
            <w:proofErr w:type="gramStart"/>
            <w:r w:rsidRPr="007F7990">
              <w:rPr>
                <w:sz w:val="22"/>
                <w:szCs w:val="22"/>
                <w:lang w:eastAsia="en-US"/>
              </w:rPr>
              <w:t>с</w:t>
            </w:r>
            <w:proofErr w:type="gramEnd"/>
            <w:r w:rsidRPr="007F7990">
              <w:rPr>
                <w:sz w:val="22"/>
                <w:szCs w:val="22"/>
                <w:lang w:eastAsia="en-US"/>
              </w:rPr>
              <w:t xml:space="preserve">. Скорость развертки (Дыхание) - диапазон: 1.56, 6.25, 12.5 или 25 мм/с. Тренды табличные/графические: не менее 120 часов.  История аритмий не менее 120 часов. Полная развертка кривой не менее 120 часов (ЭКГ или пульс). История тревог не менее 120 часов. Размеры, не более: 276 x 237 x 143 мм. Вес не более  3,3 кг. Количество цветов отображения кривых не менее: 12 цветов (возможность выбора). Метки синхронизации: Синхрометки ЧСС, частоты пульса, респирации. Количество цветов отображения чисел не менее: 12 цветов (возможность выбора). Сохранение данных не менее 120 часов (5 суток). Графическое отображение - диапазон: 1,2, 4, 8, 24, 120 часов трендов каждого параметра; Иллюстрированная инструкция пользователя в меню по правилам наложения сенсоров, манжет и электродов и алгоритм действий персонала по всем видам тревог (Экранный гид для медсестер). Звук. Типы звуков: Тревога, синхронизация, нажатие кнопок. Звук окончания измерения НИАД подается при окончании измерения (зависит от настройки). Звуковая тревога: 3 типов. Звук синхронизации: Переменный тон для SPO2. Тревога. Визуальное оповещение, Звуковое оповещение, Идентификация тревоги мониторируемого параметра. Возможность задания верхних и нижних сигналов тревог всех мониторируемых параметров непосредственно с сенсорного дисплея. Элементы тревоги: Верхняя/нижняя границы тревоги, тревога аритмии, технические тревоги (тревога рассоединения разъема, тревога шумов, тревога отсоединения электродов, тревога обнаружения кривой, тревога отсоединения датчика, тревога контроля манжеты/шланга, тревога контроля сенсора, тревога разряда батареи). Виды тревоги: Критическое состояние, Предостережение об опасности, Внимание. Отключение тревоги: На диапазон: 1, 2, 3 мин или OFF. </w:t>
            </w:r>
          </w:p>
          <w:p w:rsidR="007F7990" w:rsidRPr="007F7990" w:rsidRDefault="007F7990" w:rsidP="007F7990">
            <w:pPr>
              <w:spacing w:line="240" w:lineRule="atLeast"/>
              <w:rPr>
                <w:sz w:val="22"/>
                <w:szCs w:val="22"/>
                <w:lang w:eastAsia="en-US"/>
              </w:rPr>
            </w:pPr>
            <w:r w:rsidRPr="007F7990">
              <w:rPr>
                <w:sz w:val="22"/>
                <w:szCs w:val="22"/>
                <w:lang w:eastAsia="en-US"/>
              </w:rPr>
              <w:t>ЭКГ. Допустимое отклонение потенциала электрода не более: ± 500 мВ. Входной динамический диапазон не более: ±10 мВ. Внутренние шумы не более: 30μ Vp-p (относительно входного сигнала). Диапазон расчета ЧСС: диапазон, не уже: 15 – 300 уд</w:t>
            </w:r>
            <w:proofErr w:type="gramStart"/>
            <w:r w:rsidRPr="007F7990">
              <w:rPr>
                <w:sz w:val="22"/>
                <w:szCs w:val="22"/>
                <w:lang w:eastAsia="en-US"/>
              </w:rPr>
              <w:t>.</w:t>
            </w:r>
            <w:proofErr w:type="gramEnd"/>
            <w:r w:rsidRPr="007F7990">
              <w:rPr>
                <w:sz w:val="22"/>
                <w:szCs w:val="22"/>
                <w:lang w:eastAsia="en-US"/>
              </w:rPr>
              <w:t>/</w:t>
            </w:r>
            <w:proofErr w:type="gramStart"/>
            <w:r w:rsidRPr="007F7990">
              <w:rPr>
                <w:sz w:val="22"/>
                <w:szCs w:val="22"/>
                <w:lang w:eastAsia="en-US"/>
              </w:rPr>
              <w:t>м</w:t>
            </w:r>
            <w:proofErr w:type="gramEnd"/>
            <w:r w:rsidRPr="007F7990">
              <w:rPr>
                <w:sz w:val="22"/>
                <w:szCs w:val="22"/>
                <w:lang w:eastAsia="en-US"/>
              </w:rPr>
              <w:t xml:space="preserve">ин. Цикл обновления отображения ЧСС: каждые 3 с или при генерировании тревоги. </w:t>
            </w:r>
          </w:p>
          <w:p w:rsidR="007F7990" w:rsidRPr="007F7990" w:rsidRDefault="007F7990" w:rsidP="007F7990">
            <w:pPr>
              <w:spacing w:line="240" w:lineRule="atLeast"/>
              <w:rPr>
                <w:sz w:val="22"/>
                <w:szCs w:val="22"/>
                <w:lang w:eastAsia="en-US"/>
              </w:rPr>
            </w:pPr>
            <w:proofErr w:type="gramStart"/>
            <w:r w:rsidRPr="007F7990">
              <w:rPr>
                <w:sz w:val="22"/>
                <w:szCs w:val="22"/>
                <w:lang w:eastAsia="en-US"/>
              </w:rPr>
              <w:t xml:space="preserve">Анализ аритмии не менее:  25 типов (ASYSTOLE (асистолия),VT (желудочковая тахикар-дия),VF(желудочковая фибрилляция),VPC RUN (серия экстрасистол), COUPLET (парная экстрасистола), EARLY VPC (ранняя экстрасистола), BIGEMINY (бигеми-ния), VPC (экстрасистола), FREQ VPC (частые экстрасистолы), TACHYCARDIA (тахикардия), BRADYCARDIA (брадикардия), V BRADY (желудочковая брадикардия), EXT TACHY (критическая </w:t>
            </w:r>
            <w:r w:rsidRPr="007F7990">
              <w:rPr>
                <w:sz w:val="22"/>
                <w:szCs w:val="22"/>
                <w:lang w:eastAsia="en-US"/>
              </w:rPr>
              <w:lastRenderedPageBreak/>
              <w:t>тахикардия), EXT BRADY (критическая брадикардия), SV TACHY (суправентрикулярная тахикардия), MULTIFORM (две экстрасистолы различной формы в течение</w:t>
            </w:r>
            <w:proofErr w:type="gramEnd"/>
            <w:r w:rsidRPr="007F7990">
              <w:rPr>
                <w:sz w:val="22"/>
                <w:szCs w:val="22"/>
                <w:lang w:eastAsia="en-US"/>
              </w:rPr>
              <w:t xml:space="preserve"> </w:t>
            </w:r>
            <w:proofErr w:type="gramStart"/>
            <w:r w:rsidRPr="007F7990">
              <w:rPr>
                <w:sz w:val="22"/>
                <w:szCs w:val="22"/>
                <w:lang w:eastAsia="en-US"/>
              </w:rPr>
              <w:t xml:space="preserve">не менее 3 минут), V RHYTHM (желудочковый ритм), PAUSE (нет комплекса QRS в течение 1-3 сек), TRIGEMINY (тригеминия), IRREGULAR RR (нерегулярный RR интервал), PACER NON-CAPTURE (QRS ком-плекс не обнаружен в пределах заданного интервала времени), PROLONGED RR (RR интервал длиннее доминантного), NO PACER PULSE (не обнаружен QRS комплекс в пределах предела брадикардии) автоматической детекции аритмий. </w:t>
            </w:r>
            <w:proofErr w:type="gramEnd"/>
          </w:p>
          <w:p w:rsidR="007F7990" w:rsidRPr="007F7990" w:rsidRDefault="007F7990" w:rsidP="007F7990">
            <w:pPr>
              <w:spacing w:line="240" w:lineRule="atLeast"/>
              <w:rPr>
                <w:sz w:val="22"/>
                <w:szCs w:val="22"/>
                <w:lang w:eastAsia="en-US"/>
              </w:rPr>
            </w:pPr>
            <w:r w:rsidRPr="007F7990">
              <w:rPr>
                <w:sz w:val="22"/>
                <w:szCs w:val="22"/>
                <w:lang w:eastAsia="en-US"/>
              </w:rPr>
              <w:t xml:space="preserve">Детекция QRS в трех режимах: взрослый/детский/новорожденный. Число каналов: 1. Подсчет частоты VPC: диапазон не уже: 0 – 99 VPC/мин. Воспроизведение аритмии (число файлов воспроизведения) не менее 120 часов. Кривая полной развертки 1 непрерывной кривой ЭКГ не менее 120 часов. Время записи на файл: 10 сек. Защита от дефибрилляции: Защита входа ЭКГ до 400 J. Отведения: по 3-электродам: I, II, III. по 6-электродам: I, II, III, AVR, aVL, aVF, 2 любых из V1-V6 (8 отведений). Параметры тревоги: TACHYCARDIA, BRADYCARDIA. Возможность измерения ST. Возможность установки границ тревоги по сегменту ST: + 2.5 mV. Наличие иллюстрированного гида по установке датчиков и </w:t>
            </w:r>
            <w:proofErr w:type="gramStart"/>
            <w:r w:rsidRPr="007F7990">
              <w:rPr>
                <w:sz w:val="22"/>
                <w:szCs w:val="22"/>
                <w:lang w:eastAsia="en-US"/>
              </w:rPr>
              <w:t>причинах</w:t>
            </w:r>
            <w:proofErr w:type="gramEnd"/>
            <w:r w:rsidRPr="007F7990">
              <w:rPr>
                <w:sz w:val="22"/>
                <w:szCs w:val="22"/>
                <w:lang w:eastAsia="en-US"/>
              </w:rPr>
              <w:t xml:space="preserve"> тревог. Дыхание - Метод измерения: импедансный. Диапазон расчета частоты дыхания: диапазон не уже: 0 – 150 дых</w:t>
            </w:r>
            <w:proofErr w:type="gramStart"/>
            <w:r w:rsidRPr="007F7990">
              <w:rPr>
                <w:sz w:val="22"/>
                <w:szCs w:val="22"/>
                <w:lang w:eastAsia="en-US"/>
              </w:rPr>
              <w:t>.</w:t>
            </w:r>
            <w:proofErr w:type="gramEnd"/>
            <w:r w:rsidRPr="007F7990">
              <w:rPr>
                <w:sz w:val="22"/>
                <w:szCs w:val="22"/>
                <w:lang w:eastAsia="en-US"/>
              </w:rPr>
              <w:t>/</w:t>
            </w:r>
            <w:proofErr w:type="gramStart"/>
            <w:r w:rsidRPr="007F7990">
              <w:rPr>
                <w:sz w:val="22"/>
                <w:szCs w:val="22"/>
                <w:lang w:eastAsia="en-US"/>
              </w:rPr>
              <w:t>м</w:t>
            </w:r>
            <w:proofErr w:type="gramEnd"/>
            <w:r w:rsidRPr="007F7990">
              <w:rPr>
                <w:sz w:val="22"/>
                <w:szCs w:val="22"/>
                <w:lang w:eastAsia="en-US"/>
              </w:rPr>
              <w:t>ин. Апноэ диапазон не уже: 5 – 40 с шагом 5 с. Точность не более: ± 2 дых./мин. Защита от дефибриллятора: Защита входа дыхания от разряда 400 Дж. Цикл отображения частоты дыхания: каждые 3 сек. или при подаче тревоги. Скорость развертки: диапазон: 1.56, 6.25, 12.5 или 25 мм/</w:t>
            </w:r>
            <w:proofErr w:type="gramStart"/>
            <w:r w:rsidRPr="007F7990">
              <w:rPr>
                <w:sz w:val="22"/>
                <w:szCs w:val="22"/>
                <w:lang w:eastAsia="en-US"/>
              </w:rPr>
              <w:t>с</w:t>
            </w:r>
            <w:proofErr w:type="gramEnd"/>
            <w:r w:rsidRPr="007F7990">
              <w:rPr>
                <w:sz w:val="22"/>
                <w:szCs w:val="22"/>
                <w:lang w:eastAsia="en-US"/>
              </w:rPr>
              <w:t xml:space="preserve">. </w:t>
            </w:r>
          </w:p>
          <w:p w:rsidR="007F7990" w:rsidRPr="007F7990" w:rsidRDefault="007F7990" w:rsidP="007F7990">
            <w:pPr>
              <w:spacing w:line="240" w:lineRule="atLeast"/>
              <w:rPr>
                <w:sz w:val="22"/>
                <w:szCs w:val="22"/>
                <w:lang w:eastAsia="en-US"/>
              </w:rPr>
            </w:pPr>
            <w:r w:rsidRPr="007F7990">
              <w:rPr>
                <w:sz w:val="22"/>
                <w:szCs w:val="22"/>
                <w:lang w:eastAsia="en-US"/>
              </w:rPr>
              <w:t>Технология SpO2. Методика измерения - спектрофотометрия в двух длинах волн. Режим МАКСимальной чувствительности позволяет определять SpO2 при низкой переферической перфузии. Режим МАКСимальной чувствительности позволяет определять SpO2 при IABP (внутриаортальной контрапульсации). Диапазон измерения: не уже  0 – 100 %. Диапазон измерения пульса: диапазон, не уже: 30 – 300 уд</w:t>
            </w:r>
            <w:proofErr w:type="gramStart"/>
            <w:r w:rsidRPr="007F7990">
              <w:rPr>
                <w:sz w:val="22"/>
                <w:szCs w:val="22"/>
                <w:lang w:eastAsia="en-US"/>
              </w:rPr>
              <w:t>.</w:t>
            </w:r>
            <w:proofErr w:type="gramEnd"/>
            <w:r w:rsidRPr="007F7990">
              <w:rPr>
                <w:sz w:val="22"/>
                <w:szCs w:val="22"/>
                <w:lang w:eastAsia="en-US"/>
              </w:rPr>
              <w:t>/</w:t>
            </w:r>
            <w:proofErr w:type="gramStart"/>
            <w:r w:rsidRPr="007F7990">
              <w:rPr>
                <w:sz w:val="22"/>
                <w:szCs w:val="22"/>
                <w:lang w:eastAsia="en-US"/>
              </w:rPr>
              <w:t>м</w:t>
            </w:r>
            <w:proofErr w:type="gramEnd"/>
            <w:r w:rsidRPr="007F7990">
              <w:rPr>
                <w:sz w:val="22"/>
                <w:szCs w:val="22"/>
                <w:lang w:eastAsia="en-US"/>
              </w:rPr>
              <w:t xml:space="preserve">ин. Точность SpO2, не более: ± 2 ед. (от 80% до 100%), ± 3 ед. (от 70% до 80%). Цикл обновления отображения частоты пульса: Каждые 3 </w:t>
            </w:r>
            <w:proofErr w:type="gramStart"/>
            <w:r w:rsidRPr="007F7990">
              <w:rPr>
                <w:sz w:val="22"/>
                <w:szCs w:val="22"/>
                <w:lang w:eastAsia="en-US"/>
              </w:rPr>
              <w:t>с</w:t>
            </w:r>
            <w:proofErr w:type="gramEnd"/>
            <w:r w:rsidRPr="007F7990">
              <w:rPr>
                <w:sz w:val="22"/>
                <w:szCs w:val="22"/>
                <w:lang w:eastAsia="en-US"/>
              </w:rPr>
              <w:t xml:space="preserve"> или </w:t>
            </w:r>
            <w:proofErr w:type="gramStart"/>
            <w:r w:rsidRPr="007F7990">
              <w:rPr>
                <w:sz w:val="22"/>
                <w:szCs w:val="22"/>
                <w:lang w:eastAsia="en-US"/>
              </w:rPr>
              <w:t>при</w:t>
            </w:r>
            <w:proofErr w:type="gramEnd"/>
            <w:r w:rsidRPr="007F7990">
              <w:rPr>
                <w:sz w:val="22"/>
                <w:szCs w:val="22"/>
                <w:lang w:eastAsia="en-US"/>
              </w:rPr>
              <w:t xml:space="preserve"> подаче тревоги. Масштабирование кривой: диапазон: х</w:t>
            </w:r>
            <w:proofErr w:type="gramStart"/>
            <w:r w:rsidRPr="007F7990">
              <w:rPr>
                <w:sz w:val="22"/>
                <w:szCs w:val="22"/>
                <w:lang w:eastAsia="en-US"/>
              </w:rPr>
              <w:t>1</w:t>
            </w:r>
            <w:proofErr w:type="gramEnd"/>
            <w:r w:rsidRPr="007F7990">
              <w:rPr>
                <w:sz w:val="22"/>
                <w:szCs w:val="22"/>
                <w:lang w:eastAsia="en-US"/>
              </w:rPr>
              <w:t xml:space="preserve">/8, х1/4, х1/2, х1, х2, х4, х8 AUTO. Полная развертка SpO2 кривой на тренде не менее 120 часов. Установка приоритета тревоги по SpO2 (3 уровня). Наличие функции  - Индекс амплитуды пульсовой волны. Позволяет оценить качество волны и найти наилучшее положение для сенсора в условиях недостаточной перфузии. </w:t>
            </w:r>
            <w:r w:rsidRPr="007F7990">
              <w:rPr>
                <w:sz w:val="22"/>
                <w:szCs w:val="22"/>
                <w:lang w:eastAsia="en-US"/>
              </w:rPr>
              <w:lastRenderedPageBreak/>
              <w:t xml:space="preserve">Датчики пульсоксиметрии должны быть полностью водозащитные, т.е. их можно подвергать обработке промыванием в воде, а также не подвергаться повреждению при попадании биологических жидкостей на сенсор. </w:t>
            </w:r>
          </w:p>
          <w:p w:rsidR="007F7990" w:rsidRPr="007F7990" w:rsidRDefault="007F7990" w:rsidP="007F7990">
            <w:pPr>
              <w:spacing w:line="240" w:lineRule="atLeast"/>
              <w:rPr>
                <w:sz w:val="22"/>
                <w:szCs w:val="22"/>
                <w:lang w:eastAsia="en-US"/>
              </w:rPr>
            </w:pPr>
            <w:r w:rsidRPr="007F7990">
              <w:rPr>
                <w:sz w:val="22"/>
                <w:szCs w:val="22"/>
                <w:lang w:eastAsia="en-US"/>
              </w:rPr>
              <w:t>Неинвазивное измерение кровяного давления (НИАД). Метод измерения: осциллометрический. Диапазон отображения давления не уже: 0 – +300 мм рт. ст. Время накачки манжеты: Взрослые и дети – не более 11 с. Новорожденные – не более 5 с. Ограничитель максимальной величины давления накачки манжеты: Взрослые/дети – не менее 300 мм рт. ст. Новорожденные – не менее 150 мм рт. ст. Наличие режимов измерений: Ручной, STAT (≤ 15 мин), Периодический, Технология определения внезапного изменения давления крови по времени прохождения пульсовой волны и специальный режим измерения НИАД для мониторинга давления крови во время местной анестезии. Режим пункции вены: взрослый, детский, новорожденные. Температура. Встроенный модуль термометрии. Диапазон измерения, не уже: 0 – 450С. Точность измерения, не более: ± 0.10С (от 25°Сдо 45°С), ± 0.20С (от 0°С до 25°С). Кол-во каналов  не менее –  2.</w:t>
            </w:r>
          </w:p>
          <w:p w:rsidR="007F7990" w:rsidRPr="007F7990" w:rsidRDefault="007F7990" w:rsidP="007F7990">
            <w:pPr>
              <w:spacing w:line="240" w:lineRule="atLeast"/>
              <w:rPr>
                <w:sz w:val="22"/>
                <w:szCs w:val="22"/>
                <w:lang w:eastAsia="en-US"/>
              </w:rPr>
            </w:pPr>
            <w:r w:rsidRPr="007F7990">
              <w:rPr>
                <w:sz w:val="22"/>
                <w:szCs w:val="22"/>
                <w:lang w:eastAsia="en-US"/>
              </w:rPr>
              <w:t>Ручка для переноски. Индикация уровня заряда батареи.</w:t>
            </w:r>
          </w:p>
        </w:tc>
        <w:tc>
          <w:tcPr>
            <w:tcW w:w="1593" w:type="dxa"/>
            <w:tcMar>
              <w:top w:w="15" w:type="dxa"/>
              <w:left w:w="15" w:type="dxa"/>
              <w:bottom w:w="15" w:type="dxa"/>
              <w:right w:w="15" w:type="dxa"/>
            </w:tcMar>
            <w:vAlign w:val="center"/>
          </w:tcPr>
          <w:p w:rsidR="007F7990" w:rsidRPr="007F7990" w:rsidRDefault="007F7990" w:rsidP="007F7990">
            <w:pPr>
              <w:spacing w:line="240" w:lineRule="atLeast"/>
              <w:rPr>
                <w:sz w:val="22"/>
                <w:szCs w:val="22"/>
                <w:lang w:eastAsia="en-US"/>
              </w:rPr>
            </w:pPr>
            <w:r w:rsidRPr="007F7990">
              <w:rPr>
                <w:sz w:val="22"/>
                <w:szCs w:val="22"/>
                <w:lang w:eastAsia="en-US"/>
              </w:rPr>
              <w:lastRenderedPageBreak/>
              <w:t>1 шт.</w:t>
            </w:r>
          </w:p>
        </w:tc>
      </w:tr>
      <w:tr w:rsidR="007F7990" w:rsidRPr="007F7990" w:rsidTr="001525C6">
        <w:trPr>
          <w:trHeight w:val="30"/>
        </w:trPr>
        <w:tc>
          <w:tcPr>
            <w:tcW w:w="418" w:type="dxa"/>
            <w:vMerge/>
            <w:vAlign w:val="center"/>
            <w:hideMark/>
          </w:tcPr>
          <w:p w:rsidR="007F7990" w:rsidRPr="007F7990" w:rsidRDefault="007F7990" w:rsidP="007F7990">
            <w:pPr>
              <w:spacing w:line="240" w:lineRule="atLeast"/>
              <w:rPr>
                <w:sz w:val="22"/>
                <w:szCs w:val="22"/>
                <w:lang w:val="en-US" w:eastAsia="en-US"/>
              </w:rPr>
            </w:pPr>
          </w:p>
        </w:tc>
        <w:tc>
          <w:tcPr>
            <w:tcW w:w="2549" w:type="dxa"/>
            <w:vMerge/>
            <w:vAlign w:val="center"/>
            <w:hideMark/>
          </w:tcPr>
          <w:p w:rsidR="007F7990" w:rsidRPr="007F7990" w:rsidRDefault="007F7990" w:rsidP="007F7990">
            <w:pPr>
              <w:spacing w:line="240" w:lineRule="atLeast"/>
              <w:rPr>
                <w:sz w:val="22"/>
                <w:szCs w:val="22"/>
                <w:lang w:val="en-US" w:eastAsia="en-US"/>
              </w:rPr>
            </w:pPr>
          </w:p>
        </w:tc>
        <w:tc>
          <w:tcPr>
            <w:tcW w:w="11845" w:type="dxa"/>
            <w:gridSpan w:val="6"/>
            <w:tcMar>
              <w:top w:w="15" w:type="dxa"/>
              <w:left w:w="15" w:type="dxa"/>
              <w:bottom w:w="15" w:type="dxa"/>
              <w:right w:w="15" w:type="dxa"/>
            </w:tcMar>
            <w:vAlign w:val="center"/>
            <w:hideMark/>
          </w:tcPr>
          <w:p w:rsidR="007F7990" w:rsidRPr="007F7990" w:rsidRDefault="007F7990" w:rsidP="007F7990">
            <w:pPr>
              <w:spacing w:line="240" w:lineRule="atLeast"/>
              <w:rPr>
                <w:sz w:val="22"/>
                <w:szCs w:val="22"/>
                <w:lang w:val="en-US" w:eastAsia="en-US"/>
              </w:rPr>
            </w:pPr>
            <w:r w:rsidRPr="007F7990">
              <w:rPr>
                <w:color w:val="000000"/>
                <w:sz w:val="22"/>
                <w:szCs w:val="22"/>
                <w:lang w:val="en-US" w:eastAsia="en-US"/>
              </w:rPr>
              <w:t>Дополнительные комплектующие</w:t>
            </w:r>
          </w:p>
        </w:tc>
      </w:tr>
      <w:tr w:rsidR="007F7990" w:rsidRPr="007F7990" w:rsidTr="001525C6">
        <w:trPr>
          <w:trHeight w:val="486"/>
        </w:trPr>
        <w:tc>
          <w:tcPr>
            <w:tcW w:w="418" w:type="dxa"/>
            <w:vMerge/>
            <w:vAlign w:val="center"/>
            <w:hideMark/>
          </w:tcPr>
          <w:p w:rsidR="007F7990" w:rsidRPr="007F7990" w:rsidRDefault="007F7990" w:rsidP="007F7990">
            <w:pPr>
              <w:spacing w:line="240" w:lineRule="atLeast"/>
              <w:rPr>
                <w:sz w:val="22"/>
                <w:szCs w:val="22"/>
                <w:lang w:val="en-US" w:eastAsia="en-US"/>
              </w:rPr>
            </w:pPr>
          </w:p>
        </w:tc>
        <w:tc>
          <w:tcPr>
            <w:tcW w:w="2549" w:type="dxa"/>
            <w:vMerge/>
            <w:vAlign w:val="center"/>
            <w:hideMark/>
          </w:tcPr>
          <w:p w:rsidR="007F7990" w:rsidRPr="007F7990" w:rsidRDefault="007F7990" w:rsidP="007F7990">
            <w:pPr>
              <w:spacing w:line="240" w:lineRule="atLeast"/>
              <w:rPr>
                <w:sz w:val="22"/>
                <w:szCs w:val="22"/>
                <w:lang w:val="en-US" w:eastAsia="en-US"/>
              </w:rPr>
            </w:pPr>
          </w:p>
        </w:tc>
        <w:tc>
          <w:tcPr>
            <w:tcW w:w="354" w:type="dxa"/>
            <w:tcMar>
              <w:top w:w="15" w:type="dxa"/>
              <w:left w:w="15" w:type="dxa"/>
              <w:bottom w:w="15" w:type="dxa"/>
              <w:right w:w="15" w:type="dxa"/>
            </w:tcMar>
            <w:vAlign w:val="center"/>
            <w:hideMark/>
          </w:tcPr>
          <w:p w:rsidR="007F7990" w:rsidRPr="007F7990" w:rsidRDefault="007F7990" w:rsidP="007F7990">
            <w:pPr>
              <w:spacing w:line="240" w:lineRule="atLeast"/>
              <w:rPr>
                <w:sz w:val="22"/>
                <w:szCs w:val="22"/>
                <w:lang w:eastAsia="en-US"/>
              </w:rPr>
            </w:pPr>
            <w:r w:rsidRPr="007F7990">
              <w:rPr>
                <w:sz w:val="22"/>
                <w:szCs w:val="22"/>
                <w:lang w:eastAsia="en-US"/>
              </w:rPr>
              <w:t>1</w:t>
            </w:r>
          </w:p>
        </w:tc>
        <w:tc>
          <w:tcPr>
            <w:tcW w:w="2315" w:type="dxa"/>
            <w:gridSpan w:val="3"/>
            <w:tcMar>
              <w:top w:w="15" w:type="dxa"/>
              <w:left w:w="15" w:type="dxa"/>
              <w:bottom w:w="15" w:type="dxa"/>
              <w:right w:w="15" w:type="dxa"/>
            </w:tcMar>
            <w:hideMark/>
          </w:tcPr>
          <w:p w:rsidR="007F7990" w:rsidRPr="007F7990" w:rsidRDefault="007F7990" w:rsidP="007F7990">
            <w:pPr>
              <w:spacing w:line="240" w:lineRule="atLeast"/>
              <w:rPr>
                <w:sz w:val="22"/>
                <w:szCs w:val="22"/>
                <w:lang w:eastAsia="en-US"/>
              </w:rPr>
            </w:pPr>
            <w:r w:rsidRPr="007F7990">
              <w:rPr>
                <w:sz w:val="22"/>
                <w:szCs w:val="22"/>
                <w:lang w:eastAsia="en-US"/>
              </w:rPr>
              <w:t>Кабель заземления</w:t>
            </w:r>
          </w:p>
        </w:tc>
        <w:tc>
          <w:tcPr>
            <w:tcW w:w="7583" w:type="dxa"/>
            <w:tcMar>
              <w:top w:w="15" w:type="dxa"/>
              <w:left w:w="15" w:type="dxa"/>
              <w:bottom w:w="15" w:type="dxa"/>
              <w:right w:w="15" w:type="dxa"/>
            </w:tcMar>
            <w:vAlign w:val="center"/>
            <w:hideMark/>
          </w:tcPr>
          <w:p w:rsidR="007F7990" w:rsidRPr="007F7990" w:rsidRDefault="007F7990" w:rsidP="007F7990">
            <w:pPr>
              <w:spacing w:line="240" w:lineRule="atLeast"/>
              <w:rPr>
                <w:sz w:val="22"/>
                <w:szCs w:val="22"/>
                <w:lang w:eastAsia="en-US"/>
              </w:rPr>
            </w:pPr>
            <w:r w:rsidRPr="007F7990">
              <w:rPr>
                <w:sz w:val="22"/>
                <w:szCs w:val="22"/>
                <w:lang w:eastAsia="en-US"/>
              </w:rPr>
              <w:t>Длина кабеля  не менее 2 м.</w:t>
            </w:r>
          </w:p>
        </w:tc>
        <w:tc>
          <w:tcPr>
            <w:tcW w:w="1593" w:type="dxa"/>
            <w:tcMar>
              <w:top w:w="15" w:type="dxa"/>
              <w:left w:w="15" w:type="dxa"/>
              <w:bottom w:w="15" w:type="dxa"/>
              <w:right w:w="15" w:type="dxa"/>
            </w:tcMar>
            <w:hideMark/>
          </w:tcPr>
          <w:p w:rsidR="007F7990" w:rsidRPr="007F7990" w:rsidRDefault="007F7990" w:rsidP="007F7990">
            <w:pPr>
              <w:widowControl w:val="0"/>
              <w:spacing w:line="240" w:lineRule="atLeast"/>
              <w:jc w:val="both"/>
              <w:rPr>
                <w:sz w:val="22"/>
                <w:szCs w:val="22"/>
                <w:lang w:eastAsia="en-US"/>
              </w:rPr>
            </w:pPr>
            <w:r w:rsidRPr="007F7990">
              <w:rPr>
                <w:sz w:val="22"/>
                <w:szCs w:val="22"/>
                <w:lang w:eastAsia="en-US"/>
              </w:rPr>
              <w:t>1 шт.</w:t>
            </w:r>
          </w:p>
        </w:tc>
      </w:tr>
      <w:tr w:rsidR="007F7990" w:rsidRPr="007F7990" w:rsidTr="001525C6">
        <w:trPr>
          <w:trHeight w:val="30"/>
        </w:trPr>
        <w:tc>
          <w:tcPr>
            <w:tcW w:w="418" w:type="dxa"/>
            <w:vMerge/>
            <w:vAlign w:val="center"/>
            <w:hideMark/>
          </w:tcPr>
          <w:p w:rsidR="007F7990" w:rsidRPr="007F7990" w:rsidRDefault="007F7990" w:rsidP="007F7990">
            <w:pPr>
              <w:spacing w:line="240" w:lineRule="atLeast"/>
              <w:rPr>
                <w:sz w:val="22"/>
                <w:szCs w:val="22"/>
                <w:lang w:eastAsia="en-US"/>
              </w:rPr>
            </w:pPr>
          </w:p>
        </w:tc>
        <w:tc>
          <w:tcPr>
            <w:tcW w:w="2549" w:type="dxa"/>
            <w:vMerge/>
            <w:vAlign w:val="center"/>
            <w:hideMark/>
          </w:tcPr>
          <w:p w:rsidR="007F7990" w:rsidRPr="007F7990" w:rsidRDefault="007F7990" w:rsidP="007F7990">
            <w:pPr>
              <w:spacing w:line="240" w:lineRule="atLeast"/>
              <w:rPr>
                <w:sz w:val="22"/>
                <w:szCs w:val="22"/>
                <w:lang w:eastAsia="en-US"/>
              </w:rPr>
            </w:pPr>
          </w:p>
        </w:tc>
        <w:tc>
          <w:tcPr>
            <w:tcW w:w="354" w:type="dxa"/>
            <w:tcMar>
              <w:top w:w="15" w:type="dxa"/>
              <w:left w:w="15" w:type="dxa"/>
              <w:bottom w:w="15" w:type="dxa"/>
              <w:right w:w="15" w:type="dxa"/>
            </w:tcMar>
            <w:vAlign w:val="center"/>
            <w:hideMark/>
          </w:tcPr>
          <w:p w:rsidR="007F7990" w:rsidRPr="007F7990" w:rsidRDefault="007F7990" w:rsidP="007F7990">
            <w:pPr>
              <w:spacing w:line="240" w:lineRule="atLeast"/>
              <w:rPr>
                <w:sz w:val="22"/>
                <w:szCs w:val="22"/>
                <w:lang w:val="en-US" w:eastAsia="en-US"/>
              </w:rPr>
            </w:pPr>
            <w:r w:rsidRPr="007F7990">
              <w:rPr>
                <w:sz w:val="22"/>
                <w:szCs w:val="22"/>
                <w:lang w:eastAsia="en-US"/>
              </w:rPr>
              <w:t>2</w:t>
            </w:r>
          </w:p>
        </w:tc>
        <w:tc>
          <w:tcPr>
            <w:tcW w:w="2315" w:type="dxa"/>
            <w:gridSpan w:val="3"/>
            <w:tcMar>
              <w:top w:w="15" w:type="dxa"/>
              <w:left w:w="15" w:type="dxa"/>
              <w:bottom w:w="15" w:type="dxa"/>
              <w:right w:w="15" w:type="dxa"/>
            </w:tcMar>
            <w:hideMark/>
          </w:tcPr>
          <w:p w:rsidR="007F7990" w:rsidRPr="007F7990" w:rsidRDefault="007F7990" w:rsidP="007F7990">
            <w:pPr>
              <w:spacing w:line="240" w:lineRule="atLeast"/>
              <w:rPr>
                <w:sz w:val="22"/>
                <w:szCs w:val="22"/>
                <w:lang w:eastAsia="en-US"/>
              </w:rPr>
            </w:pPr>
            <w:r w:rsidRPr="007F7990">
              <w:rPr>
                <w:sz w:val="22"/>
                <w:szCs w:val="22"/>
                <w:lang w:eastAsia="en-US"/>
              </w:rPr>
              <w:t>Батарея аккумуляторная</w:t>
            </w:r>
          </w:p>
        </w:tc>
        <w:tc>
          <w:tcPr>
            <w:tcW w:w="7583" w:type="dxa"/>
            <w:tcMar>
              <w:top w:w="15" w:type="dxa"/>
              <w:left w:w="15" w:type="dxa"/>
              <w:bottom w:w="15" w:type="dxa"/>
              <w:right w:w="15" w:type="dxa"/>
            </w:tcMar>
            <w:vAlign w:val="center"/>
            <w:hideMark/>
          </w:tcPr>
          <w:p w:rsidR="007F7990" w:rsidRPr="007F7990" w:rsidRDefault="007F7990" w:rsidP="007F7990">
            <w:pPr>
              <w:spacing w:line="240" w:lineRule="atLeast"/>
              <w:rPr>
                <w:sz w:val="22"/>
                <w:szCs w:val="22"/>
                <w:lang w:eastAsia="en-US"/>
              </w:rPr>
            </w:pPr>
            <w:r w:rsidRPr="007F7990">
              <w:rPr>
                <w:sz w:val="22"/>
                <w:szCs w:val="22"/>
                <w:lang w:eastAsia="en-US"/>
              </w:rPr>
              <w:t>Литий ионная батарея, не менее 2270 мА</w:t>
            </w:r>
          </w:p>
        </w:tc>
        <w:tc>
          <w:tcPr>
            <w:tcW w:w="1593" w:type="dxa"/>
            <w:tcMar>
              <w:top w:w="15" w:type="dxa"/>
              <w:left w:w="15" w:type="dxa"/>
              <w:bottom w:w="15" w:type="dxa"/>
              <w:right w:w="15" w:type="dxa"/>
            </w:tcMar>
            <w:hideMark/>
          </w:tcPr>
          <w:p w:rsidR="007F7990" w:rsidRPr="007F7990" w:rsidRDefault="007F7990" w:rsidP="007F7990">
            <w:pPr>
              <w:widowControl w:val="0"/>
              <w:spacing w:line="240" w:lineRule="atLeast"/>
              <w:jc w:val="both"/>
              <w:rPr>
                <w:sz w:val="22"/>
                <w:szCs w:val="22"/>
                <w:lang w:eastAsia="en-US"/>
              </w:rPr>
            </w:pPr>
            <w:r w:rsidRPr="007F7990">
              <w:rPr>
                <w:sz w:val="22"/>
                <w:szCs w:val="22"/>
                <w:lang w:val="en-US" w:eastAsia="en-US"/>
              </w:rPr>
              <w:t>1</w:t>
            </w:r>
            <w:r w:rsidRPr="007F7990">
              <w:rPr>
                <w:sz w:val="22"/>
                <w:szCs w:val="22"/>
                <w:lang w:eastAsia="en-US"/>
              </w:rPr>
              <w:t xml:space="preserve"> шт.</w:t>
            </w:r>
          </w:p>
        </w:tc>
      </w:tr>
      <w:tr w:rsidR="007F7990" w:rsidRPr="007F7990" w:rsidTr="001525C6">
        <w:trPr>
          <w:trHeight w:val="30"/>
        </w:trPr>
        <w:tc>
          <w:tcPr>
            <w:tcW w:w="418" w:type="dxa"/>
            <w:vMerge/>
            <w:vAlign w:val="center"/>
          </w:tcPr>
          <w:p w:rsidR="007F7990" w:rsidRPr="007F7990" w:rsidRDefault="007F7990" w:rsidP="007F7990">
            <w:pPr>
              <w:spacing w:line="240" w:lineRule="atLeast"/>
              <w:rPr>
                <w:sz w:val="22"/>
                <w:szCs w:val="22"/>
                <w:lang w:eastAsia="en-US"/>
              </w:rPr>
            </w:pPr>
          </w:p>
        </w:tc>
        <w:tc>
          <w:tcPr>
            <w:tcW w:w="2549" w:type="dxa"/>
            <w:vMerge/>
            <w:vAlign w:val="center"/>
          </w:tcPr>
          <w:p w:rsidR="007F7990" w:rsidRPr="007F7990" w:rsidRDefault="007F7990" w:rsidP="007F7990">
            <w:pPr>
              <w:spacing w:line="240" w:lineRule="atLeast"/>
              <w:rPr>
                <w:sz w:val="22"/>
                <w:szCs w:val="22"/>
                <w:lang w:eastAsia="en-US"/>
              </w:rPr>
            </w:pPr>
          </w:p>
        </w:tc>
        <w:tc>
          <w:tcPr>
            <w:tcW w:w="354" w:type="dxa"/>
            <w:tcMar>
              <w:top w:w="15" w:type="dxa"/>
              <w:left w:w="15" w:type="dxa"/>
              <w:bottom w:w="15" w:type="dxa"/>
              <w:right w:w="15" w:type="dxa"/>
            </w:tcMar>
            <w:vAlign w:val="center"/>
          </w:tcPr>
          <w:p w:rsidR="007F7990" w:rsidRPr="007F7990" w:rsidRDefault="007F7990" w:rsidP="007F7990">
            <w:pPr>
              <w:spacing w:line="240" w:lineRule="atLeast"/>
              <w:rPr>
                <w:sz w:val="22"/>
                <w:szCs w:val="22"/>
                <w:lang w:eastAsia="en-US"/>
              </w:rPr>
            </w:pPr>
            <w:r w:rsidRPr="007F7990">
              <w:rPr>
                <w:sz w:val="22"/>
                <w:szCs w:val="22"/>
                <w:lang w:eastAsia="en-US"/>
              </w:rPr>
              <w:t>3</w:t>
            </w:r>
          </w:p>
        </w:tc>
        <w:tc>
          <w:tcPr>
            <w:tcW w:w="2315" w:type="dxa"/>
            <w:gridSpan w:val="3"/>
            <w:tcMar>
              <w:top w:w="15" w:type="dxa"/>
              <w:left w:w="15" w:type="dxa"/>
              <w:bottom w:w="15" w:type="dxa"/>
              <w:right w:w="15" w:type="dxa"/>
            </w:tcMar>
          </w:tcPr>
          <w:p w:rsidR="007F7990" w:rsidRPr="007F7990" w:rsidRDefault="007F7990" w:rsidP="007F7990">
            <w:pPr>
              <w:spacing w:line="240" w:lineRule="atLeast"/>
              <w:rPr>
                <w:sz w:val="22"/>
                <w:szCs w:val="22"/>
                <w:lang w:eastAsia="en-US"/>
              </w:rPr>
            </w:pPr>
            <w:r w:rsidRPr="007F7990">
              <w:rPr>
                <w:sz w:val="22"/>
                <w:szCs w:val="22"/>
                <w:lang w:eastAsia="en-US"/>
              </w:rPr>
              <w:t xml:space="preserve">Датчик </w:t>
            </w:r>
            <w:r w:rsidRPr="007F7990">
              <w:rPr>
                <w:sz w:val="22"/>
                <w:szCs w:val="22"/>
                <w:lang w:val="en-US" w:eastAsia="en-US"/>
              </w:rPr>
              <w:t>SpO</w:t>
            </w:r>
            <w:r w:rsidRPr="007F7990">
              <w:rPr>
                <w:sz w:val="22"/>
                <w:szCs w:val="22"/>
                <w:lang w:eastAsia="en-US"/>
              </w:rPr>
              <w:t>2 пальцевой многоразовый</w:t>
            </w:r>
          </w:p>
        </w:tc>
        <w:tc>
          <w:tcPr>
            <w:tcW w:w="7583" w:type="dxa"/>
            <w:tcMar>
              <w:top w:w="15" w:type="dxa"/>
              <w:left w:w="15" w:type="dxa"/>
              <w:bottom w:w="15" w:type="dxa"/>
              <w:right w:w="15" w:type="dxa"/>
            </w:tcMar>
            <w:vAlign w:val="center"/>
          </w:tcPr>
          <w:p w:rsidR="007F7990" w:rsidRPr="007F7990" w:rsidRDefault="007F7990" w:rsidP="007F7990">
            <w:pPr>
              <w:spacing w:line="240" w:lineRule="atLeast"/>
              <w:rPr>
                <w:sz w:val="22"/>
                <w:szCs w:val="22"/>
                <w:lang w:eastAsia="en-US"/>
              </w:rPr>
            </w:pPr>
            <w:r w:rsidRPr="007F7990">
              <w:rPr>
                <w:sz w:val="22"/>
                <w:szCs w:val="22"/>
                <w:lang w:eastAsia="en-US"/>
              </w:rPr>
              <w:t>Пальцевой датчик с пружинным креплением, для взрослых и детей весом более 20 кг, кабель длиной не менее 1,6 м.</w:t>
            </w:r>
          </w:p>
        </w:tc>
        <w:tc>
          <w:tcPr>
            <w:tcW w:w="1593" w:type="dxa"/>
            <w:tcMar>
              <w:top w:w="15" w:type="dxa"/>
              <w:left w:w="15" w:type="dxa"/>
              <w:bottom w:w="15" w:type="dxa"/>
              <w:right w:w="15" w:type="dxa"/>
            </w:tcMar>
          </w:tcPr>
          <w:p w:rsidR="007F7990" w:rsidRPr="007F7990" w:rsidRDefault="007F7990" w:rsidP="007F7990">
            <w:pPr>
              <w:widowControl w:val="0"/>
              <w:spacing w:line="240" w:lineRule="atLeast"/>
              <w:jc w:val="both"/>
              <w:rPr>
                <w:sz w:val="22"/>
                <w:szCs w:val="22"/>
                <w:lang w:val="en-US" w:eastAsia="en-US"/>
              </w:rPr>
            </w:pPr>
            <w:r w:rsidRPr="007F7990">
              <w:rPr>
                <w:sz w:val="22"/>
                <w:szCs w:val="22"/>
                <w:lang w:val="en-US" w:eastAsia="en-US"/>
              </w:rPr>
              <w:t xml:space="preserve">1 </w:t>
            </w:r>
            <w:r w:rsidRPr="007F7990">
              <w:rPr>
                <w:sz w:val="22"/>
                <w:szCs w:val="22"/>
                <w:lang w:eastAsia="en-US"/>
              </w:rPr>
              <w:t>шт</w:t>
            </w:r>
            <w:r w:rsidRPr="007F7990">
              <w:rPr>
                <w:sz w:val="22"/>
                <w:szCs w:val="22"/>
                <w:lang w:val="en-US" w:eastAsia="en-US"/>
              </w:rPr>
              <w:t>.</w:t>
            </w:r>
          </w:p>
        </w:tc>
      </w:tr>
      <w:tr w:rsidR="007F7990" w:rsidRPr="007F7990" w:rsidTr="001525C6">
        <w:trPr>
          <w:trHeight w:val="30"/>
        </w:trPr>
        <w:tc>
          <w:tcPr>
            <w:tcW w:w="418" w:type="dxa"/>
            <w:vMerge/>
            <w:vAlign w:val="center"/>
          </w:tcPr>
          <w:p w:rsidR="007F7990" w:rsidRPr="007F7990" w:rsidRDefault="007F7990" w:rsidP="007F7990">
            <w:pPr>
              <w:spacing w:line="240" w:lineRule="atLeast"/>
              <w:rPr>
                <w:sz w:val="22"/>
                <w:szCs w:val="22"/>
                <w:lang w:eastAsia="en-US"/>
              </w:rPr>
            </w:pPr>
          </w:p>
        </w:tc>
        <w:tc>
          <w:tcPr>
            <w:tcW w:w="2549" w:type="dxa"/>
            <w:vMerge/>
            <w:vAlign w:val="center"/>
          </w:tcPr>
          <w:p w:rsidR="007F7990" w:rsidRPr="007F7990" w:rsidRDefault="007F7990" w:rsidP="007F7990">
            <w:pPr>
              <w:spacing w:line="240" w:lineRule="atLeast"/>
              <w:rPr>
                <w:sz w:val="22"/>
                <w:szCs w:val="22"/>
                <w:lang w:eastAsia="en-US"/>
              </w:rPr>
            </w:pPr>
          </w:p>
        </w:tc>
        <w:tc>
          <w:tcPr>
            <w:tcW w:w="354" w:type="dxa"/>
            <w:tcMar>
              <w:top w:w="15" w:type="dxa"/>
              <w:left w:w="15" w:type="dxa"/>
              <w:bottom w:w="15" w:type="dxa"/>
              <w:right w:w="15" w:type="dxa"/>
            </w:tcMar>
            <w:vAlign w:val="center"/>
          </w:tcPr>
          <w:p w:rsidR="007F7990" w:rsidRPr="007F7990" w:rsidRDefault="007F7990" w:rsidP="007F7990">
            <w:pPr>
              <w:spacing w:line="240" w:lineRule="atLeast"/>
              <w:rPr>
                <w:sz w:val="22"/>
                <w:szCs w:val="22"/>
                <w:lang w:eastAsia="en-US"/>
              </w:rPr>
            </w:pPr>
            <w:r w:rsidRPr="007F7990">
              <w:rPr>
                <w:sz w:val="22"/>
                <w:szCs w:val="22"/>
                <w:lang w:eastAsia="en-US"/>
              </w:rPr>
              <w:t>4</w:t>
            </w:r>
          </w:p>
        </w:tc>
        <w:tc>
          <w:tcPr>
            <w:tcW w:w="2315" w:type="dxa"/>
            <w:gridSpan w:val="3"/>
            <w:tcMar>
              <w:top w:w="15" w:type="dxa"/>
              <w:left w:w="15" w:type="dxa"/>
              <w:bottom w:w="15" w:type="dxa"/>
              <w:right w:w="15" w:type="dxa"/>
            </w:tcMar>
          </w:tcPr>
          <w:p w:rsidR="007F7990" w:rsidRPr="007F7990" w:rsidRDefault="007F7990" w:rsidP="007F7990">
            <w:pPr>
              <w:spacing w:line="240" w:lineRule="atLeast"/>
              <w:rPr>
                <w:sz w:val="22"/>
                <w:szCs w:val="22"/>
                <w:lang w:eastAsia="en-US"/>
              </w:rPr>
            </w:pPr>
            <w:r w:rsidRPr="007F7990">
              <w:rPr>
                <w:sz w:val="22"/>
                <w:szCs w:val="22"/>
                <w:lang w:eastAsia="en-US"/>
              </w:rPr>
              <w:t>Соединительный кабель SpO2</w:t>
            </w:r>
          </w:p>
        </w:tc>
        <w:tc>
          <w:tcPr>
            <w:tcW w:w="7583" w:type="dxa"/>
            <w:tcMar>
              <w:top w:w="15" w:type="dxa"/>
              <w:left w:w="15" w:type="dxa"/>
              <w:bottom w:w="15" w:type="dxa"/>
              <w:right w:w="15" w:type="dxa"/>
            </w:tcMar>
            <w:vAlign w:val="center"/>
          </w:tcPr>
          <w:p w:rsidR="007F7990" w:rsidRPr="007F7990" w:rsidRDefault="007F7990" w:rsidP="007F7990">
            <w:pPr>
              <w:spacing w:line="240" w:lineRule="atLeast"/>
              <w:rPr>
                <w:sz w:val="22"/>
                <w:szCs w:val="22"/>
                <w:lang w:eastAsia="en-US"/>
              </w:rPr>
            </w:pPr>
            <w:r w:rsidRPr="007F7990">
              <w:rPr>
                <w:sz w:val="22"/>
                <w:szCs w:val="22"/>
                <w:lang w:eastAsia="en-US"/>
              </w:rPr>
              <w:t>Соединительный кабель SpO2 для подключения датчиков SpO2, длина не менее 2,5 м, прямоугольный коннектор.</w:t>
            </w:r>
          </w:p>
        </w:tc>
        <w:tc>
          <w:tcPr>
            <w:tcW w:w="1593" w:type="dxa"/>
            <w:tcMar>
              <w:top w:w="15" w:type="dxa"/>
              <w:left w:w="15" w:type="dxa"/>
              <w:bottom w:w="15" w:type="dxa"/>
              <w:right w:w="15" w:type="dxa"/>
            </w:tcMar>
          </w:tcPr>
          <w:p w:rsidR="007F7990" w:rsidRPr="007F7990" w:rsidRDefault="007F7990" w:rsidP="007F7990">
            <w:pPr>
              <w:widowControl w:val="0"/>
              <w:spacing w:line="240" w:lineRule="atLeast"/>
              <w:jc w:val="both"/>
              <w:rPr>
                <w:sz w:val="22"/>
                <w:szCs w:val="22"/>
                <w:lang w:eastAsia="en-US"/>
              </w:rPr>
            </w:pPr>
            <w:r w:rsidRPr="007F7990">
              <w:rPr>
                <w:sz w:val="22"/>
                <w:szCs w:val="22"/>
                <w:lang w:eastAsia="en-US"/>
              </w:rPr>
              <w:t>1 шт.</w:t>
            </w:r>
          </w:p>
        </w:tc>
      </w:tr>
      <w:tr w:rsidR="007F7990" w:rsidRPr="007F7990" w:rsidTr="001525C6">
        <w:trPr>
          <w:trHeight w:val="30"/>
        </w:trPr>
        <w:tc>
          <w:tcPr>
            <w:tcW w:w="418" w:type="dxa"/>
            <w:vMerge/>
            <w:vAlign w:val="center"/>
          </w:tcPr>
          <w:p w:rsidR="007F7990" w:rsidRPr="007F7990" w:rsidRDefault="007F7990" w:rsidP="007F7990">
            <w:pPr>
              <w:spacing w:line="240" w:lineRule="atLeast"/>
              <w:rPr>
                <w:sz w:val="22"/>
                <w:szCs w:val="22"/>
                <w:lang w:eastAsia="en-US"/>
              </w:rPr>
            </w:pPr>
          </w:p>
        </w:tc>
        <w:tc>
          <w:tcPr>
            <w:tcW w:w="2549" w:type="dxa"/>
            <w:vMerge/>
            <w:vAlign w:val="center"/>
          </w:tcPr>
          <w:p w:rsidR="007F7990" w:rsidRPr="007F7990" w:rsidRDefault="007F7990" w:rsidP="007F7990">
            <w:pPr>
              <w:spacing w:line="240" w:lineRule="atLeast"/>
              <w:rPr>
                <w:sz w:val="22"/>
                <w:szCs w:val="22"/>
                <w:lang w:eastAsia="en-US"/>
              </w:rPr>
            </w:pPr>
          </w:p>
        </w:tc>
        <w:tc>
          <w:tcPr>
            <w:tcW w:w="354" w:type="dxa"/>
            <w:tcMar>
              <w:top w:w="15" w:type="dxa"/>
              <w:left w:w="15" w:type="dxa"/>
              <w:bottom w:w="15" w:type="dxa"/>
              <w:right w:w="15" w:type="dxa"/>
            </w:tcMar>
            <w:vAlign w:val="center"/>
          </w:tcPr>
          <w:p w:rsidR="007F7990" w:rsidRPr="007F7990" w:rsidRDefault="007F7990" w:rsidP="007F7990">
            <w:pPr>
              <w:spacing w:line="240" w:lineRule="atLeast"/>
              <w:rPr>
                <w:sz w:val="22"/>
                <w:szCs w:val="22"/>
                <w:lang w:eastAsia="en-US"/>
              </w:rPr>
            </w:pPr>
            <w:r w:rsidRPr="007F7990">
              <w:rPr>
                <w:sz w:val="22"/>
                <w:szCs w:val="22"/>
                <w:lang w:eastAsia="en-US"/>
              </w:rPr>
              <w:t>5</w:t>
            </w:r>
          </w:p>
        </w:tc>
        <w:tc>
          <w:tcPr>
            <w:tcW w:w="2315" w:type="dxa"/>
            <w:gridSpan w:val="3"/>
            <w:tcMar>
              <w:top w:w="15" w:type="dxa"/>
              <w:left w:w="15" w:type="dxa"/>
              <w:bottom w:w="15" w:type="dxa"/>
              <w:right w:w="15" w:type="dxa"/>
            </w:tcMar>
          </w:tcPr>
          <w:p w:rsidR="007F7990" w:rsidRPr="007F7990" w:rsidRDefault="007F7990" w:rsidP="007F7990">
            <w:pPr>
              <w:spacing w:line="240" w:lineRule="atLeast"/>
              <w:rPr>
                <w:sz w:val="22"/>
                <w:szCs w:val="22"/>
                <w:lang w:eastAsia="en-US"/>
              </w:rPr>
            </w:pPr>
            <w:r w:rsidRPr="007F7990">
              <w:rPr>
                <w:sz w:val="22"/>
                <w:szCs w:val="22"/>
                <w:lang w:eastAsia="en-US"/>
              </w:rPr>
              <w:t>Кабель пациента для ЭКГ на 3 отведения</w:t>
            </w:r>
          </w:p>
        </w:tc>
        <w:tc>
          <w:tcPr>
            <w:tcW w:w="7583" w:type="dxa"/>
            <w:tcMar>
              <w:top w:w="15" w:type="dxa"/>
              <w:left w:w="15" w:type="dxa"/>
              <w:bottom w:w="15" w:type="dxa"/>
              <w:right w:w="15" w:type="dxa"/>
            </w:tcMar>
            <w:vAlign w:val="center"/>
          </w:tcPr>
          <w:p w:rsidR="007F7990" w:rsidRPr="007F7990" w:rsidRDefault="007F7990" w:rsidP="007F7990">
            <w:pPr>
              <w:spacing w:line="240" w:lineRule="atLeast"/>
              <w:rPr>
                <w:sz w:val="22"/>
                <w:szCs w:val="22"/>
                <w:lang w:eastAsia="en-US"/>
              </w:rPr>
            </w:pPr>
            <w:r w:rsidRPr="007F7990">
              <w:rPr>
                <w:sz w:val="22"/>
                <w:szCs w:val="22"/>
                <w:lang w:eastAsia="en-US"/>
              </w:rPr>
              <w:t>кабель электрода ЭКГ, тип зажим, длина кабеля: не менее 0,8 м.</w:t>
            </w:r>
          </w:p>
        </w:tc>
        <w:tc>
          <w:tcPr>
            <w:tcW w:w="1593" w:type="dxa"/>
            <w:tcMar>
              <w:top w:w="15" w:type="dxa"/>
              <w:left w:w="15" w:type="dxa"/>
              <w:bottom w:w="15" w:type="dxa"/>
              <w:right w:w="15" w:type="dxa"/>
            </w:tcMar>
          </w:tcPr>
          <w:p w:rsidR="007F7990" w:rsidRPr="007F7990" w:rsidRDefault="007F7990" w:rsidP="007F7990">
            <w:pPr>
              <w:widowControl w:val="0"/>
              <w:spacing w:line="240" w:lineRule="atLeast"/>
              <w:jc w:val="both"/>
              <w:rPr>
                <w:sz w:val="22"/>
                <w:szCs w:val="22"/>
                <w:lang w:eastAsia="en-US"/>
              </w:rPr>
            </w:pPr>
            <w:r w:rsidRPr="007F7990">
              <w:rPr>
                <w:sz w:val="22"/>
                <w:szCs w:val="22"/>
                <w:lang w:eastAsia="en-US"/>
              </w:rPr>
              <w:t>1 шт.</w:t>
            </w:r>
          </w:p>
        </w:tc>
      </w:tr>
      <w:tr w:rsidR="007F7990" w:rsidRPr="007F7990" w:rsidTr="001525C6">
        <w:trPr>
          <w:trHeight w:val="30"/>
        </w:trPr>
        <w:tc>
          <w:tcPr>
            <w:tcW w:w="418" w:type="dxa"/>
            <w:vMerge/>
            <w:vAlign w:val="center"/>
          </w:tcPr>
          <w:p w:rsidR="007F7990" w:rsidRPr="007F7990" w:rsidRDefault="007F7990" w:rsidP="007F7990">
            <w:pPr>
              <w:spacing w:line="240" w:lineRule="atLeast"/>
              <w:rPr>
                <w:sz w:val="22"/>
                <w:szCs w:val="22"/>
                <w:lang w:eastAsia="en-US"/>
              </w:rPr>
            </w:pPr>
          </w:p>
        </w:tc>
        <w:tc>
          <w:tcPr>
            <w:tcW w:w="2549" w:type="dxa"/>
            <w:vMerge/>
            <w:vAlign w:val="center"/>
          </w:tcPr>
          <w:p w:rsidR="007F7990" w:rsidRPr="007F7990" w:rsidRDefault="007F7990" w:rsidP="007F7990">
            <w:pPr>
              <w:spacing w:line="240" w:lineRule="atLeast"/>
              <w:rPr>
                <w:sz w:val="22"/>
                <w:szCs w:val="22"/>
                <w:lang w:eastAsia="en-US"/>
              </w:rPr>
            </w:pPr>
          </w:p>
        </w:tc>
        <w:tc>
          <w:tcPr>
            <w:tcW w:w="354" w:type="dxa"/>
            <w:tcMar>
              <w:top w:w="15" w:type="dxa"/>
              <w:left w:w="15" w:type="dxa"/>
              <w:bottom w:w="15" w:type="dxa"/>
              <w:right w:w="15" w:type="dxa"/>
            </w:tcMar>
            <w:vAlign w:val="center"/>
          </w:tcPr>
          <w:p w:rsidR="007F7990" w:rsidRPr="007F7990" w:rsidRDefault="007F7990" w:rsidP="007F7990">
            <w:pPr>
              <w:spacing w:line="240" w:lineRule="atLeast"/>
              <w:rPr>
                <w:sz w:val="22"/>
                <w:szCs w:val="22"/>
                <w:lang w:eastAsia="en-US"/>
              </w:rPr>
            </w:pPr>
            <w:r w:rsidRPr="007F7990">
              <w:rPr>
                <w:sz w:val="22"/>
                <w:szCs w:val="22"/>
                <w:lang w:eastAsia="en-US"/>
              </w:rPr>
              <w:t>6</w:t>
            </w:r>
          </w:p>
        </w:tc>
        <w:tc>
          <w:tcPr>
            <w:tcW w:w="2315" w:type="dxa"/>
            <w:gridSpan w:val="3"/>
            <w:tcMar>
              <w:top w:w="15" w:type="dxa"/>
              <w:left w:w="15" w:type="dxa"/>
              <w:bottom w:w="15" w:type="dxa"/>
              <w:right w:w="15" w:type="dxa"/>
            </w:tcMar>
          </w:tcPr>
          <w:p w:rsidR="007F7990" w:rsidRPr="007F7990" w:rsidRDefault="007F7990" w:rsidP="007F7990">
            <w:pPr>
              <w:spacing w:line="240" w:lineRule="atLeast"/>
              <w:rPr>
                <w:sz w:val="22"/>
                <w:szCs w:val="22"/>
                <w:lang w:eastAsia="en-US"/>
              </w:rPr>
            </w:pPr>
            <w:r w:rsidRPr="007F7990">
              <w:rPr>
                <w:sz w:val="22"/>
                <w:szCs w:val="22"/>
                <w:lang w:eastAsia="en-US"/>
              </w:rPr>
              <w:t>Соединительный кабель ЭКГ 3/6 отведений</w:t>
            </w:r>
          </w:p>
        </w:tc>
        <w:tc>
          <w:tcPr>
            <w:tcW w:w="7583" w:type="dxa"/>
            <w:tcMar>
              <w:top w:w="15" w:type="dxa"/>
              <w:left w:w="15" w:type="dxa"/>
              <w:bottom w:w="15" w:type="dxa"/>
              <w:right w:w="15" w:type="dxa"/>
            </w:tcMar>
            <w:vAlign w:val="center"/>
          </w:tcPr>
          <w:p w:rsidR="007F7990" w:rsidRPr="007F7990" w:rsidRDefault="007F7990" w:rsidP="007F7990">
            <w:pPr>
              <w:spacing w:line="240" w:lineRule="atLeast"/>
              <w:rPr>
                <w:sz w:val="22"/>
                <w:szCs w:val="22"/>
                <w:lang w:eastAsia="en-US"/>
              </w:rPr>
            </w:pPr>
            <w:r w:rsidRPr="007F7990">
              <w:rPr>
                <w:sz w:val="22"/>
                <w:szCs w:val="22"/>
                <w:lang w:eastAsia="en-US"/>
              </w:rPr>
              <w:t>Соединительный кабель на 3/6 электродов. Длина кабеля не менее 3 м.</w:t>
            </w:r>
          </w:p>
        </w:tc>
        <w:tc>
          <w:tcPr>
            <w:tcW w:w="1593" w:type="dxa"/>
            <w:tcMar>
              <w:top w:w="15" w:type="dxa"/>
              <w:left w:w="15" w:type="dxa"/>
              <w:bottom w:w="15" w:type="dxa"/>
              <w:right w:w="15" w:type="dxa"/>
            </w:tcMar>
          </w:tcPr>
          <w:p w:rsidR="007F7990" w:rsidRPr="007F7990" w:rsidRDefault="007F7990" w:rsidP="007F7990">
            <w:pPr>
              <w:widowControl w:val="0"/>
              <w:spacing w:line="240" w:lineRule="atLeast"/>
              <w:jc w:val="both"/>
              <w:rPr>
                <w:sz w:val="22"/>
                <w:szCs w:val="22"/>
                <w:lang w:eastAsia="en-US"/>
              </w:rPr>
            </w:pPr>
            <w:r w:rsidRPr="007F7990">
              <w:rPr>
                <w:sz w:val="22"/>
                <w:szCs w:val="22"/>
                <w:lang w:eastAsia="en-US"/>
              </w:rPr>
              <w:t>1 шт.</w:t>
            </w:r>
          </w:p>
        </w:tc>
      </w:tr>
      <w:tr w:rsidR="007F7990" w:rsidRPr="007F7990" w:rsidTr="001525C6">
        <w:trPr>
          <w:trHeight w:val="30"/>
        </w:trPr>
        <w:tc>
          <w:tcPr>
            <w:tcW w:w="418" w:type="dxa"/>
            <w:vMerge/>
            <w:vAlign w:val="center"/>
          </w:tcPr>
          <w:p w:rsidR="007F7990" w:rsidRPr="007F7990" w:rsidRDefault="007F7990" w:rsidP="007F7990">
            <w:pPr>
              <w:spacing w:line="240" w:lineRule="atLeast"/>
              <w:rPr>
                <w:sz w:val="22"/>
                <w:szCs w:val="22"/>
                <w:lang w:eastAsia="en-US"/>
              </w:rPr>
            </w:pPr>
          </w:p>
        </w:tc>
        <w:tc>
          <w:tcPr>
            <w:tcW w:w="2549" w:type="dxa"/>
            <w:vMerge/>
            <w:vAlign w:val="center"/>
          </w:tcPr>
          <w:p w:rsidR="007F7990" w:rsidRPr="007F7990" w:rsidRDefault="007F7990" w:rsidP="007F7990">
            <w:pPr>
              <w:spacing w:line="240" w:lineRule="atLeast"/>
              <w:rPr>
                <w:sz w:val="22"/>
                <w:szCs w:val="22"/>
                <w:lang w:eastAsia="en-US"/>
              </w:rPr>
            </w:pPr>
          </w:p>
        </w:tc>
        <w:tc>
          <w:tcPr>
            <w:tcW w:w="354" w:type="dxa"/>
            <w:tcMar>
              <w:top w:w="15" w:type="dxa"/>
              <w:left w:w="15" w:type="dxa"/>
              <w:bottom w:w="15" w:type="dxa"/>
              <w:right w:w="15" w:type="dxa"/>
            </w:tcMar>
            <w:vAlign w:val="center"/>
          </w:tcPr>
          <w:p w:rsidR="007F7990" w:rsidRPr="007F7990" w:rsidRDefault="007F7990" w:rsidP="007F7990">
            <w:pPr>
              <w:spacing w:line="240" w:lineRule="atLeast"/>
              <w:rPr>
                <w:sz w:val="22"/>
                <w:szCs w:val="22"/>
                <w:lang w:eastAsia="en-US"/>
              </w:rPr>
            </w:pPr>
            <w:r w:rsidRPr="007F7990">
              <w:rPr>
                <w:sz w:val="22"/>
                <w:szCs w:val="22"/>
                <w:lang w:eastAsia="en-US"/>
              </w:rPr>
              <w:t>5</w:t>
            </w:r>
          </w:p>
        </w:tc>
        <w:tc>
          <w:tcPr>
            <w:tcW w:w="2315" w:type="dxa"/>
            <w:gridSpan w:val="3"/>
            <w:tcMar>
              <w:top w:w="15" w:type="dxa"/>
              <w:left w:w="15" w:type="dxa"/>
              <w:bottom w:w="15" w:type="dxa"/>
              <w:right w:w="15" w:type="dxa"/>
            </w:tcMar>
          </w:tcPr>
          <w:p w:rsidR="007F7990" w:rsidRPr="007F7990" w:rsidRDefault="007F7990" w:rsidP="007F7990">
            <w:pPr>
              <w:spacing w:line="240" w:lineRule="atLeast"/>
              <w:rPr>
                <w:sz w:val="22"/>
                <w:szCs w:val="22"/>
                <w:lang w:eastAsia="en-US"/>
              </w:rPr>
            </w:pPr>
            <w:r w:rsidRPr="007F7990">
              <w:rPr>
                <w:sz w:val="22"/>
                <w:szCs w:val="22"/>
                <w:lang w:eastAsia="en-US"/>
              </w:rPr>
              <w:t>Шланг воздушный для НИАД для взрослых и детей</w:t>
            </w:r>
          </w:p>
        </w:tc>
        <w:tc>
          <w:tcPr>
            <w:tcW w:w="7583" w:type="dxa"/>
            <w:tcMar>
              <w:top w:w="15" w:type="dxa"/>
              <w:left w:w="15" w:type="dxa"/>
              <w:bottom w:w="15" w:type="dxa"/>
              <w:right w:w="15" w:type="dxa"/>
            </w:tcMar>
            <w:vAlign w:val="center"/>
          </w:tcPr>
          <w:p w:rsidR="007F7990" w:rsidRPr="007F7990" w:rsidRDefault="007F7990" w:rsidP="007F7990">
            <w:pPr>
              <w:spacing w:line="240" w:lineRule="atLeast"/>
              <w:rPr>
                <w:sz w:val="22"/>
                <w:szCs w:val="22"/>
                <w:lang w:eastAsia="en-US"/>
              </w:rPr>
            </w:pPr>
            <w:r w:rsidRPr="007F7990">
              <w:rPr>
                <w:sz w:val="22"/>
                <w:szCs w:val="22"/>
                <w:lang w:eastAsia="en-US"/>
              </w:rPr>
              <w:t>Соединительный шланг длиной не менее 3,5 м к манжетам НИАД.</w:t>
            </w:r>
          </w:p>
        </w:tc>
        <w:tc>
          <w:tcPr>
            <w:tcW w:w="1593" w:type="dxa"/>
            <w:tcMar>
              <w:top w:w="15" w:type="dxa"/>
              <w:left w:w="15" w:type="dxa"/>
              <w:bottom w:w="15" w:type="dxa"/>
              <w:right w:w="15" w:type="dxa"/>
            </w:tcMar>
          </w:tcPr>
          <w:p w:rsidR="007F7990" w:rsidRPr="007F7990" w:rsidRDefault="007F7990" w:rsidP="007F7990">
            <w:pPr>
              <w:widowControl w:val="0"/>
              <w:spacing w:line="240" w:lineRule="atLeast"/>
              <w:jc w:val="both"/>
              <w:rPr>
                <w:sz w:val="22"/>
                <w:szCs w:val="22"/>
                <w:lang w:eastAsia="en-US"/>
              </w:rPr>
            </w:pPr>
            <w:r w:rsidRPr="007F7990">
              <w:rPr>
                <w:sz w:val="22"/>
                <w:szCs w:val="22"/>
                <w:lang w:eastAsia="en-US"/>
              </w:rPr>
              <w:t>1 шт.</w:t>
            </w:r>
          </w:p>
        </w:tc>
      </w:tr>
      <w:tr w:rsidR="007F7990" w:rsidRPr="007F7990" w:rsidTr="001525C6">
        <w:trPr>
          <w:trHeight w:val="30"/>
        </w:trPr>
        <w:tc>
          <w:tcPr>
            <w:tcW w:w="418" w:type="dxa"/>
            <w:vMerge/>
            <w:vAlign w:val="center"/>
          </w:tcPr>
          <w:p w:rsidR="007F7990" w:rsidRPr="007F7990" w:rsidRDefault="007F7990" w:rsidP="007F7990">
            <w:pPr>
              <w:spacing w:line="240" w:lineRule="atLeast"/>
              <w:rPr>
                <w:sz w:val="22"/>
                <w:szCs w:val="22"/>
                <w:lang w:eastAsia="en-US"/>
              </w:rPr>
            </w:pPr>
          </w:p>
        </w:tc>
        <w:tc>
          <w:tcPr>
            <w:tcW w:w="2549" w:type="dxa"/>
            <w:vMerge/>
            <w:vAlign w:val="center"/>
          </w:tcPr>
          <w:p w:rsidR="007F7990" w:rsidRPr="007F7990" w:rsidRDefault="007F7990" w:rsidP="007F7990">
            <w:pPr>
              <w:spacing w:line="240" w:lineRule="atLeast"/>
              <w:rPr>
                <w:sz w:val="22"/>
                <w:szCs w:val="22"/>
                <w:lang w:eastAsia="en-US"/>
              </w:rPr>
            </w:pPr>
          </w:p>
        </w:tc>
        <w:tc>
          <w:tcPr>
            <w:tcW w:w="354" w:type="dxa"/>
            <w:tcMar>
              <w:top w:w="15" w:type="dxa"/>
              <w:left w:w="15" w:type="dxa"/>
              <w:bottom w:w="15" w:type="dxa"/>
              <w:right w:w="15" w:type="dxa"/>
            </w:tcMar>
            <w:vAlign w:val="center"/>
          </w:tcPr>
          <w:p w:rsidR="007F7990" w:rsidRPr="007F7990" w:rsidRDefault="007F7990" w:rsidP="007F7990">
            <w:pPr>
              <w:spacing w:line="240" w:lineRule="atLeast"/>
              <w:rPr>
                <w:sz w:val="22"/>
                <w:szCs w:val="22"/>
                <w:lang w:eastAsia="en-US"/>
              </w:rPr>
            </w:pPr>
            <w:r w:rsidRPr="007F7990">
              <w:rPr>
                <w:sz w:val="22"/>
                <w:szCs w:val="22"/>
                <w:lang w:eastAsia="en-US"/>
              </w:rPr>
              <w:t>6</w:t>
            </w:r>
          </w:p>
        </w:tc>
        <w:tc>
          <w:tcPr>
            <w:tcW w:w="2315" w:type="dxa"/>
            <w:gridSpan w:val="3"/>
            <w:tcMar>
              <w:top w:w="15" w:type="dxa"/>
              <w:left w:w="15" w:type="dxa"/>
              <w:bottom w:w="15" w:type="dxa"/>
              <w:right w:w="15" w:type="dxa"/>
            </w:tcMar>
          </w:tcPr>
          <w:p w:rsidR="007F7990" w:rsidRPr="007F7990" w:rsidRDefault="007F7990" w:rsidP="007F7990">
            <w:pPr>
              <w:spacing w:line="240" w:lineRule="atLeast"/>
              <w:rPr>
                <w:sz w:val="22"/>
                <w:szCs w:val="22"/>
                <w:lang w:eastAsia="en-US"/>
              </w:rPr>
            </w:pPr>
            <w:r w:rsidRPr="007F7990">
              <w:rPr>
                <w:sz w:val="22"/>
                <w:szCs w:val="22"/>
                <w:lang w:eastAsia="en-US"/>
              </w:rPr>
              <w:t xml:space="preserve">Манжеты НИАД для </w:t>
            </w:r>
            <w:r w:rsidRPr="007F7990">
              <w:rPr>
                <w:sz w:val="22"/>
                <w:szCs w:val="22"/>
                <w:lang w:eastAsia="en-US"/>
              </w:rPr>
              <w:lastRenderedPageBreak/>
              <w:t xml:space="preserve">взрослых </w:t>
            </w:r>
            <w:proofErr w:type="gramStart"/>
            <w:r w:rsidRPr="007F7990">
              <w:rPr>
                <w:sz w:val="22"/>
                <w:szCs w:val="22"/>
                <w:lang w:eastAsia="en-US"/>
              </w:rPr>
              <w:t>многоразовая</w:t>
            </w:r>
            <w:proofErr w:type="gramEnd"/>
          </w:p>
        </w:tc>
        <w:tc>
          <w:tcPr>
            <w:tcW w:w="7583" w:type="dxa"/>
            <w:tcMar>
              <w:top w:w="15" w:type="dxa"/>
              <w:left w:w="15" w:type="dxa"/>
              <w:bottom w:w="15" w:type="dxa"/>
              <w:right w:w="15" w:type="dxa"/>
            </w:tcMar>
          </w:tcPr>
          <w:p w:rsidR="007F7990" w:rsidRPr="007F7990" w:rsidRDefault="007F7990" w:rsidP="007F7990">
            <w:pPr>
              <w:spacing w:line="240" w:lineRule="atLeast"/>
              <w:ind w:right="-108"/>
              <w:rPr>
                <w:sz w:val="22"/>
                <w:szCs w:val="22"/>
                <w:lang w:eastAsia="en-US"/>
              </w:rPr>
            </w:pPr>
            <w:r w:rsidRPr="007F7990">
              <w:rPr>
                <w:sz w:val="22"/>
                <w:szCs w:val="22"/>
                <w:lang w:eastAsia="en-US"/>
              </w:rPr>
              <w:lastRenderedPageBreak/>
              <w:t xml:space="preserve">Манжеты НИАД для взрослых многоразовая, ширина не менее 13 см, </w:t>
            </w:r>
            <w:r w:rsidRPr="007F7990">
              <w:rPr>
                <w:sz w:val="22"/>
                <w:szCs w:val="22"/>
                <w:lang w:eastAsia="en-US"/>
              </w:rPr>
              <w:lastRenderedPageBreak/>
              <w:t>окружность  не менее 23-33 см.</w:t>
            </w:r>
          </w:p>
        </w:tc>
        <w:tc>
          <w:tcPr>
            <w:tcW w:w="1593" w:type="dxa"/>
            <w:tcMar>
              <w:top w:w="15" w:type="dxa"/>
              <w:left w:w="15" w:type="dxa"/>
              <w:bottom w:w="15" w:type="dxa"/>
              <w:right w:w="15" w:type="dxa"/>
            </w:tcMar>
          </w:tcPr>
          <w:p w:rsidR="007F7990" w:rsidRPr="007F7990" w:rsidRDefault="007F7990" w:rsidP="007F7990">
            <w:pPr>
              <w:widowControl w:val="0"/>
              <w:spacing w:line="240" w:lineRule="atLeast"/>
              <w:jc w:val="both"/>
              <w:rPr>
                <w:sz w:val="22"/>
                <w:szCs w:val="22"/>
                <w:lang w:eastAsia="en-US"/>
              </w:rPr>
            </w:pPr>
            <w:r w:rsidRPr="007F7990">
              <w:rPr>
                <w:sz w:val="22"/>
                <w:szCs w:val="22"/>
                <w:lang w:eastAsia="en-US"/>
              </w:rPr>
              <w:lastRenderedPageBreak/>
              <w:t>1 шт.</w:t>
            </w:r>
          </w:p>
        </w:tc>
      </w:tr>
      <w:tr w:rsidR="007F7990" w:rsidRPr="007F7990" w:rsidTr="001525C6">
        <w:trPr>
          <w:trHeight w:val="30"/>
        </w:trPr>
        <w:tc>
          <w:tcPr>
            <w:tcW w:w="418" w:type="dxa"/>
            <w:vMerge/>
            <w:vAlign w:val="center"/>
          </w:tcPr>
          <w:p w:rsidR="007F7990" w:rsidRPr="007F7990" w:rsidRDefault="007F7990" w:rsidP="007F7990">
            <w:pPr>
              <w:spacing w:line="240" w:lineRule="atLeast"/>
              <w:rPr>
                <w:sz w:val="22"/>
                <w:szCs w:val="22"/>
                <w:lang w:eastAsia="en-US"/>
              </w:rPr>
            </w:pPr>
          </w:p>
        </w:tc>
        <w:tc>
          <w:tcPr>
            <w:tcW w:w="2549" w:type="dxa"/>
            <w:vMerge/>
            <w:vAlign w:val="center"/>
          </w:tcPr>
          <w:p w:rsidR="007F7990" w:rsidRPr="007F7990" w:rsidRDefault="007F7990" w:rsidP="007F7990">
            <w:pPr>
              <w:spacing w:line="240" w:lineRule="atLeast"/>
              <w:rPr>
                <w:sz w:val="22"/>
                <w:szCs w:val="22"/>
                <w:lang w:eastAsia="en-US"/>
              </w:rPr>
            </w:pPr>
          </w:p>
        </w:tc>
        <w:tc>
          <w:tcPr>
            <w:tcW w:w="354" w:type="dxa"/>
            <w:tcMar>
              <w:top w:w="15" w:type="dxa"/>
              <w:left w:w="15" w:type="dxa"/>
              <w:bottom w:w="15" w:type="dxa"/>
              <w:right w:w="15" w:type="dxa"/>
            </w:tcMar>
            <w:vAlign w:val="center"/>
          </w:tcPr>
          <w:p w:rsidR="007F7990" w:rsidRPr="007F7990" w:rsidRDefault="007F7990" w:rsidP="007F7990">
            <w:pPr>
              <w:spacing w:line="240" w:lineRule="atLeast"/>
              <w:rPr>
                <w:sz w:val="22"/>
                <w:szCs w:val="22"/>
                <w:lang w:eastAsia="en-US"/>
              </w:rPr>
            </w:pPr>
            <w:r w:rsidRPr="007F7990">
              <w:rPr>
                <w:sz w:val="22"/>
                <w:szCs w:val="22"/>
                <w:lang w:eastAsia="en-US"/>
              </w:rPr>
              <w:t>7</w:t>
            </w:r>
          </w:p>
        </w:tc>
        <w:tc>
          <w:tcPr>
            <w:tcW w:w="2315" w:type="dxa"/>
            <w:gridSpan w:val="3"/>
            <w:tcMar>
              <w:top w:w="15" w:type="dxa"/>
              <w:left w:w="15" w:type="dxa"/>
              <w:bottom w:w="15" w:type="dxa"/>
              <w:right w:w="15" w:type="dxa"/>
            </w:tcMar>
          </w:tcPr>
          <w:p w:rsidR="007F7990" w:rsidRPr="007F7990" w:rsidRDefault="007F7990" w:rsidP="007F7990">
            <w:pPr>
              <w:spacing w:line="240" w:lineRule="atLeast"/>
              <w:rPr>
                <w:sz w:val="22"/>
                <w:szCs w:val="22"/>
                <w:lang w:val="en-US" w:eastAsia="en-US"/>
              </w:rPr>
            </w:pPr>
            <w:r w:rsidRPr="007F7990">
              <w:rPr>
                <w:sz w:val="22"/>
                <w:szCs w:val="22"/>
                <w:lang w:eastAsia="en-US"/>
              </w:rPr>
              <w:t>Термодатчик накожный, дисковидный</w:t>
            </w:r>
          </w:p>
        </w:tc>
        <w:tc>
          <w:tcPr>
            <w:tcW w:w="7583" w:type="dxa"/>
            <w:tcMar>
              <w:top w:w="15" w:type="dxa"/>
              <w:left w:w="15" w:type="dxa"/>
              <w:bottom w:w="15" w:type="dxa"/>
              <w:right w:w="15" w:type="dxa"/>
            </w:tcMar>
            <w:vAlign w:val="center"/>
          </w:tcPr>
          <w:p w:rsidR="007F7990" w:rsidRPr="007F7990" w:rsidRDefault="007F7990" w:rsidP="007F7990">
            <w:pPr>
              <w:spacing w:line="240" w:lineRule="atLeast"/>
              <w:rPr>
                <w:sz w:val="22"/>
                <w:szCs w:val="22"/>
                <w:lang w:eastAsia="en-US"/>
              </w:rPr>
            </w:pPr>
            <w:r w:rsidRPr="007F7990">
              <w:rPr>
                <w:sz w:val="22"/>
                <w:szCs w:val="22"/>
                <w:lang w:eastAsia="en-US"/>
              </w:rPr>
              <w:t>Термодатчик накожный, дисковидный</w:t>
            </w:r>
          </w:p>
        </w:tc>
        <w:tc>
          <w:tcPr>
            <w:tcW w:w="1593" w:type="dxa"/>
            <w:tcMar>
              <w:top w:w="15" w:type="dxa"/>
              <w:left w:w="15" w:type="dxa"/>
              <w:bottom w:w="15" w:type="dxa"/>
              <w:right w:w="15" w:type="dxa"/>
            </w:tcMar>
          </w:tcPr>
          <w:p w:rsidR="007F7990" w:rsidRPr="007F7990" w:rsidRDefault="007F7990" w:rsidP="007F7990">
            <w:pPr>
              <w:widowControl w:val="0"/>
              <w:spacing w:line="240" w:lineRule="atLeast"/>
              <w:jc w:val="both"/>
              <w:rPr>
                <w:sz w:val="22"/>
                <w:szCs w:val="22"/>
                <w:lang w:eastAsia="en-US"/>
              </w:rPr>
            </w:pPr>
            <w:r w:rsidRPr="007F7990">
              <w:rPr>
                <w:sz w:val="22"/>
                <w:szCs w:val="22"/>
                <w:lang w:eastAsia="en-US"/>
              </w:rPr>
              <w:t>1 шт.</w:t>
            </w:r>
          </w:p>
        </w:tc>
      </w:tr>
      <w:tr w:rsidR="007F7990" w:rsidRPr="007F7990" w:rsidTr="001525C6">
        <w:trPr>
          <w:trHeight w:val="30"/>
        </w:trPr>
        <w:tc>
          <w:tcPr>
            <w:tcW w:w="418" w:type="dxa"/>
            <w:vMerge/>
            <w:vAlign w:val="center"/>
            <w:hideMark/>
          </w:tcPr>
          <w:p w:rsidR="007F7990" w:rsidRPr="007F7990" w:rsidRDefault="007F7990" w:rsidP="007F7990">
            <w:pPr>
              <w:spacing w:line="240" w:lineRule="atLeast"/>
              <w:rPr>
                <w:sz w:val="22"/>
                <w:szCs w:val="22"/>
                <w:lang w:val="en-US" w:eastAsia="en-US"/>
              </w:rPr>
            </w:pPr>
          </w:p>
        </w:tc>
        <w:tc>
          <w:tcPr>
            <w:tcW w:w="2549" w:type="dxa"/>
            <w:vMerge/>
            <w:vAlign w:val="center"/>
            <w:hideMark/>
          </w:tcPr>
          <w:p w:rsidR="007F7990" w:rsidRPr="007F7990" w:rsidRDefault="007F7990" w:rsidP="007F7990">
            <w:pPr>
              <w:spacing w:line="240" w:lineRule="atLeast"/>
              <w:rPr>
                <w:sz w:val="22"/>
                <w:szCs w:val="22"/>
                <w:lang w:val="en-US" w:eastAsia="en-US"/>
              </w:rPr>
            </w:pPr>
          </w:p>
        </w:tc>
        <w:tc>
          <w:tcPr>
            <w:tcW w:w="11845" w:type="dxa"/>
            <w:gridSpan w:val="6"/>
            <w:tcMar>
              <w:top w:w="15" w:type="dxa"/>
              <w:left w:w="15" w:type="dxa"/>
              <w:bottom w:w="15" w:type="dxa"/>
              <w:right w:w="15" w:type="dxa"/>
            </w:tcMar>
            <w:vAlign w:val="center"/>
            <w:hideMark/>
          </w:tcPr>
          <w:p w:rsidR="007F7990" w:rsidRPr="007F7990" w:rsidRDefault="007F7990" w:rsidP="007F7990">
            <w:pPr>
              <w:spacing w:line="240" w:lineRule="atLeast"/>
              <w:rPr>
                <w:sz w:val="22"/>
                <w:szCs w:val="22"/>
                <w:lang w:eastAsia="en-US"/>
              </w:rPr>
            </w:pPr>
            <w:r w:rsidRPr="007F7990">
              <w:rPr>
                <w:color w:val="000000"/>
                <w:sz w:val="22"/>
                <w:szCs w:val="22"/>
                <w:lang w:eastAsia="en-US"/>
              </w:rPr>
              <w:t>Расходные материалы и изнашиваемые узлы:</w:t>
            </w:r>
          </w:p>
        </w:tc>
      </w:tr>
      <w:tr w:rsidR="007F7990" w:rsidRPr="007F7990" w:rsidTr="001525C6">
        <w:trPr>
          <w:trHeight w:val="30"/>
        </w:trPr>
        <w:tc>
          <w:tcPr>
            <w:tcW w:w="418" w:type="dxa"/>
            <w:vMerge/>
            <w:vAlign w:val="center"/>
            <w:hideMark/>
          </w:tcPr>
          <w:p w:rsidR="007F7990" w:rsidRPr="007F7990" w:rsidRDefault="007F7990" w:rsidP="007F7990">
            <w:pPr>
              <w:spacing w:line="240" w:lineRule="atLeast"/>
              <w:rPr>
                <w:sz w:val="22"/>
                <w:szCs w:val="22"/>
                <w:lang w:eastAsia="en-US"/>
              </w:rPr>
            </w:pPr>
          </w:p>
        </w:tc>
        <w:tc>
          <w:tcPr>
            <w:tcW w:w="2549" w:type="dxa"/>
            <w:vMerge/>
            <w:vAlign w:val="center"/>
            <w:hideMark/>
          </w:tcPr>
          <w:p w:rsidR="007F7990" w:rsidRPr="007F7990" w:rsidRDefault="007F7990" w:rsidP="007F7990">
            <w:pPr>
              <w:spacing w:line="240" w:lineRule="atLeast"/>
              <w:rPr>
                <w:sz w:val="22"/>
                <w:szCs w:val="22"/>
                <w:lang w:eastAsia="en-US"/>
              </w:rPr>
            </w:pPr>
          </w:p>
        </w:tc>
        <w:tc>
          <w:tcPr>
            <w:tcW w:w="354" w:type="dxa"/>
            <w:tcMar>
              <w:top w:w="15" w:type="dxa"/>
              <w:left w:w="15" w:type="dxa"/>
              <w:bottom w:w="15" w:type="dxa"/>
              <w:right w:w="15" w:type="dxa"/>
            </w:tcMar>
            <w:vAlign w:val="center"/>
            <w:hideMark/>
          </w:tcPr>
          <w:p w:rsidR="007F7990" w:rsidRPr="007F7990" w:rsidRDefault="007F7990" w:rsidP="007F7990">
            <w:pPr>
              <w:spacing w:line="240" w:lineRule="atLeast"/>
              <w:rPr>
                <w:sz w:val="22"/>
                <w:szCs w:val="22"/>
                <w:lang w:eastAsia="en-US"/>
              </w:rPr>
            </w:pPr>
            <w:r w:rsidRPr="007F7990">
              <w:rPr>
                <w:sz w:val="22"/>
                <w:szCs w:val="22"/>
                <w:lang w:eastAsia="en-US"/>
              </w:rPr>
              <w:t>1</w:t>
            </w:r>
          </w:p>
        </w:tc>
        <w:tc>
          <w:tcPr>
            <w:tcW w:w="2247" w:type="dxa"/>
            <w:gridSpan w:val="2"/>
            <w:tcMar>
              <w:top w:w="15" w:type="dxa"/>
              <w:left w:w="15" w:type="dxa"/>
              <w:bottom w:w="15" w:type="dxa"/>
              <w:right w:w="15" w:type="dxa"/>
            </w:tcMar>
            <w:hideMark/>
          </w:tcPr>
          <w:p w:rsidR="007F7990" w:rsidRPr="007F7990" w:rsidRDefault="007F7990" w:rsidP="007F7990">
            <w:pPr>
              <w:spacing w:line="240" w:lineRule="atLeast"/>
              <w:rPr>
                <w:sz w:val="22"/>
                <w:szCs w:val="22"/>
                <w:lang w:eastAsia="en-US"/>
              </w:rPr>
            </w:pPr>
            <w:r w:rsidRPr="007F7990">
              <w:rPr>
                <w:sz w:val="22"/>
                <w:szCs w:val="22"/>
                <w:lang w:eastAsia="en-US"/>
              </w:rPr>
              <w:t xml:space="preserve">Электроды одноразовые </w:t>
            </w:r>
          </w:p>
        </w:tc>
        <w:tc>
          <w:tcPr>
            <w:tcW w:w="7651" w:type="dxa"/>
            <w:gridSpan w:val="2"/>
            <w:tcMar>
              <w:top w:w="15" w:type="dxa"/>
              <w:left w:w="15" w:type="dxa"/>
              <w:bottom w:w="15" w:type="dxa"/>
              <w:right w:w="15" w:type="dxa"/>
            </w:tcMar>
            <w:vAlign w:val="center"/>
            <w:hideMark/>
          </w:tcPr>
          <w:p w:rsidR="007F7990" w:rsidRPr="007F7990" w:rsidRDefault="007F7990" w:rsidP="007F7990">
            <w:pPr>
              <w:spacing w:line="240" w:lineRule="atLeast"/>
              <w:rPr>
                <w:sz w:val="22"/>
                <w:szCs w:val="22"/>
                <w:lang w:eastAsia="en-US"/>
              </w:rPr>
            </w:pPr>
            <w:r w:rsidRPr="007F7990">
              <w:rPr>
                <w:sz w:val="22"/>
                <w:szCs w:val="22"/>
                <w:lang w:eastAsia="en-US"/>
              </w:rPr>
              <w:t>Одноразовые электроды ЭКГ для взрослых, диаметр не менее 35 мм, не менее 150 шт./уп.</w:t>
            </w:r>
          </w:p>
        </w:tc>
        <w:tc>
          <w:tcPr>
            <w:tcW w:w="1593" w:type="dxa"/>
            <w:tcMar>
              <w:top w:w="15" w:type="dxa"/>
              <w:left w:w="15" w:type="dxa"/>
              <w:bottom w:w="15" w:type="dxa"/>
              <w:right w:w="15" w:type="dxa"/>
            </w:tcMar>
            <w:vAlign w:val="center"/>
            <w:hideMark/>
          </w:tcPr>
          <w:p w:rsidR="007F7990" w:rsidRPr="007F7990" w:rsidRDefault="007F7990" w:rsidP="007F7990">
            <w:pPr>
              <w:spacing w:line="240" w:lineRule="atLeast"/>
              <w:rPr>
                <w:sz w:val="22"/>
                <w:szCs w:val="22"/>
                <w:lang w:eastAsia="en-US"/>
              </w:rPr>
            </w:pPr>
            <w:r w:rsidRPr="007F7990">
              <w:rPr>
                <w:sz w:val="22"/>
                <w:szCs w:val="22"/>
                <w:lang w:eastAsia="en-US"/>
              </w:rPr>
              <w:t>1 уп.</w:t>
            </w:r>
          </w:p>
        </w:tc>
      </w:tr>
      <w:tr w:rsidR="007F7990" w:rsidRPr="007F7990" w:rsidTr="001525C6">
        <w:trPr>
          <w:trHeight w:val="30"/>
        </w:trPr>
        <w:tc>
          <w:tcPr>
            <w:tcW w:w="418" w:type="dxa"/>
            <w:tcMar>
              <w:top w:w="15" w:type="dxa"/>
              <w:left w:w="15" w:type="dxa"/>
              <w:bottom w:w="15" w:type="dxa"/>
              <w:right w:w="15" w:type="dxa"/>
            </w:tcMar>
            <w:vAlign w:val="center"/>
            <w:hideMark/>
          </w:tcPr>
          <w:p w:rsidR="007F7990" w:rsidRPr="007F7990" w:rsidRDefault="007F7990" w:rsidP="007F7990">
            <w:pPr>
              <w:spacing w:line="240" w:lineRule="atLeast"/>
              <w:rPr>
                <w:sz w:val="22"/>
                <w:szCs w:val="22"/>
                <w:lang w:eastAsia="en-US"/>
              </w:rPr>
            </w:pPr>
            <w:r w:rsidRPr="007F7990">
              <w:rPr>
                <w:color w:val="000000"/>
                <w:sz w:val="22"/>
                <w:szCs w:val="22"/>
                <w:lang w:eastAsia="en-US"/>
              </w:rPr>
              <w:t>3</w:t>
            </w:r>
          </w:p>
        </w:tc>
        <w:tc>
          <w:tcPr>
            <w:tcW w:w="2549" w:type="dxa"/>
            <w:tcMar>
              <w:top w:w="15" w:type="dxa"/>
              <w:left w:w="15" w:type="dxa"/>
              <w:bottom w:w="15" w:type="dxa"/>
              <w:right w:w="15" w:type="dxa"/>
            </w:tcMar>
            <w:vAlign w:val="center"/>
            <w:hideMark/>
          </w:tcPr>
          <w:p w:rsidR="007F7990" w:rsidRPr="007F7990" w:rsidRDefault="007F7990" w:rsidP="007F7990">
            <w:pPr>
              <w:spacing w:line="240" w:lineRule="atLeast"/>
              <w:rPr>
                <w:sz w:val="22"/>
                <w:szCs w:val="22"/>
                <w:lang w:eastAsia="en-US"/>
              </w:rPr>
            </w:pPr>
            <w:r w:rsidRPr="007F7990">
              <w:rPr>
                <w:color w:val="000000"/>
                <w:sz w:val="22"/>
                <w:szCs w:val="22"/>
                <w:lang w:eastAsia="en-US"/>
              </w:rPr>
              <w:t>Требования к условиям эксплуатации</w:t>
            </w:r>
          </w:p>
        </w:tc>
        <w:tc>
          <w:tcPr>
            <w:tcW w:w="11845" w:type="dxa"/>
            <w:gridSpan w:val="6"/>
            <w:tcMar>
              <w:top w:w="15" w:type="dxa"/>
              <w:left w:w="15" w:type="dxa"/>
              <w:bottom w:w="15" w:type="dxa"/>
              <w:right w:w="15" w:type="dxa"/>
            </w:tcMar>
            <w:vAlign w:val="center"/>
            <w:hideMark/>
          </w:tcPr>
          <w:p w:rsidR="007F7990" w:rsidRPr="007F7990" w:rsidRDefault="007F7990" w:rsidP="007F7990">
            <w:pPr>
              <w:spacing w:line="240" w:lineRule="atLeast"/>
              <w:rPr>
                <w:sz w:val="22"/>
                <w:szCs w:val="22"/>
                <w:lang w:eastAsia="en-US"/>
              </w:rPr>
            </w:pPr>
            <w:r w:rsidRPr="007F7990">
              <w:rPr>
                <w:sz w:val="22"/>
                <w:szCs w:val="22"/>
                <w:lang w:eastAsia="en-US"/>
              </w:rPr>
              <w:t>Температура воздуха от  +</w:t>
            </w:r>
            <w:smartTag w:uri="urn:schemas-microsoft-com:office:smarttags" w:element="metricconverter">
              <w:smartTagPr>
                <w:attr w:name="ProductID" w:val="10°C"/>
              </w:smartTagPr>
              <w:r w:rsidRPr="007F7990">
                <w:rPr>
                  <w:sz w:val="22"/>
                  <w:szCs w:val="22"/>
                  <w:lang w:eastAsia="en-US"/>
                </w:rPr>
                <w:t>10°</w:t>
              </w:r>
              <w:r w:rsidRPr="007F7990">
                <w:rPr>
                  <w:sz w:val="22"/>
                  <w:szCs w:val="22"/>
                  <w:lang w:val="en-US" w:eastAsia="en-US"/>
                </w:rPr>
                <w:t>C</w:t>
              </w:r>
            </w:smartTag>
            <w:r w:rsidRPr="007F7990">
              <w:rPr>
                <w:sz w:val="22"/>
                <w:szCs w:val="22"/>
                <w:lang w:eastAsia="en-US"/>
              </w:rPr>
              <w:t xml:space="preserve"> до +</w:t>
            </w:r>
            <w:smartTag w:uri="urn:schemas-microsoft-com:office:smarttags" w:element="metricconverter">
              <w:smartTagPr>
                <w:attr w:name="ProductID" w:val="40°C"/>
              </w:smartTagPr>
              <w:r w:rsidRPr="007F7990">
                <w:rPr>
                  <w:sz w:val="22"/>
                  <w:szCs w:val="22"/>
                  <w:lang w:eastAsia="en-US"/>
                </w:rPr>
                <w:t>40°</w:t>
              </w:r>
              <w:r w:rsidRPr="007F7990">
                <w:rPr>
                  <w:sz w:val="22"/>
                  <w:szCs w:val="22"/>
                  <w:lang w:val="en-US" w:eastAsia="en-US"/>
                </w:rPr>
                <w:t>C</w:t>
              </w:r>
            </w:smartTag>
            <w:r w:rsidRPr="007F7990">
              <w:rPr>
                <w:sz w:val="22"/>
                <w:szCs w:val="22"/>
                <w:lang w:eastAsia="en-US"/>
              </w:rPr>
              <w:t xml:space="preserve">. </w:t>
            </w:r>
          </w:p>
          <w:p w:rsidR="007F7990" w:rsidRPr="007F7990" w:rsidRDefault="007F7990" w:rsidP="007F7990">
            <w:pPr>
              <w:spacing w:line="240" w:lineRule="atLeast"/>
              <w:rPr>
                <w:sz w:val="22"/>
                <w:szCs w:val="22"/>
                <w:lang w:eastAsia="en-US"/>
              </w:rPr>
            </w:pPr>
            <w:r w:rsidRPr="007F7990">
              <w:rPr>
                <w:sz w:val="22"/>
                <w:szCs w:val="22"/>
                <w:lang w:eastAsia="en-US"/>
              </w:rPr>
              <w:t>Относительная влажность воздуха от 30% до 75%.</w:t>
            </w:r>
          </w:p>
          <w:p w:rsidR="007F7990" w:rsidRPr="007F7990" w:rsidRDefault="007F7990" w:rsidP="007F7990">
            <w:pPr>
              <w:spacing w:line="240" w:lineRule="atLeast"/>
              <w:rPr>
                <w:sz w:val="22"/>
                <w:szCs w:val="22"/>
                <w:lang w:eastAsia="en-US"/>
              </w:rPr>
            </w:pPr>
            <w:r w:rsidRPr="007F7990">
              <w:rPr>
                <w:sz w:val="22"/>
                <w:szCs w:val="22"/>
                <w:lang w:eastAsia="en-US"/>
              </w:rPr>
              <w:t xml:space="preserve">Атмосферное давление от 700 до 1060 Гпа. </w:t>
            </w:r>
          </w:p>
          <w:p w:rsidR="007F7990" w:rsidRPr="007F7990" w:rsidRDefault="007F7990" w:rsidP="007F7990">
            <w:pPr>
              <w:spacing w:line="240" w:lineRule="atLeast"/>
              <w:rPr>
                <w:sz w:val="22"/>
                <w:szCs w:val="22"/>
                <w:lang w:eastAsia="en-US"/>
              </w:rPr>
            </w:pPr>
            <w:r w:rsidRPr="007F7990">
              <w:rPr>
                <w:sz w:val="22"/>
                <w:szCs w:val="22"/>
                <w:lang w:eastAsia="en-US"/>
              </w:rPr>
              <w:t>Максимальная высота над уровнем моря 4000 м.</w:t>
            </w:r>
          </w:p>
          <w:p w:rsidR="007F7990" w:rsidRPr="007F7990" w:rsidRDefault="007F7990" w:rsidP="007F7990">
            <w:pPr>
              <w:spacing w:line="240" w:lineRule="atLeast"/>
              <w:rPr>
                <w:sz w:val="22"/>
                <w:szCs w:val="22"/>
                <w:lang w:eastAsia="en-US"/>
              </w:rPr>
            </w:pPr>
            <w:r w:rsidRPr="007F7990">
              <w:rPr>
                <w:sz w:val="22"/>
                <w:szCs w:val="22"/>
                <w:lang w:eastAsia="en-US"/>
              </w:rPr>
              <w:t>Условия транспортировки и хранения:</w:t>
            </w:r>
          </w:p>
          <w:p w:rsidR="007F7990" w:rsidRPr="007F7990" w:rsidRDefault="007F7990" w:rsidP="007F7990">
            <w:pPr>
              <w:spacing w:line="240" w:lineRule="atLeast"/>
              <w:rPr>
                <w:sz w:val="22"/>
                <w:szCs w:val="22"/>
                <w:lang w:eastAsia="en-US"/>
              </w:rPr>
            </w:pPr>
            <w:r w:rsidRPr="007F7990">
              <w:rPr>
                <w:sz w:val="22"/>
                <w:szCs w:val="22"/>
                <w:lang w:eastAsia="en-US"/>
              </w:rPr>
              <w:t>Температура воздуха от  –20°</w:t>
            </w:r>
            <w:r w:rsidRPr="007F7990">
              <w:rPr>
                <w:sz w:val="22"/>
                <w:szCs w:val="22"/>
                <w:lang w:val="en-US" w:eastAsia="en-US"/>
              </w:rPr>
              <w:t>C</w:t>
            </w:r>
            <w:r w:rsidRPr="007F7990">
              <w:rPr>
                <w:sz w:val="22"/>
                <w:szCs w:val="22"/>
                <w:lang w:eastAsia="en-US"/>
              </w:rPr>
              <w:t xml:space="preserve"> до +50°</w:t>
            </w:r>
            <w:r w:rsidRPr="007F7990">
              <w:rPr>
                <w:sz w:val="22"/>
                <w:szCs w:val="22"/>
                <w:lang w:val="en-US" w:eastAsia="en-US"/>
              </w:rPr>
              <w:t>C</w:t>
            </w:r>
            <w:r w:rsidRPr="007F7990">
              <w:rPr>
                <w:sz w:val="22"/>
                <w:szCs w:val="22"/>
                <w:lang w:eastAsia="en-US"/>
              </w:rPr>
              <w:t xml:space="preserve">. </w:t>
            </w:r>
          </w:p>
          <w:p w:rsidR="007F7990" w:rsidRPr="007F7990" w:rsidRDefault="007F7990" w:rsidP="007F7990">
            <w:pPr>
              <w:spacing w:line="240" w:lineRule="atLeast"/>
              <w:rPr>
                <w:sz w:val="22"/>
                <w:szCs w:val="22"/>
                <w:lang w:eastAsia="en-US"/>
              </w:rPr>
            </w:pPr>
            <w:r w:rsidRPr="007F7990">
              <w:rPr>
                <w:sz w:val="22"/>
                <w:szCs w:val="22"/>
                <w:lang w:eastAsia="en-US"/>
              </w:rPr>
              <w:t>Относительная влажность воздуха от 0% до 90%.</w:t>
            </w:r>
          </w:p>
          <w:p w:rsidR="007F7990" w:rsidRPr="007F7990" w:rsidRDefault="007F7990" w:rsidP="007F7990">
            <w:pPr>
              <w:spacing w:line="240" w:lineRule="atLeast"/>
              <w:rPr>
                <w:sz w:val="22"/>
                <w:szCs w:val="22"/>
                <w:lang w:eastAsia="en-US"/>
              </w:rPr>
            </w:pPr>
            <w:r w:rsidRPr="007F7990">
              <w:rPr>
                <w:sz w:val="22"/>
                <w:szCs w:val="22"/>
                <w:lang w:eastAsia="en-US"/>
              </w:rPr>
              <w:t>Атмосферное давление от 500 до 1060 Гпа.</w:t>
            </w:r>
          </w:p>
        </w:tc>
      </w:tr>
      <w:tr w:rsidR="007F7990" w:rsidRPr="007F7990" w:rsidTr="001525C6">
        <w:trPr>
          <w:trHeight w:val="30"/>
        </w:trPr>
        <w:tc>
          <w:tcPr>
            <w:tcW w:w="418" w:type="dxa"/>
            <w:tcMar>
              <w:top w:w="15" w:type="dxa"/>
              <w:left w:w="15" w:type="dxa"/>
              <w:bottom w:w="15" w:type="dxa"/>
              <w:right w:w="15" w:type="dxa"/>
            </w:tcMar>
            <w:vAlign w:val="center"/>
            <w:hideMark/>
          </w:tcPr>
          <w:p w:rsidR="007F7990" w:rsidRPr="007F7990" w:rsidRDefault="007F7990" w:rsidP="007F7990">
            <w:pPr>
              <w:spacing w:line="240" w:lineRule="atLeast"/>
              <w:rPr>
                <w:sz w:val="22"/>
                <w:szCs w:val="22"/>
                <w:lang w:eastAsia="en-US"/>
              </w:rPr>
            </w:pPr>
            <w:r w:rsidRPr="007F7990">
              <w:rPr>
                <w:color w:val="000000"/>
                <w:sz w:val="22"/>
                <w:szCs w:val="22"/>
                <w:lang w:eastAsia="en-US"/>
              </w:rPr>
              <w:t>4</w:t>
            </w:r>
          </w:p>
        </w:tc>
        <w:tc>
          <w:tcPr>
            <w:tcW w:w="2549" w:type="dxa"/>
            <w:tcMar>
              <w:top w:w="15" w:type="dxa"/>
              <w:left w:w="15" w:type="dxa"/>
              <w:bottom w:w="15" w:type="dxa"/>
              <w:right w:w="15" w:type="dxa"/>
            </w:tcMar>
            <w:vAlign w:val="center"/>
            <w:hideMark/>
          </w:tcPr>
          <w:p w:rsidR="007F7990" w:rsidRPr="007F7990" w:rsidRDefault="007F7990" w:rsidP="007F7990">
            <w:pPr>
              <w:spacing w:line="240" w:lineRule="atLeast"/>
              <w:rPr>
                <w:sz w:val="22"/>
                <w:szCs w:val="22"/>
                <w:lang w:eastAsia="en-US"/>
              </w:rPr>
            </w:pPr>
            <w:r w:rsidRPr="007F7990">
              <w:rPr>
                <w:color w:val="000000"/>
                <w:sz w:val="22"/>
                <w:szCs w:val="22"/>
                <w:lang w:eastAsia="en-US"/>
              </w:rPr>
              <w:t>Условия осуществления поставки МИ</w:t>
            </w:r>
          </w:p>
        </w:tc>
        <w:tc>
          <w:tcPr>
            <w:tcW w:w="11845" w:type="dxa"/>
            <w:gridSpan w:val="6"/>
            <w:tcMar>
              <w:top w:w="15" w:type="dxa"/>
              <w:left w:w="15" w:type="dxa"/>
              <w:bottom w:w="15" w:type="dxa"/>
              <w:right w:w="15" w:type="dxa"/>
            </w:tcMar>
            <w:vAlign w:val="center"/>
            <w:hideMark/>
          </w:tcPr>
          <w:p w:rsidR="007F7990" w:rsidRPr="007F7990" w:rsidRDefault="007F7990" w:rsidP="007F7990">
            <w:pPr>
              <w:spacing w:line="240" w:lineRule="atLeast"/>
              <w:rPr>
                <w:sz w:val="22"/>
                <w:szCs w:val="22"/>
                <w:lang w:val="en-US" w:eastAsia="en-US"/>
              </w:rPr>
            </w:pPr>
            <w:r w:rsidRPr="007F7990">
              <w:rPr>
                <w:color w:val="000000"/>
                <w:sz w:val="22"/>
                <w:szCs w:val="22"/>
                <w:lang w:val="en-US" w:eastAsia="en-US"/>
              </w:rPr>
              <w:t>DDP пункт назначения</w:t>
            </w:r>
          </w:p>
        </w:tc>
      </w:tr>
      <w:tr w:rsidR="007F7990" w:rsidRPr="007F7990" w:rsidTr="001525C6">
        <w:trPr>
          <w:trHeight w:val="30"/>
        </w:trPr>
        <w:tc>
          <w:tcPr>
            <w:tcW w:w="418" w:type="dxa"/>
            <w:tcMar>
              <w:top w:w="15" w:type="dxa"/>
              <w:left w:w="15" w:type="dxa"/>
              <w:bottom w:w="15" w:type="dxa"/>
              <w:right w:w="15" w:type="dxa"/>
            </w:tcMar>
            <w:vAlign w:val="center"/>
            <w:hideMark/>
          </w:tcPr>
          <w:p w:rsidR="007F7990" w:rsidRPr="007F7990" w:rsidRDefault="007F7990" w:rsidP="007F7990">
            <w:pPr>
              <w:spacing w:line="240" w:lineRule="atLeast"/>
              <w:rPr>
                <w:sz w:val="22"/>
                <w:szCs w:val="22"/>
                <w:lang w:val="en-US" w:eastAsia="en-US"/>
              </w:rPr>
            </w:pPr>
            <w:r w:rsidRPr="007F7990">
              <w:rPr>
                <w:color w:val="000000"/>
                <w:sz w:val="22"/>
                <w:szCs w:val="22"/>
                <w:lang w:val="en-US" w:eastAsia="en-US"/>
              </w:rPr>
              <w:t>5</w:t>
            </w:r>
          </w:p>
        </w:tc>
        <w:tc>
          <w:tcPr>
            <w:tcW w:w="2549" w:type="dxa"/>
            <w:tcMar>
              <w:top w:w="15" w:type="dxa"/>
              <w:left w:w="15" w:type="dxa"/>
              <w:bottom w:w="15" w:type="dxa"/>
              <w:right w:w="15" w:type="dxa"/>
            </w:tcMar>
            <w:vAlign w:val="center"/>
            <w:hideMark/>
          </w:tcPr>
          <w:p w:rsidR="007F7990" w:rsidRPr="007F7990" w:rsidRDefault="007F7990" w:rsidP="007F7990">
            <w:pPr>
              <w:spacing w:line="240" w:lineRule="atLeast"/>
              <w:rPr>
                <w:sz w:val="22"/>
                <w:szCs w:val="22"/>
                <w:lang w:eastAsia="en-US"/>
              </w:rPr>
            </w:pPr>
            <w:r w:rsidRPr="007F7990">
              <w:rPr>
                <w:color w:val="000000"/>
                <w:sz w:val="22"/>
                <w:szCs w:val="22"/>
                <w:lang w:eastAsia="en-US"/>
              </w:rPr>
              <w:t>Срок поставки МИ и место дислокации</w:t>
            </w:r>
          </w:p>
        </w:tc>
        <w:tc>
          <w:tcPr>
            <w:tcW w:w="11845" w:type="dxa"/>
            <w:gridSpan w:val="6"/>
            <w:tcMar>
              <w:top w:w="15" w:type="dxa"/>
              <w:left w:w="15" w:type="dxa"/>
              <w:bottom w:w="15" w:type="dxa"/>
              <w:right w:w="15" w:type="dxa"/>
            </w:tcMar>
            <w:vAlign w:val="center"/>
            <w:hideMark/>
          </w:tcPr>
          <w:p w:rsidR="007F7990" w:rsidRPr="007F7990" w:rsidRDefault="007F7990" w:rsidP="007F7990">
            <w:pPr>
              <w:spacing w:line="240" w:lineRule="atLeast"/>
              <w:rPr>
                <w:sz w:val="22"/>
                <w:szCs w:val="22"/>
                <w:lang w:eastAsia="en-US"/>
              </w:rPr>
            </w:pPr>
            <w:r w:rsidRPr="007F7990">
              <w:rPr>
                <w:color w:val="000000"/>
                <w:sz w:val="22"/>
                <w:szCs w:val="22"/>
                <w:lang w:val="en-US" w:eastAsia="en-US"/>
              </w:rPr>
              <w:t>До 25 декабря 2021 года</w:t>
            </w:r>
          </w:p>
        </w:tc>
      </w:tr>
      <w:tr w:rsidR="007F7990" w:rsidRPr="007F7990" w:rsidTr="001525C6">
        <w:trPr>
          <w:trHeight w:val="30"/>
        </w:trPr>
        <w:tc>
          <w:tcPr>
            <w:tcW w:w="418" w:type="dxa"/>
            <w:tcMar>
              <w:top w:w="15" w:type="dxa"/>
              <w:left w:w="15" w:type="dxa"/>
              <w:bottom w:w="15" w:type="dxa"/>
              <w:right w:w="15" w:type="dxa"/>
            </w:tcMar>
            <w:vAlign w:val="center"/>
            <w:hideMark/>
          </w:tcPr>
          <w:p w:rsidR="007F7990" w:rsidRPr="007F7990" w:rsidRDefault="007F7990" w:rsidP="007F7990">
            <w:pPr>
              <w:spacing w:line="240" w:lineRule="atLeast"/>
              <w:rPr>
                <w:sz w:val="22"/>
                <w:szCs w:val="22"/>
                <w:lang w:val="en-US" w:eastAsia="en-US"/>
              </w:rPr>
            </w:pPr>
            <w:r w:rsidRPr="007F7990">
              <w:rPr>
                <w:color w:val="000000"/>
                <w:sz w:val="22"/>
                <w:szCs w:val="22"/>
                <w:lang w:val="en-US" w:eastAsia="en-US"/>
              </w:rPr>
              <w:t>6</w:t>
            </w:r>
          </w:p>
        </w:tc>
        <w:tc>
          <w:tcPr>
            <w:tcW w:w="2549" w:type="dxa"/>
            <w:tcMar>
              <w:top w:w="15" w:type="dxa"/>
              <w:left w:w="15" w:type="dxa"/>
              <w:bottom w:w="15" w:type="dxa"/>
              <w:right w:w="15" w:type="dxa"/>
            </w:tcMar>
            <w:vAlign w:val="center"/>
            <w:hideMark/>
          </w:tcPr>
          <w:p w:rsidR="007F7990" w:rsidRPr="007F7990" w:rsidRDefault="007F7990" w:rsidP="007F7990">
            <w:pPr>
              <w:spacing w:line="240" w:lineRule="atLeast"/>
              <w:rPr>
                <w:sz w:val="22"/>
                <w:szCs w:val="22"/>
                <w:lang w:eastAsia="en-US"/>
              </w:rPr>
            </w:pPr>
            <w:r w:rsidRPr="007F7990">
              <w:rPr>
                <w:color w:val="000000"/>
                <w:sz w:val="22"/>
                <w:szCs w:val="22"/>
                <w:lang w:eastAsia="en-US"/>
              </w:rPr>
              <w:t>Условия гарантийного сервисного обслуживания МИ поставщиком, его сервисными центрами в Республике Казахстан либо с привлечением третьих компетентных лиц</w:t>
            </w:r>
          </w:p>
        </w:tc>
        <w:tc>
          <w:tcPr>
            <w:tcW w:w="11845" w:type="dxa"/>
            <w:gridSpan w:val="6"/>
            <w:tcMar>
              <w:top w:w="15" w:type="dxa"/>
              <w:left w:w="15" w:type="dxa"/>
              <w:bottom w:w="15" w:type="dxa"/>
              <w:right w:w="15" w:type="dxa"/>
            </w:tcMar>
            <w:vAlign w:val="center"/>
            <w:hideMark/>
          </w:tcPr>
          <w:p w:rsidR="007F7990" w:rsidRPr="007F7990" w:rsidRDefault="007F7990" w:rsidP="007F7990">
            <w:pPr>
              <w:spacing w:line="240" w:lineRule="atLeast"/>
              <w:rPr>
                <w:sz w:val="22"/>
                <w:szCs w:val="22"/>
                <w:lang w:eastAsia="en-US"/>
              </w:rPr>
            </w:pPr>
            <w:r w:rsidRPr="007F7990">
              <w:rPr>
                <w:color w:val="000000"/>
                <w:sz w:val="22"/>
                <w:szCs w:val="22"/>
                <w:lang w:eastAsia="en-US"/>
              </w:rPr>
              <w:t>Гарантийное сервисное обслуживание МИ не менее 37 месяцев.</w:t>
            </w:r>
            <w:r w:rsidRPr="007F7990">
              <w:rPr>
                <w:sz w:val="22"/>
                <w:szCs w:val="22"/>
                <w:lang w:eastAsia="en-US"/>
              </w:rPr>
              <w:br/>
            </w:r>
          </w:p>
        </w:tc>
      </w:tr>
    </w:tbl>
    <w:p w:rsidR="007F7990" w:rsidRPr="007F7990" w:rsidRDefault="007F7990" w:rsidP="007F7990">
      <w:pPr>
        <w:spacing w:line="240" w:lineRule="atLeast"/>
        <w:rPr>
          <w:sz w:val="22"/>
          <w:szCs w:val="22"/>
          <w:lang w:eastAsia="en-US"/>
        </w:rPr>
      </w:pPr>
    </w:p>
    <w:p w:rsidR="00166C5D" w:rsidRPr="002B7E15" w:rsidRDefault="00166C5D" w:rsidP="00166C5D">
      <w:pPr>
        <w:jc w:val="center"/>
        <w:rPr>
          <w:b/>
          <w:bCs/>
          <w:color w:val="000000"/>
          <w:sz w:val="22"/>
          <w:szCs w:val="22"/>
        </w:rPr>
      </w:pPr>
      <w:r w:rsidRPr="002B7E15">
        <w:rPr>
          <w:b/>
          <w:bCs/>
          <w:color w:val="000000"/>
          <w:sz w:val="22"/>
          <w:szCs w:val="22"/>
        </w:rPr>
        <w:t>Техническая спецификация лот №</w:t>
      </w:r>
      <w:r>
        <w:rPr>
          <w:b/>
          <w:bCs/>
          <w:color w:val="000000"/>
          <w:sz w:val="22"/>
          <w:szCs w:val="22"/>
        </w:rPr>
        <w:t xml:space="preserve"> 9</w:t>
      </w:r>
    </w:p>
    <w:p w:rsidR="00166C5D" w:rsidRPr="002B7E15" w:rsidRDefault="00166C5D" w:rsidP="00166C5D">
      <w:pPr>
        <w:widowControl w:val="0"/>
        <w:autoSpaceDE w:val="0"/>
        <w:autoSpaceDN w:val="0"/>
        <w:adjustRightInd w:val="0"/>
        <w:spacing w:before="30"/>
        <w:jc w:val="center"/>
        <w:rPr>
          <w:b/>
          <w:sz w:val="22"/>
          <w:szCs w:val="22"/>
        </w:rPr>
      </w:pPr>
      <w:r w:rsidRPr="002B7E15">
        <w:rPr>
          <w:b/>
          <w:sz w:val="22"/>
          <w:szCs w:val="22"/>
        </w:rPr>
        <w:t>Система для ОАЭ, КСВП, импедансометрии и аудиологического скрининга</w:t>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6"/>
        <w:gridCol w:w="567"/>
        <w:gridCol w:w="2268"/>
        <w:gridCol w:w="567"/>
        <w:gridCol w:w="4678"/>
        <w:gridCol w:w="425"/>
        <w:gridCol w:w="1418"/>
      </w:tblGrid>
      <w:tr w:rsidR="00166C5D" w:rsidRPr="002B7E15" w:rsidTr="001525C6">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166C5D" w:rsidRPr="002B7E15" w:rsidRDefault="00166C5D" w:rsidP="001525C6">
            <w:pPr>
              <w:ind w:left="-108"/>
              <w:jc w:val="center"/>
              <w:rPr>
                <w:b/>
                <w:sz w:val="22"/>
                <w:szCs w:val="22"/>
              </w:rPr>
            </w:pPr>
            <w:r w:rsidRPr="002B7E15">
              <w:rPr>
                <w:b/>
                <w:sz w:val="22"/>
                <w:szCs w:val="22"/>
              </w:rPr>
              <w:t xml:space="preserve">№ </w:t>
            </w:r>
            <w:proofErr w:type="gramStart"/>
            <w:r w:rsidRPr="002B7E15">
              <w:rPr>
                <w:b/>
                <w:sz w:val="22"/>
                <w:szCs w:val="22"/>
              </w:rPr>
              <w:t>п</w:t>
            </w:r>
            <w:proofErr w:type="gramEnd"/>
            <w:r w:rsidRPr="002B7E15">
              <w:rPr>
                <w:b/>
                <w:sz w:val="22"/>
                <w:szCs w:val="22"/>
              </w:rPr>
              <w:t>/п</w:t>
            </w:r>
          </w:p>
        </w:tc>
        <w:tc>
          <w:tcPr>
            <w:tcW w:w="4536"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166C5D" w:rsidRPr="002B7E15" w:rsidRDefault="00166C5D" w:rsidP="001525C6">
            <w:pPr>
              <w:tabs>
                <w:tab w:val="left" w:pos="450"/>
              </w:tabs>
              <w:jc w:val="center"/>
              <w:rPr>
                <w:b/>
                <w:sz w:val="22"/>
                <w:szCs w:val="22"/>
              </w:rPr>
            </w:pPr>
            <w:r w:rsidRPr="002B7E15">
              <w:rPr>
                <w:b/>
                <w:sz w:val="22"/>
                <w:szCs w:val="22"/>
              </w:rPr>
              <w:t>Критерии</w:t>
            </w:r>
          </w:p>
        </w:tc>
        <w:tc>
          <w:tcPr>
            <w:tcW w:w="9923" w:type="dxa"/>
            <w:gridSpan w:val="6"/>
            <w:tcBorders>
              <w:top w:val="single" w:sz="4" w:space="0" w:color="auto"/>
              <w:left w:val="single" w:sz="4" w:space="0" w:color="auto"/>
              <w:bottom w:val="single" w:sz="4" w:space="0" w:color="auto"/>
              <w:right w:val="single" w:sz="4" w:space="0" w:color="auto"/>
            </w:tcBorders>
            <w:shd w:val="clear" w:color="auto" w:fill="BFBFBF"/>
            <w:vAlign w:val="center"/>
            <w:hideMark/>
          </w:tcPr>
          <w:p w:rsidR="00166C5D" w:rsidRPr="002B7E15" w:rsidRDefault="00166C5D" w:rsidP="001525C6">
            <w:pPr>
              <w:tabs>
                <w:tab w:val="left" w:pos="450"/>
              </w:tabs>
              <w:jc w:val="center"/>
              <w:rPr>
                <w:b/>
                <w:sz w:val="22"/>
                <w:szCs w:val="22"/>
              </w:rPr>
            </w:pPr>
            <w:r w:rsidRPr="002B7E15">
              <w:rPr>
                <w:b/>
                <w:sz w:val="22"/>
                <w:szCs w:val="22"/>
              </w:rPr>
              <w:t>Описание</w:t>
            </w:r>
          </w:p>
        </w:tc>
      </w:tr>
      <w:tr w:rsidR="00166C5D" w:rsidRPr="002B7E15" w:rsidTr="001525C6">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166C5D" w:rsidRPr="002B7E15" w:rsidRDefault="00166C5D" w:rsidP="001525C6">
            <w:pPr>
              <w:tabs>
                <w:tab w:val="left" w:pos="450"/>
              </w:tabs>
              <w:jc w:val="center"/>
              <w:rPr>
                <w:b/>
                <w:sz w:val="22"/>
                <w:szCs w:val="22"/>
              </w:rPr>
            </w:pPr>
            <w:r w:rsidRPr="002B7E15">
              <w:rPr>
                <w:b/>
                <w:sz w:val="22"/>
                <w:szCs w:val="22"/>
              </w:rPr>
              <w:t>1</w:t>
            </w:r>
          </w:p>
        </w:tc>
        <w:tc>
          <w:tcPr>
            <w:tcW w:w="4536" w:type="dxa"/>
            <w:tcBorders>
              <w:top w:val="single" w:sz="4" w:space="0" w:color="auto"/>
              <w:left w:val="single" w:sz="4" w:space="0" w:color="auto"/>
              <w:bottom w:val="single" w:sz="4" w:space="0" w:color="auto"/>
              <w:right w:val="single" w:sz="4" w:space="0" w:color="auto"/>
            </w:tcBorders>
            <w:vAlign w:val="center"/>
            <w:hideMark/>
          </w:tcPr>
          <w:p w:rsidR="00166C5D" w:rsidRPr="002B7E15" w:rsidRDefault="00166C5D" w:rsidP="001525C6">
            <w:pPr>
              <w:tabs>
                <w:tab w:val="left" w:pos="450"/>
              </w:tabs>
              <w:ind w:right="-108"/>
              <w:rPr>
                <w:b/>
                <w:sz w:val="22"/>
                <w:szCs w:val="22"/>
              </w:rPr>
            </w:pPr>
            <w:r w:rsidRPr="002B7E15">
              <w:rPr>
                <w:b/>
                <w:sz w:val="22"/>
                <w:szCs w:val="22"/>
              </w:rPr>
              <w:t>Наименование медицинской техники (далее – МТ)</w:t>
            </w:r>
          </w:p>
          <w:p w:rsidR="00166C5D" w:rsidRPr="002B7E15" w:rsidRDefault="00166C5D" w:rsidP="001525C6">
            <w:pPr>
              <w:tabs>
                <w:tab w:val="left" w:pos="450"/>
              </w:tabs>
              <w:ind w:right="-108"/>
              <w:rPr>
                <w:b/>
                <w:i/>
                <w:sz w:val="22"/>
                <w:szCs w:val="22"/>
              </w:rPr>
            </w:pPr>
            <w:r w:rsidRPr="002B7E15">
              <w:rPr>
                <w:i/>
                <w:sz w:val="22"/>
                <w:szCs w:val="22"/>
              </w:rPr>
              <w:t xml:space="preserve">(в соответствии с государственным </w:t>
            </w:r>
            <w:r w:rsidRPr="002B7E15">
              <w:rPr>
                <w:i/>
                <w:sz w:val="22"/>
                <w:szCs w:val="22"/>
              </w:rPr>
              <w:lastRenderedPageBreak/>
              <w:t>реестром МТ)</w:t>
            </w:r>
          </w:p>
        </w:tc>
        <w:tc>
          <w:tcPr>
            <w:tcW w:w="9923" w:type="dxa"/>
            <w:gridSpan w:val="6"/>
            <w:tcBorders>
              <w:top w:val="single" w:sz="4" w:space="0" w:color="auto"/>
              <w:left w:val="single" w:sz="4" w:space="0" w:color="auto"/>
              <w:bottom w:val="single" w:sz="4" w:space="0" w:color="auto"/>
              <w:right w:val="single" w:sz="4" w:space="0" w:color="auto"/>
            </w:tcBorders>
          </w:tcPr>
          <w:p w:rsidR="00166C5D" w:rsidRPr="002B7E15" w:rsidRDefault="00166C5D" w:rsidP="001525C6">
            <w:pPr>
              <w:widowControl w:val="0"/>
              <w:autoSpaceDE w:val="0"/>
              <w:autoSpaceDN w:val="0"/>
              <w:adjustRightInd w:val="0"/>
              <w:spacing w:before="30"/>
              <w:rPr>
                <w:b/>
                <w:sz w:val="22"/>
                <w:szCs w:val="22"/>
              </w:rPr>
            </w:pPr>
          </w:p>
        </w:tc>
      </w:tr>
      <w:tr w:rsidR="00166C5D" w:rsidRPr="002B7E15" w:rsidTr="001525C6">
        <w:trPr>
          <w:trHeight w:val="611"/>
        </w:trPr>
        <w:tc>
          <w:tcPr>
            <w:tcW w:w="709" w:type="dxa"/>
            <w:vMerge w:val="restart"/>
            <w:tcBorders>
              <w:left w:val="single" w:sz="4" w:space="0" w:color="auto"/>
              <w:right w:val="single" w:sz="4" w:space="0" w:color="auto"/>
            </w:tcBorders>
            <w:vAlign w:val="center"/>
            <w:hideMark/>
          </w:tcPr>
          <w:p w:rsidR="00166C5D" w:rsidRPr="002B7E15" w:rsidRDefault="00166C5D" w:rsidP="001525C6">
            <w:pPr>
              <w:jc w:val="center"/>
              <w:rPr>
                <w:b/>
                <w:sz w:val="22"/>
                <w:szCs w:val="22"/>
              </w:rPr>
            </w:pPr>
            <w:r w:rsidRPr="002B7E15">
              <w:rPr>
                <w:b/>
                <w:sz w:val="22"/>
                <w:szCs w:val="22"/>
              </w:rPr>
              <w:lastRenderedPageBreak/>
              <w:t>2</w:t>
            </w:r>
          </w:p>
        </w:tc>
        <w:tc>
          <w:tcPr>
            <w:tcW w:w="4536" w:type="dxa"/>
            <w:vMerge w:val="restart"/>
            <w:tcBorders>
              <w:left w:val="single" w:sz="4" w:space="0" w:color="auto"/>
              <w:right w:val="single" w:sz="4" w:space="0" w:color="auto"/>
            </w:tcBorders>
            <w:vAlign w:val="center"/>
            <w:hideMark/>
          </w:tcPr>
          <w:p w:rsidR="00166C5D" w:rsidRPr="002B7E15" w:rsidRDefault="00166C5D" w:rsidP="001525C6">
            <w:pPr>
              <w:ind w:right="-108"/>
              <w:rPr>
                <w:b/>
                <w:sz w:val="22"/>
                <w:szCs w:val="22"/>
              </w:rPr>
            </w:pPr>
            <w:r w:rsidRPr="002B7E15">
              <w:rPr>
                <w:b/>
                <w:sz w:val="22"/>
                <w:szCs w:val="22"/>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vAlign w:val="center"/>
            <w:hideMark/>
          </w:tcPr>
          <w:p w:rsidR="00166C5D" w:rsidRPr="002B7E15" w:rsidRDefault="00166C5D" w:rsidP="001525C6">
            <w:pPr>
              <w:jc w:val="center"/>
              <w:rPr>
                <w:i/>
                <w:sz w:val="22"/>
                <w:szCs w:val="22"/>
              </w:rPr>
            </w:pPr>
            <w:r w:rsidRPr="002B7E15">
              <w:rPr>
                <w:i/>
                <w:sz w:val="22"/>
                <w:szCs w:val="22"/>
              </w:rPr>
              <w:t>№</w:t>
            </w:r>
          </w:p>
          <w:p w:rsidR="00166C5D" w:rsidRPr="002B7E15" w:rsidRDefault="00166C5D" w:rsidP="001525C6">
            <w:pPr>
              <w:jc w:val="center"/>
              <w:rPr>
                <w:i/>
                <w:sz w:val="22"/>
                <w:szCs w:val="22"/>
              </w:rPr>
            </w:pPr>
            <w:proofErr w:type="gramStart"/>
            <w:r w:rsidRPr="002B7E15">
              <w:rPr>
                <w:i/>
                <w:sz w:val="22"/>
                <w:szCs w:val="22"/>
              </w:rPr>
              <w:t>п</w:t>
            </w:r>
            <w:proofErr w:type="gramEnd"/>
            <w:r w:rsidRPr="002B7E15">
              <w:rPr>
                <w:i/>
                <w:sz w:val="22"/>
                <w:szCs w:val="22"/>
              </w:rPr>
              <w:t>/п</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166C5D" w:rsidRPr="002B7E15" w:rsidRDefault="00166C5D" w:rsidP="001525C6">
            <w:pPr>
              <w:ind w:left="-97" w:right="-86"/>
              <w:jc w:val="center"/>
              <w:rPr>
                <w:i/>
                <w:sz w:val="22"/>
                <w:szCs w:val="22"/>
              </w:rPr>
            </w:pPr>
            <w:r w:rsidRPr="002B7E15">
              <w:rPr>
                <w:i/>
                <w:sz w:val="22"/>
                <w:szCs w:val="22"/>
              </w:rPr>
              <w:t xml:space="preserve">Наименование </w:t>
            </w:r>
            <w:proofErr w:type="gramStart"/>
            <w:r w:rsidRPr="002B7E15">
              <w:rPr>
                <w:i/>
                <w:sz w:val="22"/>
                <w:szCs w:val="22"/>
              </w:rPr>
              <w:t>комплектующего</w:t>
            </w:r>
            <w:proofErr w:type="gramEnd"/>
            <w:r w:rsidRPr="002B7E15">
              <w:rPr>
                <w:i/>
                <w:sz w:val="22"/>
                <w:szCs w:val="22"/>
              </w:rPr>
              <w:t xml:space="preserve"> к МТ (в соответствии с государственным реестром МТ)</w:t>
            </w:r>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rsidR="00166C5D" w:rsidRPr="002B7E15" w:rsidRDefault="00166C5D" w:rsidP="001525C6">
            <w:pPr>
              <w:ind w:left="-97" w:right="-86"/>
              <w:jc w:val="center"/>
              <w:rPr>
                <w:i/>
                <w:sz w:val="22"/>
                <w:szCs w:val="22"/>
              </w:rPr>
            </w:pPr>
            <w:r w:rsidRPr="002B7E15">
              <w:rPr>
                <w:i/>
                <w:sz w:val="22"/>
                <w:szCs w:val="22"/>
              </w:rPr>
              <w:t xml:space="preserve">Техническая характеристика </w:t>
            </w:r>
            <w:proofErr w:type="gramStart"/>
            <w:r w:rsidRPr="002B7E15">
              <w:rPr>
                <w:i/>
                <w:sz w:val="22"/>
                <w:szCs w:val="22"/>
              </w:rPr>
              <w:t>комплектующего</w:t>
            </w:r>
            <w:proofErr w:type="gramEnd"/>
            <w:r w:rsidRPr="002B7E15">
              <w:rPr>
                <w:i/>
                <w:sz w:val="22"/>
                <w:szCs w:val="22"/>
              </w:rPr>
              <w:t xml:space="preserve"> к МТ</w:t>
            </w:r>
          </w:p>
        </w:tc>
        <w:tc>
          <w:tcPr>
            <w:tcW w:w="1418" w:type="dxa"/>
            <w:tcBorders>
              <w:top w:val="single" w:sz="4" w:space="0" w:color="auto"/>
              <w:left w:val="single" w:sz="4" w:space="0" w:color="auto"/>
              <w:bottom w:val="single" w:sz="4" w:space="0" w:color="auto"/>
              <w:right w:val="single" w:sz="4" w:space="0" w:color="auto"/>
            </w:tcBorders>
            <w:vAlign w:val="center"/>
            <w:hideMark/>
          </w:tcPr>
          <w:p w:rsidR="00166C5D" w:rsidRPr="002B7E15" w:rsidRDefault="00166C5D" w:rsidP="001525C6">
            <w:pPr>
              <w:ind w:left="-97" w:right="-86"/>
              <w:jc w:val="center"/>
              <w:rPr>
                <w:i/>
                <w:sz w:val="22"/>
                <w:szCs w:val="22"/>
              </w:rPr>
            </w:pPr>
            <w:r w:rsidRPr="002B7E15">
              <w:rPr>
                <w:i/>
                <w:sz w:val="22"/>
                <w:szCs w:val="22"/>
              </w:rPr>
              <w:t>Требуемое количество</w:t>
            </w:r>
          </w:p>
          <w:p w:rsidR="00166C5D" w:rsidRPr="002B7E15" w:rsidRDefault="00166C5D" w:rsidP="001525C6">
            <w:pPr>
              <w:ind w:left="-97" w:right="-86"/>
              <w:jc w:val="center"/>
              <w:rPr>
                <w:i/>
                <w:sz w:val="22"/>
                <w:szCs w:val="22"/>
              </w:rPr>
            </w:pPr>
            <w:r w:rsidRPr="002B7E15">
              <w:rPr>
                <w:i/>
                <w:sz w:val="22"/>
                <w:szCs w:val="22"/>
              </w:rPr>
              <w:t>(с указанием единицы измерения)</w:t>
            </w:r>
          </w:p>
        </w:tc>
      </w:tr>
      <w:tr w:rsidR="00166C5D" w:rsidRPr="002B7E15" w:rsidTr="001525C6">
        <w:trPr>
          <w:trHeight w:val="141"/>
        </w:trPr>
        <w:tc>
          <w:tcPr>
            <w:tcW w:w="709" w:type="dxa"/>
            <w:vMerge/>
            <w:tcBorders>
              <w:left w:val="single" w:sz="4" w:space="0" w:color="auto"/>
              <w:right w:val="single" w:sz="4" w:space="0" w:color="auto"/>
            </w:tcBorders>
            <w:vAlign w:val="center"/>
            <w:hideMark/>
          </w:tcPr>
          <w:p w:rsidR="00166C5D" w:rsidRPr="002B7E15" w:rsidRDefault="00166C5D" w:rsidP="001525C6">
            <w:pPr>
              <w:jc w:val="center"/>
              <w:rPr>
                <w:b/>
                <w:sz w:val="22"/>
                <w:szCs w:val="22"/>
              </w:rPr>
            </w:pPr>
          </w:p>
        </w:tc>
        <w:tc>
          <w:tcPr>
            <w:tcW w:w="4536" w:type="dxa"/>
            <w:vMerge/>
            <w:tcBorders>
              <w:left w:val="single" w:sz="4" w:space="0" w:color="auto"/>
              <w:right w:val="single" w:sz="4" w:space="0" w:color="auto"/>
            </w:tcBorders>
            <w:vAlign w:val="center"/>
            <w:hideMark/>
          </w:tcPr>
          <w:p w:rsidR="00166C5D" w:rsidRPr="002B7E15" w:rsidRDefault="00166C5D" w:rsidP="001525C6">
            <w:pPr>
              <w:ind w:right="-108"/>
              <w:rPr>
                <w:b/>
                <w:sz w:val="22"/>
                <w:szCs w:val="22"/>
              </w:rPr>
            </w:pPr>
          </w:p>
        </w:tc>
        <w:tc>
          <w:tcPr>
            <w:tcW w:w="9923" w:type="dxa"/>
            <w:gridSpan w:val="6"/>
            <w:tcBorders>
              <w:top w:val="single" w:sz="4" w:space="0" w:color="auto"/>
              <w:left w:val="single" w:sz="4" w:space="0" w:color="auto"/>
              <w:bottom w:val="single" w:sz="4" w:space="0" w:color="auto"/>
              <w:right w:val="single" w:sz="4" w:space="0" w:color="auto"/>
            </w:tcBorders>
            <w:hideMark/>
          </w:tcPr>
          <w:p w:rsidR="00166C5D" w:rsidRPr="002B7E15" w:rsidRDefault="00166C5D" w:rsidP="001525C6">
            <w:pPr>
              <w:rPr>
                <w:i/>
                <w:sz w:val="22"/>
                <w:szCs w:val="22"/>
              </w:rPr>
            </w:pPr>
            <w:r w:rsidRPr="002B7E15">
              <w:rPr>
                <w:i/>
                <w:sz w:val="22"/>
                <w:szCs w:val="22"/>
              </w:rPr>
              <w:t>Основные комплектующие</w:t>
            </w:r>
          </w:p>
        </w:tc>
      </w:tr>
      <w:tr w:rsidR="00166C5D" w:rsidRPr="002B7E15" w:rsidTr="001525C6">
        <w:trPr>
          <w:trHeight w:val="141"/>
        </w:trPr>
        <w:tc>
          <w:tcPr>
            <w:tcW w:w="709" w:type="dxa"/>
            <w:vMerge/>
            <w:tcBorders>
              <w:left w:val="single" w:sz="4" w:space="0" w:color="auto"/>
              <w:right w:val="single" w:sz="4" w:space="0" w:color="auto"/>
            </w:tcBorders>
            <w:vAlign w:val="center"/>
            <w:hideMark/>
          </w:tcPr>
          <w:p w:rsidR="00166C5D" w:rsidRPr="002B7E15" w:rsidRDefault="00166C5D" w:rsidP="001525C6">
            <w:pPr>
              <w:jc w:val="center"/>
              <w:rPr>
                <w:b/>
                <w:sz w:val="22"/>
                <w:szCs w:val="22"/>
              </w:rPr>
            </w:pPr>
          </w:p>
        </w:tc>
        <w:tc>
          <w:tcPr>
            <w:tcW w:w="4536" w:type="dxa"/>
            <w:vMerge/>
            <w:tcBorders>
              <w:left w:val="single" w:sz="4" w:space="0" w:color="auto"/>
              <w:right w:val="single" w:sz="4" w:space="0" w:color="auto"/>
            </w:tcBorders>
            <w:vAlign w:val="center"/>
            <w:hideMark/>
          </w:tcPr>
          <w:p w:rsidR="00166C5D" w:rsidRPr="002B7E15" w:rsidRDefault="00166C5D" w:rsidP="001525C6">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166C5D" w:rsidRPr="002B7E15" w:rsidRDefault="00166C5D" w:rsidP="001525C6">
            <w:pPr>
              <w:jc w:val="center"/>
              <w:rPr>
                <w:sz w:val="22"/>
                <w:szCs w:val="22"/>
              </w:rPr>
            </w:pPr>
            <w:r w:rsidRPr="002B7E15">
              <w:rPr>
                <w:sz w:val="22"/>
                <w:szCs w:val="22"/>
              </w:rPr>
              <w:t>1</w:t>
            </w:r>
          </w:p>
        </w:tc>
        <w:tc>
          <w:tcPr>
            <w:tcW w:w="2268" w:type="dxa"/>
            <w:tcBorders>
              <w:top w:val="single" w:sz="4" w:space="0" w:color="auto"/>
              <w:left w:val="single" w:sz="4" w:space="0" w:color="auto"/>
              <w:bottom w:val="single" w:sz="4" w:space="0" w:color="auto"/>
              <w:right w:val="single" w:sz="4" w:space="0" w:color="auto"/>
            </w:tcBorders>
            <w:vAlign w:val="center"/>
          </w:tcPr>
          <w:p w:rsidR="00166C5D" w:rsidRPr="002B7E15" w:rsidRDefault="00166C5D" w:rsidP="001525C6">
            <w:pPr>
              <w:rPr>
                <w:sz w:val="22"/>
                <w:szCs w:val="22"/>
              </w:rPr>
            </w:pPr>
            <w:r w:rsidRPr="002B7E15">
              <w:rPr>
                <w:sz w:val="22"/>
                <w:szCs w:val="22"/>
              </w:rPr>
              <w:t xml:space="preserve">Блок электронный </w:t>
            </w:r>
          </w:p>
        </w:tc>
        <w:tc>
          <w:tcPr>
            <w:tcW w:w="5670" w:type="dxa"/>
            <w:gridSpan w:val="3"/>
            <w:tcBorders>
              <w:top w:val="single" w:sz="4" w:space="0" w:color="auto"/>
              <w:left w:val="single" w:sz="4" w:space="0" w:color="auto"/>
              <w:bottom w:val="single" w:sz="4" w:space="0" w:color="auto"/>
              <w:right w:val="single" w:sz="4" w:space="0" w:color="auto"/>
            </w:tcBorders>
          </w:tcPr>
          <w:p w:rsidR="00166C5D" w:rsidRPr="002B7E15" w:rsidRDefault="00166C5D" w:rsidP="001525C6">
            <w:pPr>
              <w:rPr>
                <w:sz w:val="22"/>
                <w:szCs w:val="22"/>
              </w:rPr>
            </w:pPr>
            <w:r w:rsidRPr="002B7E15">
              <w:rPr>
                <w:sz w:val="22"/>
                <w:szCs w:val="22"/>
              </w:rPr>
              <w:t>Габаритные размеры электронного блока  не менее 197х84х26 ±2 мм. Назначение прибора - Исследование задержанной вызванной отоакустической эмиссии и отоакустической эмиссии на частоте продукта искажения (ЗВОАЭ, ПИОАЭ), автоматических слуховых вызванных потенциалов (АСВП).</w:t>
            </w:r>
          </w:p>
          <w:p w:rsidR="00166C5D" w:rsidRPr="002B7E15" w:rsidRDefault="00166C5D" w:rsidP="001525C6">
            <w:pPr>
              <w:rPr>
                <w:sz w:val="22"/>
                <w:szCs w:val="22"/>
              </w:rPr>
            </w:pPr>
            <w:r w:rsidRPr="002B7E15">
              <w:rPr>
                <w:sz w:val="22"/>
                <w:szCs w:val="22"/>
              </w:rPr>
              <w:t>Тип прибора</w:t>
            </w:r>
            <w:r w:rsidRPr="002B7E15">
              <w:rPr>
                <w:sz w:val="22"/>
                <w:szCs w:val="22"/>
              </w:rPr>
              <w:tab/>
              <w:t>Портативный.</w:t>
            </w:r>
          </w:p>
          <w:p w:rsidR="00166C5D" w:rsidRPr="002B7E15" w:rsidRDefault="00166C5D" w:rsidP="001525C6">
            <w:pPr>
              <w:rPr>
                <w:sz w:val="22"/>
                <w:szCs w:val="22"/>
              </w:rPr>
            </w:pPr>
            <w:r w:rsidRPr="002B7E15">
              <w:rPr>
                <w:sz w:val="22"/>
                <w:szCs w:val="22"/>
              </w:rPr>
              <w:t>Количество каналов регистрации отоакустической эмиссии</w:t>
            </w:r>
            <w:r w:rsidRPr="002B7E15">
              <w:rPr>
                <w:sz w:val="22"/>
                <w:szCs w:val="22"/>
              </w:rPr>
              <w:tab/>
              <w:t>- не более 1.</w:t>
            </w:r>
          </w:p>
          <w:p w:rsidR="00166C5D" w:rsidRPr="002B7E15" w:rsidRDefault="00166C5D" w:rsidP="001525C6">
            <w:pPr>
              <w:rPr>
                <w:sz w:val="22"/>
                <w:szCs w:val="22"/>
              </w:rPr>
            </w:pPr>
            <w:r w:rsidRPr="002B7E15">
              <w:rPr>
                <w:sz w:val="22"/>
                <w:szCs w:val="22"/>
              </w:rPr>
              <w:t xml:space="preserve">ЗВОАЭ - Исследование задержанной вызванной отоакустической эмиссии Наличие. </w:t>
            </w:r>
          </w:p>
          <w:p w:rsidR="00166C5D" w:rsidRPr="002B7E15" w:rsidRDefault="00166C5D" w:rsidP="001525C6">
            <w:pPr>
              <w:rPr>
                <w:sz w:val="22"/>
                <w:szCs w:val="22"/>
              </w:rPr>
            </w:pPr>
            <w:r w:rsidRPr="002B7E15">
              <w:rPr>
                <w:sz w:val="22"/>
                <w:szCs w:val="22"/>
              </w:rPr>
              <w:t xml:space="preserve">Уровень шума микрофона </w:t>
            </w:r>
            <w:r w:rsidRPr="002B7E15">
              <w:rPr>
                <w:sz w:val="22"/>
                <w:szCs w:val="22"/>
              </w:rPr>
              <w:tab/>
              <w:t xml:space="preserve"> не менее </w:t>
            </w:r>
            <w:proofErr w:type="gramStart"/>
            <w:r w:rsidRPr="002B7E15">
              <w:rPr>
                <w:sz w:val="22"/>
                <w:szCs w:val="22"/>
              </w:rPr>
              <w:t>-м</w:t>
            </w:r>
            <w:proofErr w:type="gramEnd"/>
            <w:r w:rsidRPr="002B7E15">
              <w:rPr>
                <w:sz w:val="22"/>
                <w:szCs w:val="22"/>
              </w:rPr>
              <w:t>инус 20 дБ УЗД на частоте 2 кГц при ширине полосы 1 Гц.</w:t>
            </w:r>
          </w:p>
          <w:p w:rsidR="00166C5D" w:rsidRPr="002B7E15" w:rsidRDefault="00166C5D" w:rsidP="001525C6">
            <w:pPr>
              <w:rPr>
                <w:sz w:val="22"/>
                <w:szCs w:val="22"/>
              </w:rPr>
            </w:pPr>
            <w:r w:rsidRPr="002B7E15">
              <w:rPr>
                <w:sz w:val="22"/>
                <w:szCs w:val="22"/>
              </w:rPr>
              <w:t>- не менее минус 13 дБ УЗД на частоте 1 кГц при ширине полосы 1 Гц</w:t>
            </w:r>
          </w:p>
          <w:p w:rsidR="00166C5D" w:rsidRPr="002B7E15" w:rsidRDefault="00166C5D" w:rsidP="001525C6">
            <w:pPr>
              <w:rPr>
                <w:sz w:val="22"/>
                <w:szCs w:val="22"/>
              </w:rPr>
            </w:pPr>
            <w:r w:rsidRPr="002B7E15">
              <w:rPr>
                <w:sz w:val="22"/>
                <w:szCs w:val="22"/>
              </w:rPr>
              <w:t>Амплитуда стимула ЗВОАЭ в диапазоне от 30 до 90 дБ УЗД с допускаемой абсолютной погрешностью ±3 дБ</w:t>
            </w:r>
          </w:p>
          <w:p w:rsidR="00166C5D" w:rsidRPr="002B7E15" w:rsidRDefault="00166C5D" w:rsidP="001525C6">
            <w:pPr>
              <w:rPr>
                <w:sz w:val="22"/>
                <w:szCs w:val="22"/>
              </w:rPr>
            </w:pPr>
            <w:r w:rsidRPr="002B7E15">
              <w:rPr>
                <w:sz w:val="22"/>
                <w:szCs w:val="22"/>
              </w:rPr>
              <w:t>ЭЧПИ - Исследование отоакустической эмиссии на частоте продукта искажения Наличие</w:t>
            </w:r>
          </w:p>
          <w:p w:rsidR="00166C5D" w:rsidRPr="002B7E15" w:rsidRDefault="00166C5D" w:rsidP="001525C6">
            <w:pPr>
              <w:rPr>
                <w:sz w:val="22"/>
                <w:szCs w:val="22"/>
              </w:rPr>
            </w:pPr>
            <w:r w:rsidRPr="002B7E15">
              <w:rPr>
                <w:sz w:val="22"/>
                <w:szCs w:val="22"/>
              </w:rPr>
              <w:t xml:space="preserve">Максимальное количество измеряемых частот по методике ЭЧПИ  </w:t>
            </w:r>
            <w:r w:rsidRPr="002B7E15">
              <w:rPr>
                <w:sz w:val="22"/>
                <w:szCs w:val="22"/>
              </w:rPr>
              <w:tab/>
              <w:t>не менее 12</w:t>
            </w:r>
          </w:p>
          <w:p w:rsidR="00166C5D" w:rsidRPr="002B7E15" w:rsidRDefault="00166C5D" w:rsidP="001525C6">
            <w:pPr>
              <w:rPr>
                <w:sz w:val="22"/>
                <w:szCs w:val="22"/>
              </w:rPr>
            </w:pPr>
            <w:r w:rsidRPr="002B7E15">
              <w:rPr>
                <w:sz w:val="22"/>
                <w:szCs w:val="22"/>
              </w:rPr>
              <w:t>АСВП – автоматическое определение наличия/отсутствия слуховых вызванных потенциалов</w:t>
            </w:r>
            <w:r w:rsidRPr="002B7E15">
              <w:rPr>
                <w:sz w:val="22"/>
                <w:szCs w:val="22"/>
              </w:rPr>
              <w:tab/>
              <w:t>Наличие</w:t>
            </w:r>
          </w:p>
          <w:p w:rsidR="00166C5D" w:rsidRPr="002B7E15" w:rsidRDefault="00166C5D" w:rsidP="001525C6">
            <w:pPr>
              <w:rPr>
                <w:sz w:val="22"/>
                <w:szCs w:val="22"/>
              </w:rPr>
            </w:pPr>
            <w:r w:rsidRPr="002B7E15">
              <w:rPr>
                <w:sz w:val="22"/>
                <w:szCs w:val="22"/>
              </w:rPr>
              <w:t>Возможность доукомплектовать модулем КСВП - Исследование слуховых коротколатентных вызванных потенциалов</w:t>
            </w:r>
            <w:r w:rsidRPr="002B7E15">
              <w:rPr>
                <w:sz w:val="22"/>
                <w:szCs w:val="22"/>
              </w:rPr>
              <w:tab/>
              <w:t>наличие.</w:t>
            </w:r>
          </w:p>
          <w:p w:rsidR="00166C5D" w:rsidRPr="002B7E15" w:rsidRDefault="00166C5D" w:rsidP="001525C6">
            <w:pPr>
              <w:rPr>
                <w:sz w:val="22"/>
                <w:szCs w:val="22"/>
              </w:rPr>
            </w:pPr>
            <w:r w:rsidRPr="002B7E15">
              <w:rPr>
                <w:sz w:val="22"/>
                <w:szCs w:val="22"/>
              </w:rPr>
              <w:t xml:space="preserve">Возможность обработки результатов пробы на </w:t>
            </w:r>
            <w:r w:rsidRPr="002B7E15">
              <w:rPr>
                <w:sz w:val="22"/>
                <w:szCs w:val="22"/>
              </w:rPr>
              <w:lastRenderedPageBreak/>
              <w:t>компьютере</w:t>
            </w:r>
            <w:r w:rsidRPr="002B7E15">
              <w:rPr>
                <w:sz w:val="22"/>
                <w:szCs w:val="22"/>
              </w:rPr>
              <w:tab/>
              <w:t>Наличие.</w:t>
            </w:r>
          </w:p>
          <w:p w:rsidR="00166C5D" w:rsidRPr="002B7E15" w:rsidRDefault="00166C5D" w:rsidP="001525C6">
            <w:pPr>
              <w:rPr>
                <w:sz w:val="22"/>
                <w:szCs w:val="22"/>
              </w:rPr>
            </w:pPr>
            <w:r w:rsidRPr="002B7E15">
              <w:rPr>
                <w:sz w:val="22"/>
                <w:szCs w:val="22"/>
              </w:rPr>
              <w:t>ЖК-дисплей с поддержкой касания</w:t>
            </w:r>
            <w:r w:rsidRPr="002B7E15">
              <w:rPr>
                <w:sz w:val="22"/>
                <w:szCs w:val="22"/>
              </w:rPr>
              <w:tab/>
              <w:t>Наличие.</w:t>
            </w:r>
          </w:p>
          <w:p w:rsidR="00166C5D" w:rsidRPr="002B7E15" w:rsidRDefault="00166C5D" w:rsidP="001525C6">
            <w:pPr>
              <w:rPr>
                <w:sz w:val="22"/>
                <w:szCs w:val="22"/>
              </w:rPr>
            </w:pPr>
            <w:r w:rsidRPr="002B7E15">
              <w:rPr>
                <w:sz w:val="22"/>
                <w:szCs w:val="22"/>
              </w:rPr>
              <w:t>Время автономной работы</w:t>
            </w:r>
            <w:proofErr w:type="gramStart"/>
            <w:r w:rsidRPr="002B7E15">
              <w:rPr>
                <w:sz w:val="22"/>
                <w:szCs w:val="22"/>
              </w:rPr>
              <w:tab/>
              <w:t>Н</w:t>
            </w:r>
            <w:proofErr w:type="gramEnd"/>
            <w:r w:rsidRPr="002B7E15">
              <w:rPr>
                <w:sz w:val="22"/>
                <w:szCs w:val="22"/>
              </w:rPr>
              <w:t>е менее 10 часов</w:t>
            </w:r>
          </w:p>
          <w:p w:rsidR="00166C5D" w:rsidRPr="002B7E15" w:rsidRDefault="00166C5D" w:rsidP="001525C6">
            <w:pPr>
              <w:rPr>
                <w:sz w:val="22"/>
                <w:szCs w:val="22"/>
              </w:rPr>
            </w:pPr>
            <w:r w:rsidRPr="002B7E15">
              <w:rPr>
                <w:sz w:val="22"/>
                <w:szCs w:val="22"/>
              </w:rPr>
              <w:t>Питание</w:t>
            </w:r>
            <w:r w:rsidRPr="002B7E15">
              <w:rPr>
                <w:sz w:val="22"/>
                <w:szCs w:val="22"/>
              </w:rPr>
              <w:tab/>
              <w:t xml:space="preserve">Li-ion аккумулятор </w:t>
            </w:r>
          </w:p>
          <w:p w:rsidR="00166C5D" w:rsidRPr="002B7E15" w:rsidRDefault="00166C5D" w:rsidP="001525C6">
            <w:pPr>
              <w:rPr>
                <w:sz w:val="22"/>
                <w:szCs w:val="22"/>
              </w:rPr>
            </w:pPr>
            <w:r w:rsidRPr="002B7E15">
              <w:rPr>
                <w:sz w:val="22"/>
                <w:szCs w:val="22"/>
              </w:rPr>
              <w:t xml:space="preserve">Индикация качества установки зонда </w:t>
            </w:r>
            <w:proofErr w:type="gramStart"/>
            <w:r w:rsidRPr="002B7E15">
              <w:rPr>
                <w:sz w:val="22"/>
                <w:szCs w:val="22"/>
              </w:rPr>
              <w:t>-н</w:t>
            </w:r>
            <w:proofErr w:type="gramEnd"/>
            <w:r w:rsidRPr="002B7E15">
              <w:rPr>
                <w:sz w:val="22"/>
                <w:szCs w:val="22"/>
              </w:rPr>
              <w:t>аличие</w:t>
            </w:r>
          </w:p>
          <w:p w:rsidR="00166C5D" w:rsidRPr="002B7E15" w:rsidRDefault="00166C5D" w:rsidP="001525C6">
            <w:pPr>
              <w:rPr>
                <w:sz w:val="22"/>
                <w:szCs w:val="22"/>
              </w:rPr>
            </w:pPr>
            <w:r w:rsidRPr="002B7E15">
              <w:rPr>
                <w:sz w:val="22"/>
                <w:szCs w:val="22"/>
              </w:rPr>
              <w:t>Число обследований, сохраняемых в памяти прибора при исследовании &gt;10000</w:t>
            </w:r>
          </w:p>
          <w:p w:rsidR="00166C5D" w:rsidRPr="002B7E15" w:rsidRDefault="00166C5D" w:rsidP="001525C6">
            <w:pPr>
              <w:rPr>
                <w:sz w:val="22"/>
                <w:szCs w:val="22"/>
              </w:rPr>
            </w:pPr>
            <w:r w:rsidRPr="002B7E15">
              <w:rPr>
                <w:sz w:val="22"/>
                <w:szCs w:val="22"/>
              </w:rPr>
              <w:t>Диспле</w:t>
            </w:r>
            <w:proofErr w:type="gramStart"/>
            <w:r w:rsidRPr="002B7E15">
              <w:rPr>
                <w:sz w:val="22"/>
                <w:szCs w:val="22"/>
              </w:rPr>
              <w:t>й-</w:t>
            </w:r>
            <w:proofErr w:type="gramEnd"/>
            <w:r w:rsidRPr="002B7E15">
              <w:rPr>
                <w:sz w:val="22"/>
                <w:szCs w:val="22"/>
              </w:rPr>
              <w:t xml:space="preserve"> </w:t>
            </w:r>
            <w:r w:rsidRPr="002B7E15">
              <w:rPr>
                <w:sz w:val="22"/>
                <w:szCs w:val="22"/>
              </w:rPr>
              <w:tab/>
              <w:t>Цветной  диагональ не менее 4,3 дюйма  с разрешением  не более 272×480.</w:t>
            </w:r>
          </w:p>
          <w:p w:rsidR="00166C5D" w:rsidRPr="002B7E15" w:rsidRDefault="00166C5D" w:rsidP="001525C6">
            <w:pPr>
              <w:rPr>
                <w:sz w:val="22"/>
                <w:szCs w:val="22"/>
              </w:rPr>
            </w:pPr>
            <w:r w:rsidRPr="002B7E15">
              <w:rPr>
                <w:sz w:val="22"/>
                <w:szCs w:val="22"/>
              </w:rPr>
              <w:t xml:space="preserve">Связь с компьютером </w:t>
            </w:r>
            <w:r w:rsidRPr="002B7E15">
              <w:rPr>
                <w:sz w:val="22"/>
                <w:szCs w:val="22"/>
              </w:rPr>
              <w:tab/>
              <w:t>Bluetooth</w:t>
            </w:r>
          </w:p>
          <w:p w:rsidR="00166C5D" w:rsidRPr="002B7E15" w:rsidRDefault="00166C5D" w:rsidP="001525C6">
            <w:pPr>
              <w:rPr>
                <w:sz w:val="22"/>
                <w:szCs w:val="22"/>
              </w:rPr>
            </w:pPr>
            <w:r w:rsidRPr="002B7E15">
              <w:rPr>
                <w:sz w:val="22"/>
                <w:szCs w:val="22"/>
              </w:rPr>
              <w:t>Напряжение питания от внешнего блока питания</w:t>
            </w:r>
            <w:r w:rsidRPr="002B7E15">
              <w:rPr>
                <w:sz w:val="22"/>
                <w:szCs w:val="22"/>
              </w:rPr>
              <w:tab/>
              <w:t>9</w:t>
            </w:r>
            <w:proofErr w:type="gramStart"/>
            <w:r w:rsidRPr="002B7E15">
              <w:rPr>
                <w:sz w:val="22"/>
                <w:szCs w:val="22"/>
              </w:rPr>
              <w:t xml:space="preserve"> В</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166C5D" w:rsidRPr="002B7E15" w:rsidRDefault="00166C5D" w:rsidP="001525C6">
            <w:pPr>
              <w:rPr>
                <w:sz w:val="22"/>
                <w:szCs w:val="22"/>
              </w:rPr>
            </w:pPr>
            <w:r w:rsidRPr="002B7E15">
              <w:rPr>
                <w:sz w:val="22"/>
                <w:szCs w:val="22"/>
              </w:rPr>
              <w:lastRenderedPageBreak/>
              <w:t>1 шт.</w:t>
            </w:r>
          </w:p>
        </w:tc>
      </w:tr>
      <w:tr w:rsidR="00166C5D" w:rsidRPr="002B7E15" w:rsidTr="001525C6">
        <w:trPr>
          <w:trHeight w:val="141"/>
        </w:trPr>
        <w:tc>
          <w:tcPr>
            <w:tcW w:w="709" w:type="dxa"/>
            <w:vMerge/>
            <w:tcBorders>
              <w:left w:val="single" w:sz="4" w:space="0" w:color="auto"/>
              <w:right w:val="single" w:sz="4" w:space="0" w:color="auto"/>
            </w:tcBorders>
            <w:vAlign w:val="center"/>
          </w:tcPr>
          <w:p w:rsidR="00166C5D" w:rsidRPr="002B7E15" w:rsidRDefault="00166C5D" w:rsidP="001525C6">
            <w:pPr>
              <w:jc w:val="center"/>
              <w:rPr>
                <w:b/>
                <w:sz w:val="22"/>
                <w:szCs w:val="22"/>
              </w:rPr>
            </w:pPr>
          </w:p>
        </w:tc>
        <w:tc>
          <w:tcPr>
            <w:tcW w:w="4536" w:type="dxa"/>
            <w:vMerge/>
            <w:tcBorders>
              <w:left w:val="single" w:sz="4" w:space="0" w:color="auto"/>
              <w:right w:val="single" w:sz="4" w:space="0" w:color="auto"/>
            </w:tcBorders>
            <w:vAlign w:val="center"/>
          </w:tcPr>
          <w:p w:rsidR="00166C5D" w:rsidRPr="002B7E15" w:rsidRDefault="00166C5D" w:rsidP="001525C6">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166C5D" w:rsidRPr="002B7E15" w:rsidRDefault="00166C5D" w:rsidP="001525C6">
            <w:pPr>
              <w:jc w:val="center"/>
              <w:rPr>
                <w:sz w:val="22"/>
                <w:szCs w:val="22"/>
              </w:rPr>
            </w:pPr>
            <w:r w:rsidRPr="002B7E15">
              <w:rPr>
                <w:sz w:val="22"/>
                <w:szCs w:val="22"/>
              </w:rPr>
              <w:t>2</w:t>
            </w:r>
          </w:p>
        </w:tc>
        <w:tc>
          <w:tcPr>
            <w:tcW w:w="2268" w:type="dxa"/>
            <w:tcBorders>
              <w:top w:val="single" w:sz="4" w:space="0" w:color="auto"/>
              <w:left w:val="single" w:sz="4" w:space="0" w:color="auto"/>
              <w:bottom w:val="single" w:sz="4" w:space="0" w:color="auto"/>
              <w:right w:val="single" w:sz="4" w:space="0" w:color="auto"/>
            </w:tcBorders>
            <w:vAlign w:val="center"/>
          </w:tcPr>
          <w:p w:rsidR="00166C5D" w:rsidRPr="002B7E15" w:rsidRDefault="00166C5D" w:rsidP="001525C6">
            <w:pPr>
              <w:rPr>
                <w:sz w:val="22"/>
                <w:szCs w:val="22"/>
              </w:rPr>
            </w:pPr>
            <w:r w:rsidRPr="002B7E15">
              <w:rPr>
                <w:sz w:val="22"/>
                <w:szCs w:val="22"/>
              </w:rPr>
              <w:t xml:space="preserve">Зонд для регистрации </w:t>
            </w:r>
          </w:p>
        </w:tc>
        <w:tc>
          <w:tcPr>
            <w:tcW w:w="5670" w:type="dxa"/>
            <w:gridSpan w:val="3"/>
            <w:tcBorders>
              <w:top w:val="single" w:sz="4" w:space="0" w:color="auto"/>
              <w:left w:val="single" w:sz="4" w:space="0" w:color="auto"/>
              <w:bottom w:val="single" w:sz="4" w:space="0" w:color="auto"/>
              <w:right w:val="single" w:sz="4" w:space="0" w:color="auto"/>
            </w:tcBorders>
          </w:tcPr>
          <w:p w:rsidR="00166C5D" w:rsidRPr="002B7E15" w:rsidRDefault="00166C5D" w:rsidP="001525C6">
            <w:pPr>
              <w:rPr>
                <w:sz w:val="22"/>
                <w:szCs w:val="22"/>
              </w:rPr>
            </w:pPr>
            <w:r w:rsidRPr="002B7E15">
              <w:rPr>
                <w:sz w:val="22"/>
                <w:szCs w:val="22"/>
              </w:rPr>
              <w:t>Зонд для регистрац</w:t>
            </w:r>
            <w:proofErr w:type="gramStart"/>
            <w:r w:rsidRPr="002B7E15">
              <w:rPr>
                <w:sz w:val="22"/>
                <w:szCs w:val="22"/>
              </w:rPr>
              <w:t>ии ОАЭ</w:t>
            </w:r>
            <w:proofErr w:type="gramEnd"/>
            <w:r w:rsidRPr="002B7E15">
              <w:rPr>
                <w:sz w:val="22"/>
                <w:szCs w:val="22"/>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rsidR="00166C5D" w:rsidRPr="002B7E15" w:rsidRDefault="00166C5D" w:rsidP="001525C6">
            <w:pPr>
              <w:rPr>
                <w:sz w:val="22"/>
                <w:szCs w:val="22"/>
              </w:rPr>
            </w:pPr>
            <w:r w:rsidRPr="002B7E15">
              <w:rPr>
                <w:sz w:val="22"/>
                <w:szCs w:val="22"/>
              </w:rPr>
              <w:t>1 шт.</w:t>
            </w:r>
          </w:p>
        </w:tc>
      </w:tr>
      <w:tr w:rsidR="00166C5D" w:rsidRPr="002B7E15" w:rsidTr="001525C6">
        <w:trPr>
          <w:trHeight w:val="141"/>
        </w:trPr>
        <w:tc>
          <w:tcPr>
            <w:tcW w:w="709" w:type="dxa"/>
            <w:vMerge/>
            <w:tcBorders>
              <w:left w:val="single" w:sz="4" w:space="0" w:color="auto"/>
              <w:right w:val="single" w:sz="4" w:space="0" w:color="auto"/>
            </w:tcBorders>
            <w:vAlign w:val="center"/>
            <w:hideMark/>
          </w:tcPr>
          <w:p w:rsidR="00166C5D" w:rsidRPr="002B7E15" w:rsidRDefault="00166C5D" w:rsidP="001525C6">
            <w:pPr>
              <w:jc w:val="center"/>
              <w:rPr>
                <w:b/>
                <w:sz w:val="22"/>
                <w:szCs w:val="22"/>
              </w:rPr>
            </w:pPr>
          </w:p>
        </w:tc>
        <w:tc>
          <w:tcPr>
            <w:tcW w:w="4536" w:type="dxa"/>
            <w:vMerge/>
            <w:tcBorders>
              <w:left w:val="single" w:sz="4" w:space="0" w:color="auto"/>
              <w:right w:val="single" w:sz="4" w:space="0" w:color="auto"/>
            </w:tcBorders>
            <w:vAlign w:val="center"/>
            <w:hideMark/>
          </w:tcPr>
          <w:p w:rsidR="00166C5D" w:rsidRPr="002B7E15" w:rsidRDefault="00166C5D" w:rsidP="001525C6">
            <w:pPr>
              <w:ind w:right="-108"/>
              <w:rPr>
                <w:b/>
                <w:sz w:val="22"/>
                <w:szCs w:val="22"/>
              </w:rPr>
            </w:pPr>
          </w:p>
        </w:tc>
        <w:tc>
          <w:tcPr>
            <w:tcW w:w="9923" w:type="dxa"/>
            <w:gridSpan w:val="6"/>
            <w:tcBorders>
              <w:top w:val="single" w:sz="4" w:space="0" w:color="auto"/>
              <w:left w:val="single" w:sz="4" w:space="0" w:color="auto"/>
              <w:bottom w:val="single" w:sz="4" w:space="0" w:color="auto"/>
              <w:right w:val="single" w:sz="4" w:space="0" w:color="auto"/>
            </w:tcBorders>
            <w:vAlign w:val="center"/>
            <w:hideMark/>
          </w:tcPr>
          <w:p w:rsidR="00166C5D" w:rsidRPr="002B7E15" w:rsidRDefault="00166C5D" w:rsidP="001525C6">
            <w:pPr>
              <w:rPr>
                <w:i/>
                <w:sz w:val="22"/>
                <w:szCs w:val="22"/>
              </w:rPr>
            </w:pPr>
            <w:r w:rsidRPr="002B7E15">
              <w:rPr>
                <w:i/>
                <w:sz w:val="22"/>
                <w:szCs w:val="22"/>
              </w:rPr>
              <w:t>Дополнительные комплектующие</w:t>
            </w:r>
          </w:p>
        </w:tc>
      </w:tr>
      <w:tr w:rsidR="00166C5D" w:rsidRPr="002B7E15" w:rsidTr="001525C6">
        <w:trPr>
          <w:trHeight w:val="141"/>
        </w:trPr>
        <w:tc>
          <w:tcPr>
            <w:tcW w:w="709" w:type="dxa"/>
            <w:vMerge/>
            <w:tcBorders>
              <w:left w:val="single" w:sz="4" w:space="0" w:color="auto"/>
              <w:right w:val="single" w:sz="4" w:space="0" w:color="auto"/>
            </w:tcBorders>
            <w:vAlign w:val="center"/>
            <w:hideMark/>
          </w:tcPr>
          <w:p w:rsidR="00166C5D" w:rsidRPr="002B7E15" w:rsidRDefault="00166C5D" w:rsidP="001525C6">
            <w:pPr>
              <w:jc w:val="center"/>
              <w:rPr>
                <w:b/>
                <w:sz w:val="22"/>
                <w:szCs w:val="22"/>
              </w:rPr>
            </w:pPr>
          </w:p>
        </w:tc>
        <w:tc>
          <w:tcPr>
            <w:tcW w:w="4536" w:type="dxa"/>
            <w:vMerge/>
            <w:tcBorders>
              <w:left w:val="single" w:sz="4" w:space="0" w:color="auto"/>
              <w:right w:val="single" w:sz="4" w:space="0" w:color="auto"/>
            </w:tcBorders>
            <w:vAlign w:val="center"/>
            <w:hideMark/>
          </w:tcPr>
          <w:p w:rsidR="00166C5D" w:rsidRPr="002B7E15" w:rsidRDefault="00166C5D" w:rsidP="001525C6">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166C5D" w:rsidRPr="002B7E15" w:rsidRDefault="00166C5D" w:rsidP="001525C6">
            <w:pPr>
              <w:jc w:val="center"/>
              <w:rPr>
                <w:sz w:val="22"/>
                <w:szCs w:val="22"/>
              </w:rPr>
            </w:pPr>
            <w:r w:rsidRPr="002B7E15">
              <w:rPr>
                <w:sz w:val="22"/>
                <w:szCs w:val="22"/>
              </w:rPr>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166C5D" w:rsidRPr="002B7E15" w:rsidRDefault="00166C5D" w:rsidP="001525C6">
            <w:pPr>
              <w:rPr>
                <w:sz w:val="22"/>
                <w:szCs w:val="22"/>
              </w:rPr>
            </w:pPr>
            <w:r w:rsidRPr="002B7E15">
              <w:rPr>
                <w:sz w:val="22"/>
                <w:szCs w:val="22"/>
              </w:rPr>
              <w:t>Наконечник к зонд</w:t>
            </w:r>
            <w:proofErr w:type="gramStart"/>
            <w:r w:rsidRPr="002B7E15">
              <w:rPr>
                <w:sz w:val="22"/>
                <w:szCs w:val="22"/>
              </w:rPr>
              <w:t>у ОАЭ</w:t>
            </w:r>
            <w:proofErr w:type="gramEnd"/>
          </w:p>
        </w:tc>
        <w:tc>
          <w:tcPr>
            <w:tcW w:w="4678" w:type="dxa"/>
            <w:tcBorders>
              <w:top w:val="single" w:sz="4" w:space="0" w:color="auto"/>
              <w:left w:val="single" w:sz="4" w:space="0" w:color="auto"/>
              <w:bottom w:val="single" w:sz="4" w:space="0" w:color="auto"/>
              <w:right w:val="single" w:sz="4" w:space="0" w:color="auto"/>
            </w:tcBorders>
            <w:vAlign w:val="center"/>
          </w:tcPr>
          <w:p w:rsidR="00166C5D" w:rsidRPr="002B7E15" w:rsidRDefault="00166C5D" w:rsidP="001525C6">
            <w:pPr>
              <w:rPr>
                <w:sz w:val="22"/>
                <w:szCs w:val="22"/>
              </w:rPr>
            </w:pPr>
            <w:r w:rsidRPr="002B7E15">
              <w:rPr>
                <w:sz w:val="22"/>
                <w:szCs w:val="22"/>
              </w:rPr>
              <w:t>Наконечник к зонд</w:t>
            </w:r>
            <w:proofErr w:type="gramStart"/>
            <w:r w:rsidRPr="002B7E15">
              <w:rPr>
                <w:sz w:val="22"/>
                <w:szCs w:val="22"/>
              </w:rPr>
              <w:t>у ОАЭ</w:t>
            </w:r>
            <w:proofErr w:type="gramEnd"/>
          </w:p>
        </w:tc>
        <w:tc>
          <w:tcPr>
            <w:tcW w:w="1843" w:type="dxa"/>
            <w:gridSpan w:val="2"/>
            <w:tcBorders>
              <w:top w:val="single" w:sz="4" w:space="0" w:color="auto"/>
              <w:left w:val="single" w:sz="4" w:space="0" w:color="auto"/>
              <w:bottom w:val="single" w:sz="4" w:space="0" w:color="auto"/>
              <w:right w:val="single" w:sz="4" w:space="0" w:color="auto"/>
            </w:tcBorders>
            <w:vAlign w:val="center"/>
          </w:tcPr>
          <w:p w:rsidR="00166C5D" w:rsidRPr="002B7E15" w:rsidRDefault="00166C5D" w:rsidP="001525C6">
            <w:pPr>
              <w:rPr>
                <w:sz w:val="22"/>
                <w:szCs w:val="22"/>
              </w:rPr>
            </w:pPr>
            <w:r w:rsidRPr="002B7E15">
              <w:rPr>
                <w:sz w:val="22"/>
                <w:szCs w:val="22"/>
              </w:rPr>
              <w:t>1 шт.</w:t>
            </w:r>
          </w:p>
        </w:tc>
      </w:tr>
      <w:tr w:rsidR="00166C5D" w:rsidRPr="002B7E15" w:rsidTr="001525C6">
        <w:trPr>
          <w:trHeight w:val="141"/>
        </w:trPr>
        <w:tc>
          <w:tcPr>
            <w:tcW w:w="709" w:type="dxa"/>
            <w:vMerge/>
            <w:tcBorders>
              <w:left w:val="single" w:sz="4" w:space="0" w:color="auto"/>
              <w:right w:val="single" w:sz="4" w:space="0" w:color="auto"/>
            </w:tcBorders>
            <w:vAlign w:val="center"/>
          </w:tcPr>
          <w:p w:rsidR="00166C5D" w:rsidRPr="002B7E15" w:rsidRDefault="00166C5D" w:rsidP="001525C6">
            <w:pPr>
              <w:jc w:val="center"/>
              <w:rPr>
                <w:b/>
                <w:sz w:val="22"/>
                <w:szCs w:val="22"/>
              </w:rPr>
            </w:pPr>
          </w:p>
        </w:tc>
        <w:tc>
          <w:tcPr>
            <w:tcW w:w="4536" w:type="dxa"/>
            <w:vMerge/>
            <w:tcBorders>
              <w:left w:val="single" w:sz="4" w:space="0" w:color="auto"/>
              <w:right w:val="single" w:sz="4" w:space="0" w:color="auto"/>
            </w:tcBorders>
            <w:vAlign w:val="center"/>
          </w:tcPr>
          <w:p w:rsidR="00166C5D" w:rsidRPr="002B7E15" w:rsidRDefault="00166C5D" w:rsidP="001525C6">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166C5D" w:rsidRPr="002B7E15" w:rsidRDefault="00166C5D" w:rsidP="001525C6">
            <w:pPr>
              <w:jc w:val="center"/>
              <w:rPr>
                <w:sz w:val="22"/>
                <w:szCs w:val="22"/>
              </w:rPr>
            </w:pPr>
            <w:r w:rsidRPr="002B7E15">
              <w:rPr>
                <w:sz w:val="22"/>
                <w:szCs w:val="22"/>
              </w:rPr>
              <w:t>2</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166C5D" w:rsidRPr="002B7E15" w:rsidRDefault="00166C5D" w:rsidP="001525C6">
            <w:pPr>
              <w:rPr>
                <w:sz w:val="22"/>
                <w:szCs w:val="22"/>
              </w:rPr>
            </w:pPr>
            <w:r w:rsidRPr="002B7E15">
              <w:rPr>
                <w:sz w:val="22"/>
                <w:szCs w:val="22"/>
              </w:rPr>
              <w:t>Компле</w:t>
            </w:r>
            <w:proofErr w:type="gramStart"/>
            <w:r w:rsidRPr="002B7E15">
              <w:rPr>
                <w:sz w:val="22"/>
                <w:szCs w:val="22"/>
              </w:rPr>
              <w:t>кт вкл</w:t>
            </w:r>
            <w:proofErr w:type="gramEnd"/>
            <w:r w:rsidRPr="002B7E15">
              <w:rPr>
                <w:sz w:val="22"/>
                <w:szCs w:val="22"/>
              </w:rPr>
              <w:t>адышей ушных «детский»</w:t>
            </w:r>
          </w:p>
        </w:tc>
        <w:tc>
          <w:tcPr>
            <w:tcW w:w="4678" w:type="dxa"/>
            <w:tcBorders>
              <w:top w:val="single" w:sz="4" w:space="0" w:color="auto"/>
              <w:left w:val="single" w:sz="4" w:space="0" w:color="auto"/>
              <w:bottom w:val="single" w:sz="4" w:space="0" w:color="auto"/>
              <w:right w:val="single" w:sz="4" w:space="0" w:color="auto"/>
            </w:tcBorders>
            <w:vAlign w:val="center"/>
          </w:tcPr>
          <w:p w:rsidR="00166C5D" w:rsidRPr="002B7E15" w:rsidRDefault="00166C5D" w:rsidP="001525C6">
            <w:pPr>
              <w:rPr>
                <w:sz w:val="22"/>
                <w:szCs w:val="22"/>
              </w:rPr>
            </w:pPr>
            <w:r w:rsidRPr="002B7E15">
              <w:rPr>
                <w:sz w:val="22"/>
                <w:szCs w:val="22"/>
              </w:rPr>
              <w:t>Компле</w:t>
            </w:r>
            <w:proofErr w:type="gramStart"/>
            <w:r w:rsidRPr="002B7E15">
              <w:rPr>
                <w:sz w:val="22"/>
                <w:szCs w:val="22"/>
              </w:rPr>
              <w:t>кт вкл</w:t>
            </w:r>
            <w:proofErr w:type="gramEnd"/>
            <w:r w:rsidRPr="002B7E15">
              <w:rPr>
                <w:sz w:val="22"/>
                <w:szCs w:val="22"/>
              </w:rPr>
              <w:t>адышей ушных «детский»</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166C5D" w:rsidRPr="002B7E15" w:rsidRDefault="00166C5D" w:rsidP="001525C6">
            <w:pPr>
              <w:rPr>
                <w:sz w:val="22"/>
                <w:szCs w:val="22"/>
              </w:rPr>
            </w:pPr>
            <w:r w:rsidRPr="002B7E15">
              <w:rPr>
                <w:sz w:val="22"/>
                <w:szCs w:val="22"/>
              </w:rPr>
              <w:t>1 комплект</w:t>
            </w:r>
          </w:p>
        </w:tc>
      </w:tr>
      <w:tr w:rsidR="00166C5D" w:rsidRPr="002B7E15" w:rsidTr="001525C6">
        <w:trPr>
          <w:trHeight w:val="141"/>
        </w:trPr>
        <w:tc>
          <w:tcPr>
            <w:tcW w:w="709" w:type="dxa"/>
            <w:vMerge/>
            <w:tcBorders>
              <w:left w:val="single" w:sz="4" w:space="0" w:color="auto"/>
              <w:right w:val="single" w:sz="4" w:space="0" w:color="auto"/>
            </w:tcBorders>
            <w:vAlign w:val="center"/>
          </w:tcPr>
          <w:p w:rsidR="00166C5D" w:rsidRPr="002B7E15" w:rsidRDefault="00166C5D" w:rsidP="001525C6">
            <w:pPr>
              <w:jc w:val="center"/>
              <w:rPr>
                <w:b/>
                <w:sz w:val="22"/>
                <w:szCs w:val="22"/>
              </w:rPr>
            </w:pPr>
          </w:p>
        </w:tc>
        <w:tc>
          <w:tcPr>
            <w:tcW w:w="4536" w:type="dxa"/>
            <w:vMerge/>
            <w:tcBorders>
              <w:left w:val="single" w:sz="4" w:space="0" w:color="auto"/>
              <w:right w:val="single" w:sz="4" w:space="0" w:color="auto"/>
            </w:tcBorders>
            <w:vAlign w:val="center"/>
          </w:tcPr>
          <w:p w:rsidR="00166C5D" w:rsidRPr="002B7E15" w:rsidRDefault="00166C5D" w:rsidP="001525C6">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166C5D" w:rsidRPr="002B7E15" w:rsidRDefault="00166C5D" w:rsidP="001525C6">
            <w:pPr>
              <w:jc w:val="center"/>
              <w:rPr>
                <w:sz w:val="22"/>
                <w:szCs w:val="22"/>
              </w:rPr>
            </w:pPr>
            <w:r w:rsidRPr="002B7E15">
              <w:rPr>
                <w:sz w:val="22"/>
                <w:szCs w:val="22"/>
              </w:rPr>
              <w:t>3</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166C5D" w:rsidRPr="002B7E15" w:rsidRDefault="00166C5D" w:rsidP="001525C6">
            <w:pPr>
              <w:rPr>
                <w:sz w:val="22"/>
                <w:szCs w:val="22"/>
              </w:rPr>
            </w:pPr>
            <w:r w:rsidRPr="002B7E15">
              <w:rPr>
                <w:sz w:val="22"/>
                <w:szCs w:val="22"/>
              </w:rPr>
              <w:t xml:space="preserve">Программное обеспечение с модулем </w:t>
            </w:r>
          </w:p>
        </w:tc>
        <w:tc>
          <w:tcPr>
            <w:tcW w:w="4678" w:type="dxa"/>
            <w:tcBorders>
              <w:top w:val="single" w:sz="4" w:space="0" w:color="auto"/>
              <w:left w:val="single" w:sz="4" w:space="0" w:color="auto"/>
              <w:bottom w:val="single" w:sz="4" w:space="0" w:color="auto"/>
              <w:right w:val="single" w:sz="4" w:space="0" w:color="auto"/>
            </w:tcBorders>
            <w:vAlign w:val="center"/>
          </w:tcPr>
          <w:p w:rsidR="00166C5D" w:rsidRPr="002B7E15" w:rsidRDefault="00166C5D" w:rsidP="001525C6">
            <w:pPr>
              <w:rPr>
                <w:sz w:val="22"/>
                <w:szCs w:val="22"/>
              </w:rPr>
            </w:pPr>
            <w:r w:rsidRPr="002B7E15">
              <w:rPr>
                <w:sz w:val="22"/>
                <w:szCs w:val="22"/>
              </w:rPr>
              <w:t xml:space="preserve">Программное обеспечение  с модулем </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166C5D" w:rsidRPr="002B7E15" w:rsidRDefault="00166C5D" w:rsidP="001525C6">
            <w:pPr>
              <w:rPr>
                <w:sz w:val="22"/>
                <w:szCs w:val="22"/>
              </w:rPr>
            </w:pPr>
            <w:r w:rsidRPr="002B7E15">
              <w:rPr>
                <w:sz w:val="22"/>
                <w:szCs w:val="22"/>
              </w:rPr>
              <w:t>1 шт.</w:t>
            </w:r>
          </w:p>
        </w:tc>
      </w:tr>
      <w:tr w:rsidR="00166C5D" w:rsidRPr="002B7E15" w:rsidTr="001525C6">
        <w:trPr>
          <w:trHeight w:val="141"/>
        </w:trPr>
        <w:tc>
          <w:tcPr>
            <w:tcW w:w="709" w:type="dxa"/>
            <w:vMerge/>
            <w:tcBorders>
              <w:left w:val="single" w:sz="4" w:space="0" w:color="auto"/>
              <w:right w:val="single" w:sz="4" w:space="0" w:color="auto"/>
            </w:tcBorders>
            <w:vAlign w:val="center"/>
          </w:tcPr>
          <w:p w:rsidR="00166C5D" w:rsidRPr="002B7E15" w:rsidRDefault="00166C5D" w:rsidP="001525C6">
            <w:pPr>
              <w:jc w:val="center"/>
              <w:rPr>
                <w:b/>
                <w:sz w:val="22"/>
                <w:szCs w:val="22"/>
              </w:rPr>
            </w:pPr>
          </w:p>
        </w:tc>
        <w:tc>
          <w:tcPr>
            <w:tcW w:w="4536" w:type="dxa"/>
            <w:vMerge/>
            <w:tcBorders>
              <w:left w:val="single" w:sz="4" w:space="0" w:color="auto"/>
              <w:right w:val="single" w:sz="4" w:space="0" w:color="auto"/>
            </w:tcBorders>
            <w:vAlign w:val="center"/>
          </w:tcPr>
          <w:p w:rsidR="00166C5D" w:rsidRPr="002B7E15" w:rsidRDefault="00166C5D" w:rsidP="001525C6">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166C5D" w:rsidRPr="002B7E15" w:rsidRDefault="00166C5D" w:rsidP="001525C6">
            <w:pPr>
              <w:jc w:val="center"/>
              <w:rPr>
                <w:sz w:val="22"/>
                <w:szCs w:val="22"/>
              </w:rPr>
            </w:pPr>
            <w:r w:rsidRPr="002B7E15">
              <w:rPr>
                <w:sz w:val="22"/>
                <w:szCs w:val="22"/>
              </w:rPr>
              <w:t>4</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166C5D" w:rsidRPr="002B7E15" w:rsidRDefault="00166C5D" w:rsidP="001525C6">
            <w:pPr>
              <w:rPr>
                <w:sz w:val="22"/>
                <w:szCs w:val="22"/>
              </w:rPr>
            </w:pPr>
            <w:r w:rsidRPr="002B7E15">
              <w:rPr>
                <w:sz w:val="22"/>
                <w:szCs w:val="22"/>
              </w:rPr>
              <w:t>Сумка для переноски</w:t>
            </w:r>
          </w:p>
        </w:tc>
        <w:tc>
          <w:tcPr>
            <w:tcW w:w="4678" w:type="dxa"/>
            <w:tcBorders>
              <w:top w:val="single" w:sz="4" w:space="0" w:color="auto"/>
              <w:left w:val="single" w:sz="4" w:space="0" w:color="auto"/>
              <w:bottom w:val="single" w:sz="4" w:space="0" w:color="auto"/>
              <w:right w:val="single" w:sz="4" w:space="0" w:color="auto"/>
            </w:tcBorders>
            <w:vAlign w:val="center"/>
          </w:tcPr>
          <w:p w:rsidR="00166C5D" w:rsidRPr="002B7E15" w:rsidRDefault="00166C5D" w:rsidP="001525C6">
            <w:pPr>
              <w:rPr>
                <w:sz w:val="22"/>
                <w:szCs w:val="22"/>
              </w:rPr>
            </w:pPr>
            <w:r w:rsidRPr="002B7E15">
              <w:rPr>
                <w:sz w:val="22"/>
                <w:szCs w:val="22"/>
              </w:rPr>
              <w:t>Сумка для переноски</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166C5D" w:rsidRPr="002B7E15" w:rsidRDefault="00166C5D" w:rsidP="001525C6">
            <w:pPr>
              <w:rPr>
                <w:sz w:val="22"/>
                <w:szCs w:val="22"/>
              </w:rPr>
            </w:pPr>
            <w:r w:rsidRPr="002B7E15">
              <w:rPr>
                <w:sz w:val="22"/>
                <w:szCs w:val="22"/>
              </w:rPr>
              <w:t>1 шт.</w:t>
            </w:r>
          </w:p>
        </w:tc>
      </w:tr>
      <w:tr w:rsidR="00166C5D" w:rsidRPr="002B7E15" w:rsidTr="001525C6">
        <w:trPr>
          <w:trHeight w:val="141"/>
        </w:trPr>
        <w:tc>
          <w:tcPr>
            <w:tcW w:w="709" w:type="dxa"/>
            <w:vMerge/>
            <w:tcBorders>
              <w:left w:val="single" w:sz="4" w:space="0" w:color="auto"/>
              <w:right w:val="single" w:sz="4" w:space="0" w:color="auto"/>
            </w:tcBorders>
            <w:vAlign w:val="center"/>
          </w:tcPr>
          <w:p w:rsidR="00166C5D" w:rsidRPr="002B7E15" w:rsidRDefault="00166C5D" w:rsidP="001525C6">
            <w:pPr>
              <w:jc w:val="center"/>
              <w:rPr>
                <w:b/>
                <w:sz w:val="22"/>
                <w:szCs w:val="22"/>
              </w:rPr>
            </w:pPr>
          </w:p>
        </w:tc>
        <w:tc>
          <w:tcPr>
            <w:tcW w:w="4536" w:type="dxa"/>
            <w:vMerge/>
            <w:tcBorders>
              <w:left w:val="single" w:sz="4" w:space="0" w:color="auto"/>
              <w:right w:val="single" w:sz="4" w:space="0" w:color="auto"/>
            </w:tcBorders>
            <w:vAlign w:val="center"/>
          </w:tcPr>
          <w:p w:rsidR="00166C5D" w:rsidRPr="002B7E15" w:rsidRDefault="00166C5D" w:rsidP="001525C6">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166C5D" w:rsidRPr="002B7E15" w:rsidRDefault="00166C5D" w:rsidP="001525C6">
            <w:pPr>
              <w:jc w:val="center"/>
              <w:rPr>
                <w:sz w:val="22"/>
                <w:szCs w:val="22"/>
              </w:rPr>
            </w:pPr>
            <w:r w:rsidRPr="002B7E15">
              <w:rPr>
                <w:sz w:val="22"/>
                <w:szCs w:val="22"/>
              </w:rPr>
              <w:t>5</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166C5D" w:rsidRPr="002B7E15" w:rsidRDefault="00166C5D" w:rsidP="001525C6">
            <w:pPr>
              <w:rPr>
                <w:sz w:val="22"/>
                <w:szCs w:val="22"/>
              </w:rPr>
            </w:pPr>
            <w:r w:rsidRPr="002B7E15">
              <w:rPr>
                <w:sz w:val="22"/>
                <w:szCs w:val="22"/>
              </w:rPr>
              <w:t>Полость тестовая</w:t>
            </w:r>
          </w:p>
        </w:tc>
        <w:tc>
          <w:tcPr>
            <w:tcW w:w="4678" w:type="dxa"/>
            <w:tcBorders>
              <w:top w:val="single" w:sz="4" w:space="0" w:color="auto"/>
              <w:left w:val="single" w:sz="4" w:space="0" w:color="auto"/>
              <w:bottom w:val="single" w:sz="4" w:space="0" w:color="auto"/>
              <w:right w:val="single" w:sz="4" w:space="0" w:color="auto"/>
            </w:tcBorders>
            <w:vAlign w:val="center"/>
          </w:tcPr>
          <w:p w:rsidR="00166C5D" w:rsidRPr="002B7E15" w:rsidRDefault="00166C5D" w:rsidP="001525C6">
            <w:pPr>
              <w:rPr>
                <w:sz w:val="22"/>
                <w:szCs w:val="22"/>
              </w:rPr>
            </w:pPr>
            <w:r w:rsidRPr="002B7E15">
              <w:rPr>
                <w:sz w:val="22"/>
                <w:szCs w:val="22"/>
              </w:rPr>
              <w:t>Полость тестовая</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166C5D" w:rsidRPr="002B7E15" w:rsidRDefault="00166C5D" w:rsidP="001525C6">
            <w:pPr>
              <w:rPr>
                <w:sz w:val="22"/>
                <w:szCs w:val="22"/>
              </w:rPr>
            </w:pPr>
            <w:r w:rsidRPr="002B7E15">
              <w:rPr>
                <w:sz w:val="22"/>
                <w:szCs w:val="22"/>
              </w:rPr>
              <w:t>1 шт.</w:t>
            </w:r>
          </w:p>
        </w:tc>
      </w:tr>
      <w:tr w:rsidR="00166C5D" w:rsidRPr="002B7E15" w:rsidTr="001525C6">
        <w:trPr>
          <w:trHeight w:val="141"/>
        </w:trPr>
        <w:tc>
          <w:tcPr>
            <w:tcW w:w="709" w:type="dxa"/>
            <w:vMerge/>
            <w:tcBorders>
              <w:left w:val="single" w:sz="4" w:space="0" w:color="auto"/>
              <w:right w:val="single" w:sz="4" w:space="0" w:color="auto"/>
            </w:tcBorders>
            <w:vAlign w:val="center"/>
          </w:tcPr>
          <w:p w:rsidR="00166C5D" w:rsidRPr="002B7E15" w:rsidRDefault="00166C5D" w:rsidP="001525C6">
            <w:pPr>
              <w:jc w:val="center"/>
              <w:rPr>
                <w:b/>
                <w:sz w:val="22"/>
                <w:szCs w:val="22"/>
              </w:rPr>
            </w:pPr>
          </w:p>
        </w:tc>
        <w:tc>
          <w:tcPr>
            <w:tcW w:w="4536" w:type="dxa"/>
            <w:vMerge/>
            <w:tcBorders>
              <w:left w:val="single" w:sz="4" w:space="0" w:color="auto"/>
              <w:right w:val="single" w:sz="4" w:space="0" w:color="auto"/>
            </w:tcBorders>
            <w:vAlign w:val="center"/>
          </w:tcPr>
          <w:p w:rsidR="00166C5D" w:rsidRPr="002B7E15" w:rsidRDefault="00166C5D" w:rsidP="001525C6">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166C5D" w:rsidRPr="002B7E15" w:rsidRDefault="00166C5D" w:rsidP="001525C6">
            <w:pPr>
              <w:jc w:val="center"/>
              <w:rPr>
                <w:sz w:val="22"/>
                <w:szCs w:val="22"/>
              </w:rPr>
            </w:pPr>
            <w:r w:rsidRPr="002B7E15">
              <w:rPr>
                <w:sz w:val="22"/>
                <w:szCs w:val="22"/>
              </w:rPr>
              <w:t>6</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166C5D" w:rsidRPr="002B7E15" w:rsidRDefault="00166C5D" w:rsidP="001525C6">
            <w:pPr>
              <w:rPr>
                <w:sz w:val="22"/>
                <w:szCs w:val="22"/>
              </w:rPr>
            </w:pPr>
            <w:r w:rsidRPr="002B7E15">
              <w:rPr>
                <w:sz w:val="22"/>
                <w:szCs w:val="22"/>
              </w:rPr>
              <w:t>Персональный компьютер в комплекте (ноутбук, мышь, принтер)</w:t>
            </w:r>
          </w:p>
        </w:tc>
        <w:tc>
          <w:tcPr>
            <w:tcW w:w="4678" w:type="dxa"/>
            <w:tcBorders>
              <w:top w:val="single" w:sz="4" w:space="0" w:color="auto"/>
              <w:left w:val="single" w:sz="4" w:space="0" w:color="auto"/>
              <w:bottom w:val="single" w:sz="4" w:space="0" w:color="auto"/>
              <w:right w:val="single" w:sz="4" w:space="0" w:color="auto"/>
            </w:tcBorders>
            <w:vAlign w:val="center"/>
          </w:tcPr>
          <w:p w:rsidR="00166C5D" w:rsidRPr="002B7E15" w:rsidRDefault="00166C5D" w:rsidP="001525C6">
            <w:pPr>
              <w:rPr>
                <w:sz w:val="22"/>
                <w:szCs w:val="22"/>
              </w:rPr>
            </w:pPr>
            <w:r w:rsidRPr="002B7E15">
              <w:rPr>
                <w:sz w:val="22"/>
                <w:szCs w:val="22"/>
              </w:rPr>
              <w:t>Системные требования:</w:t>
            </w:r>
          </w:p>
          <w:p w:rsidR="00166C5D" w:rsidRPr="002B7E15" w:rsidRDefault="00166C5D" w:rsidP="001525C6">
            <w:pPr>
              <w:rPr>
                <w:sz w:val="22"/>
                <w:szCs w:val="22"/>
              </w:rPr>
            </w:pPr>
            <w:r w:rsidRPr="002B7E15">
              <w:rPr>
                <w:sz w:val="22"/>
                <w:szCs w:val="22"/>
              </w:rPr>
              <w:t>•</w:t>
            </w:r>
            <w:r w:rsidRPr="002B7E15">
              <w:rPr>
                <w:sz w:val="22"/>
                <w:szCs w:val="22"/>
              </w:rPr>
              <w:tab/>
              <w:t>Операционная система не ниже  Windows 7/ Windows 8; 8,1 / Windows 10</w:t>
            </w:r>
          </w:p>
          <w:p w:rsidR="00166C5D" w:rsidRPr="002B7E15" w:rsidRDefault="00166C5D" w:rsidP="001525C6">
            <w:pPr>
              <w:rPr>
                <w:sz w:val="22"/>
                <w:szCs w:val="22"/>
              </w:rPr>
            </w:pPr>
            <w:r w:rsidRPr="002B7E15">
              <w:rPr>
                <w:sz w:val="22"/>
                <w:szCs w:val="22"/>
              </w:rPr>
              <w:t>Персональный компьютер, удовлетворяющий стандартным требованиям установленной операционной системы:</w:t>
            </w:r>
          </w:p>
          <w:p w:rsidR="00166C5D" w:rsidRPr="002B7E15" w:rsidRDefault="00166C5D" w:rsidP="001525C6">
            <w:pPr>
              <w:rPr>
                <w:sz w:val="22"/>
                <w:szCs w:val="22"/>
              </w:rPr>
            </w:pPr>
            <w:r w:rsidRPr="002B7E15">
              <w:rPr>
                <w:sz w:val="22"/>
                <w:szCs w:val="22"/>
              </w:rPr>
              <w:t>•</w:t>
            </w:r>
            <w:r w:rsidRPr="002B7E15">
              <w:rPr>
                <w:sz w:val="22"/>
                <w:szCs w:val="22"/>
              </w:rPr>
              <w:tab/>
              <w:t>Процессор Intel Core Duo с тактовой частотой 1,8 ГГц и выше</w:t>
            </w:r>
          </w:p>
          <w:p w:rsidR="00166C5D" w:rsidRPr="002B7E15" w:rsidRDefault="00166C5D" w:rsidP="001525C6">
            <w:pPr>
              <w:rPr>
                <w:sz w:val="22"/>
                <w:szCs w:val="22"/>
              </w:rPr>
            </w:pPr>
            <w:r w:rsidRPr="002B7E15">
              <w:rPr>
                <w:sz w:val="22"/>
                <w:szCs w:val="22"/>
              </w:rPr>
              <w:t>•</w:t>
            </w:r>
            <w:r w:rsidRPr="002B7E15">
              <w:rPr>
                <w:sz w:val="22"/>
                <w:szCs w:val="22"/>
              </w:rPr>
              <w:tab/>
              <w:t>Оперативная память: рекомендуется 2 Гб</w:t>
            </w:r>
          </w:p>
          <w:p w:rsidR="00166C5D" w:rsidRPr="002B7E15" w:rsidRDefault="00166C5D" w:rsidP="001525C6">
            <w:pPr>
              <w:rPr>
                <w:sz w:val="22"/>
                <w:szCs w:val="22"/>
              </w:rPr>
            </w:pPr>
            <w:r w:rsidRPr="002B7E15">
              <w:rPr>
                <w:sz w:val="22"/>
                <w:szCs w:val="22"/>
              </w:rPr>
              <w:t>•</w:t>
            </w:r>
            <w:r w:rsidRPr="002B7E15">
              <w:rPr>
                <w:sz w:val="22"/>
                <w:szCs w:val="22"/>
              </w:rPr>
              <w:tab/>
              <w:t>Монитор: не менее 17 дюймов, разрешение не менее 1280 х 1024</w:t>
            </w:r>
          </w:p>
          <w:p w:rsidR="00166C5D" w:rsidRPr="002B7E15" w:rsidRDefault="00166C5D" w:rsidP="001525C6">
            <w:pPr>
              <w:rPr>
                <w:sz w:val="22"/>
                <w:szCs w:val="22"/>
              </w:rPr>
            </w:pPr>
            <w:r w:rsidRPr="002B7E15">
              <w:rPr>
                <w:sz w:val="22"/>
                <w:szCs w:val="22"/>
              </w:rPr>
              <w:t>•</w:t>
            </w:r>
            <w:r w:rsidRPr="002B7E15">
              <w:rPr>
                <w:sz w:val="22"/>
                <w:szCs w:val="22"/>
              </w:rPr>
              <w:tab/>
              <w:t>Свободное место на диске: не менее 1 Гб для установки программы и не менее 1 Гб и более для хранения обследований.</w:t>
            </w:r>
          </w:p>
          <w:p w:rsidR="00166C5D" w:rsidRPr="002B7E15" w:rsidRDefault="00166C5D" w:rsidP="001525C6">
            <w:pPr>
              <w:rPr>
                <w:sz w:val="22"/>
                <w:szCs w:val="22"/>
              </w:rPr>
            </w:pPr>
            <w:r w:rsidRPr="002B7E15">
              <w:rPr>
                <w:sz w:val="22"/>
                <w:szCs w:val="22"/>
              </w:rPr>
              <w:lastRenderedPageBreak/>
              <w:t>•</w:t>
            </w:r>
            <w:r w:rsidRPr="002B7E15">
              <w:rPr>
                <w:sz w:val="22"/>
                <w:szCs w:val="22"/>
              </w:rPr>
              <w:tab/>
              <w:t>2 USB-порта для подключения прибора и Bluetooth адаптера</w:t>
            </w:r>
          </w:p>
          <w:p w:rsidR="00166C5D" w:rsidRPr="002B7E15" w:rsidRDefault="00166C5D" w:rsidP="001525C6">
            <w:pPr>
              <w:rPr>
                <w:sz w:val="22"/>
                <w:szCs w:val="22"/>
              </w:rPr>
            </w:pPr>
            <w:r w:rsidRPr="002B7E15">
              <w:rPr>
                <w:sz w:val="22"/>
                <w:szCs w:val="22"/>
              </w:rPr>
              <w:t>•</w:t>
            </w:r>
            <w:r w:rsidRPr="002B7E15">
              <w:rPr>
                <w:sz w:val="22"/>
                <w:szCs w:val="22"/>
              </w:rPr>
              <w:tab/>
              <w:t>наличие CD-ROM.</w:t>
            </w:r>
          </w:p>
          <w:p w:rsidR="00166C5D" w:rsidRPr="002B7E15" w:rsidRDefault="00166C5D" w:rsidP="001525C6">
            <w:pPr>
              <w:rPr>
                <w:sz w:val="22"/>
                <w:szCs w:val="22"/>
              </w:rPr>
            </w:pPr>
            <w:r w:rsidRPr="002B7E15">
              <w:rPr>
                <w:sz w:val="22"/>
                <w:szCs w:val="22"/>
              </w:rPr>
              <w:t>•</w:t>
            </w:r>
            <w:r w:rsidRPr="002B7E15">
              <w:rPr>
                <w:sz w:val="22"/>
                <w:szCs w:val="22"/>
              </w:rPr>
              <w:tab/>
              <w:t>Мощность UPS не менее 600 VA</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166C5D" w:rsidRPr="002B7E15" w:rsidRDefault="00166C5D" w:rsidP="001525C6">
            <w:pPr>
              <w:rPr>
                <w:sz w:val="22"/>
                <w:szCs w:val="22"/>
              </w:rPr>
            </w:pPr>
            <w:r w:rsidRPr="002B7E15">
              <w:rPr>
                <w:sz w:val="22"/>
                <w:szCs w:val="22"/>
              </w:rPr>
              <w:lastRenderedPageBreak/>
              <w:t>1 комплект</w:t>
            </w:r>
          </w:p>
        </w:tc>
      </w:tr>
      <w:tr w:rsidR="00166C5D" w:rsidRPr="002B7E15" w:rsidTr="001525C6">
        <w:trPr>
          <w:trHeight w:val="137"/>
        </w:trPr>
        <w:tc>
          <w:tcPr>
            <w:tcW w:w="709" w:type="dxa"/>
            <w:vMerge/>
            <w:tcBorders>
              <w:left w:val="single" w:sz="4" w:space="0" w:color="auto"/>
              <w:right w:val="single" w:sz="4" w:space="0" w:color="auto"/>
            </w:tcBorders>
            <w:vAlign w:val="center"/>
            <w:hideMark/>
          </w:tcPr>
          <w:p w:rsidR="00166C5D" w:rsidRPr="002B7E15" w:rsidRDefault="00166C5D" w:rsidP="001525C6">
            <w:pPr>
              <w:jc w:val="center"/>
              <w:rPr>
                <w:b/>
                <w:sz w:val="22"/>
                <w:szCs w:val="22"/>
              </w:rPr>
            </w:pPr>
          </w:p>
        </w:tc>
        <w:tc>
          <w:tcPr>
            <w:tcW w:w="4536" w:type="dxa"/>
            <w:vMerge/>
            <w:tcBorders>
              <w:left w:val="single" w:sz="4" w:space="0" w:color="auto"/>
              <w:right w:val="single" w:sz="4" w:space="0" w:color="auto"/>
            </w:tcBorders>
            <w:vAlign w:val="center"/>
            <w:hideMark/>
          </w:tcPr>
          <w:p w:rsidR="00166C5D" w:rsidRPr="002B7E15" w:rsidRDefault="00166C5D" w:rsidP="001525C6">
            <w:pPr>
              <w:ind w:right="-108"/>
              <w:rPr>
                <w:b/>
                <w:sz w:val="22"/>
                <w:szCs w:val="22"/>
              </w:rPr>
            </w:pPr>
          </w:p>
        </w:tc>
        <w:tc>
          <w:tcPr>
            <w:tcW w:w="9923" w:type="dxa"/>
            <w:gridSpan w:val="6"/>
            <w:tcBorders>
              <w:top w:val="single" w:sz="4" w:space="0" w:color="auto"/>
              <w:left w:val="single" w:sz="4" w:space="0" w:color="auto"/>
              <w:bottom w:val="single" w:sz="4" w:space="0" w:color="auto"/>
              <w:right w:val="single" w:sz="4" w:space="0" w:color="auto"/>
            </w:tcBorders>
            <w:hideMark/>
          </w:tcPr>
          <w:p w:rsidR="00166C5D" w:rsidRPr="002B7E15" w:rsidRDefault="00166C5D" w:rsidP="001525C6">
            <w:pPr>
              <w:rPr>
                <w:i/>
                <w:sz w:val="22"/>
                <w:szCs w:val="22"/>
              </w:rPr>
            </w:pPr>
            <w:r w:rsidRPr="002B7E15">
              <w:rPr>
                <w:i/>
                <w:sz w:val="22"/>
                <w:szCs w:val="22"/>
              </w:rPr>
              <w:t>Расходные материалы и изнашиваемые узлы:</w:t>
            </w:r>
          </w:p>
        </w:tc>
      </w:tr>
      <w:tr w:rsidR="00166C5D" w:rsidRPr="002B7E15" w:rsidTr="001525C6">
        <w:trPr>
          <w:trHeight w:val="20"/>
        </w:trPr>
        <w:tc>
          <w:tcPr>
            <w:tcW w:w="709" w:type="dxa"/>
            <w:vMerge/>
            <w:tcBorders>
              <w:left w:val="single" w:sz="4" w:space="0" w:color="auto"/>
              <w:right w:val="single" w:sz="4" w:space="0" w:color="auto"/>
            </w:tcBorders>
            <w:vAlign w:val="center"/>
          </w:tcPr>
          <w:p w:rsidR="00166C5D" w:rsidRPr="002B7E15" w:rsidRDefault="00166C5D" w:rsidP="001525C6">
            <w:pPr>
              <w:jc w:val="center"/>
              <w:rPr>
                <w:b/>
                <w:sz w:val="22"/>
                <w:szCs w:val="22"/>
              </w:rPr>
            </w:pPr>
          </w:p>
        </w:tc>
        <w:tc>
          <w:tcPr>
            <w:tcW w:w="4536" w:type="dxa"/>
            <w:vMerge/>
            <w:tcBorders>
              <w:left w:val="single" w:sz="4" w:space="0" w:color="auto"/>
              <w:right w:val="single" w:sz="4" w:space="0" w:color="auto"/>
            </w:tcBorders>
            <w:vAlign w:val="center"/>
          </w:tcPr>
          <w:p w:rsidR="00166C5D" w:rsidRPr="002B7E15" w:rsidRDefault="00166C5D" w:rsidP="001525C6">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tcPr>
          <w:p w:rsidR="00166C5D" w:rsidRPr="002B7E15" w:rsidRDefault="00166C5D" w:rsidP="001525C6">
            <w:pPr>
              <w:jc w:val="center"/>
              <w:rPr>
                <w:i/>
                <w:sz w:val="22"/>
                <w:szCs w:val="22"/>
              </w:rPr>
            </w:pPr>
            <w:r w:rsidRPr="002B7E15">
              <w:rPr>
                <w:i/>
                <w:sz w:val="22"/>
                <w:szCs w:val="22"/>
              </w:rPr>
              <w:t>1</w:t>
            </w:r>
          </w:p>
        </w:tc>
        <w:tc>
          <w:tcPr>
            <w:tcW w:w="2835" w:type="dxa"/>
            <w:gridSpan w:val="2"/>
            <w:tcBorders>
              <w:top w:val="single" w:sz="4" w:space="0" w:color="auto"/>
              <w:left w:val="single" w:sz="4" w:space="0" w:color="auto"/>
              <w:bottom w:val="single" w:sz="4" w:space="0" w:color="auto"/>
              <w:right w:val="single" w:sz="4" w:space="0" w:color="auto"/>
            </w:tcBorders>
          </w:tcPr>
          <w:p w:rsidR="00166C5D" w:rsidRPr="002B7E15" w:rsidRDefault="00166C5D" w:rsidP="001525C6">
            <w:pPr>
              <w:rPr>
                <w:sz w:val="22"/>
                <w:szCs w:val="22"/>
              </w:rPr>
            </w:pPr>
            <w:r w:rsidRPr="002B7E15">
              <w:rPr>
                <w:sz w:val="22"/>
                <w:szCs w:val="22"/>
              </w:rPr>
              <w:t xml:space="preserve">Электрод одноразовый в упаковке </w:t>
            </w:r>
          </w:p>
        </w:tc>
        <w:tc>
          <w:tcPr>
            <w:tcW w:w="4678" w:type="dxa"/>
            <w:tcBorders>
              <w:top w:val="single" w:sz="4" w:space="0" w:color="auto"/>
              <w:left w:val="single" w:sz="4" w:space="0" w:color="auto"/>
              <w:bottom w:val="single" w:sz="4" w:space="0" w:color="auto"/>
              <w:right w:val="single" w:sz="4" w:space="0" w:color="auto"/>
            </w:tcBorders>
          </w:tcPr>
          <w:p w:rsidR="00166C5D" w:rsidRPr="002B7E15" w:rsidRDefault="00166C5D" w:rsidP="001525C6">
            <w:pPr>
              <w:ind w:right="-108" w:hanging="130"/>
              <w:rPr>
                <w:sz w:val="22"/>
                <w:szCs w:val="22"/>
              </w:rPr>
            </w:pPr>
            <w:r w:rsidRPr="002B7E15">
              <w:rPr>
                <w:sz w:val="22"/>
                <w:szCs w:val="22"/>
              </w:rPr>
              <w:t xml:space="preserve">Электрод одноразовый в упаковке </w:t>
            </w:r>
          </w:p>
        </w:tc>
        <w:tc>
          <w:tcPr>
            <w:tcW w:w="1843" w:type="dxa"/>
            <w:gridSpan w:val="2"/>
            <w:tcBorders>
              <w:top w:val="single" w:sz="4" w:space="0" w:color="auto"/>
              <w:left w:val="single" w:sz="4" w:space="0" w:color="auto"/>
              <w:bottom w:val="single" w:sz="4" w:space="0" w:color="auto"/>
              <w:right w:val="single" w:sz="4" w:space="0" w:color="auto"/>
            </w:tcBorders>
          </w:tcPr>
          <w:p w:rsidR="00166C5D" w:rsidRPr="002B7E15" w:rsidRDefault="00166C5D" w:rsidP="001525C6">
            <w:pPr>
              <w:jc w:val="center"/>
              <w:rPr>
                <w:sz w:val="22"/>
                <w:szCs w:val="22"/>
              </w:rPr>
            </w:pPr>
            <w:r w:rsidRPr="002B7E15">
              <w:rPr>
                <w:sz w:val="22"/>
                <w:szCs w:val="22"/>
              </w:rPr>
              <w:t>100 штук</w:t>
            </w:r>
          </w:p>
        </w:tc>
      </w:tr>
      <w:tr w:rsidR="00166C5D" w:rsidRPr="002B7E15" w:rsidTr="001525C6">
        <w:trPr>
          <w:trHeight w:val="470"/>
        </w:trPr>
        <w:tc>
          <w:tcPr>
            <w:tcW w:w="709" w:type="dxa"/>
            <w:tcBorders>
              <w:top w:val="single" w:sz="4" w:space="0" w:color="auto"/>
              <w:left w:val="single" w:sz="4" w:space="0" w:color="auto"/>
              <w:bottom w:val="single" w:sz="4" w:space="0" w:color="auto"/>
              <w:right w:val="single" w:sz="4" w:space="0" w:color="auto"/>
            </w:tcBorders>
            <w:vAlign w:val="center"/>
          </w:tcPr>
          <w:p w:rsidR="00166C5D" w:rsidRPr="002B7E15" w:rsidRDefault="00166C5D" w:rsidP="001525C6">
            <w:pPr>
              <w:tabs>
                <w:tab w:val="left" w:pos="450"/>
              </w:tabs>
              <w:jc w:val="center"/>
              <w:rPr>
                <w:b/>
                <w:sz w:val="22"/>
                <w:szCs w:val="22"/>
              </w:rPr>
            </w:pPr>
            <w:r w:rsidRPr="002B7E15">
              <w:rPr>
                <w:b/>
                <w:sz w:val="22"/>
                <w:szCs w:val="22"/>
              </w:rPr>
              <w:t>3</w:t>
            </w:r>
          </w:p>
        </w:tc>
        <w:tc>
          <w:tcPr>
            <w:tcW w:w="4536" w:type="dxa"/>
            <w:tcBorders>
              <w:top w:val="single" w:sz="4" w:space="0" w:color="auto"/>
              <w:left w:val="single" w:sz="4" w:space="0" w:color="auto"/>
              <w:bottom w:val="single" w:sz="4" w:space="0" w:color="auto"/>
              <w:right w:val="single" w:sz="4" w:space="0" w:color="auto"/>
            </w:tcBorders>
            <w:vAlign w:val="center"/>
            <w:hideMark/>
          </w:tcPr>
          <w:p w:rsidR="00166C5D" w:rsidRPr="002B7E15" w:rsidRDefault="00166C5D" w:rsidP="001525C6">
            <w:pPr>
              <w:rPr>
                <w:b/>
                <w:sz w:val="22"/>
                <w:szCs w:val="22"/>
              </w:rPr>
            </w:pPr>
            <w:r w:rsidRPr="002B7E15">
              <w:rPr>
                <w:b/>
                <w:bCs/>
                <w:sz w:val="22"/>
                <w:szCs w:val="22"/>
              </w:rPr>
              <w:t>Требования к условиям эксплуатации</w:t>
            </w:r>
          </w:p>
        </w:tc>
        <w:tc>
          <w:tcPr>
            <w:tcW w:w="9923" w:type="dxa"/>
            <w:gridSpan w:val="6"/>
            <w:tcBorders>
              <w:top w:val="single" w:sz="4" w:space="0" w:color="auto"/>
              <w:left w:val="single" w:sz="4" w:space="0" w:color="auto"/>
              <w:bottom w:val="single" w:sz="4" w:space="0" w:color="auto"/>
              <w:right w:val="single" w:sz="4" w:space="0" w:color="auto"/>
            </w:tcBorders>
            <w:vAlign w:val="center"/>
          </w:tcPr>
          <w:p w:rsidR="00166C5D" w:rsidRPr="002B7E15" w:rsidRDefault="00166C5D" w:rsidP="001525C6">
            <w:pPr>
              <w:rPr>
                <w:sz w:val="22"/>
                <w:szCs w:val="22"/>
              </w:rPr>
            </w:pPr>
          </w:p>
        </w:tc>
      </w:tr>
      <w:tr w:rsidR="00166C5D" w:rsidRPr="002B7E15" w:rsidTr="001525C6">
        <w:trPr>
          <w:trHeight w:val="470"/>
        </w:trPr>
        <w:tc>
          <w:tcPr>
            <w:tcW w:w="709" w:type="dxa"/>
            <w:tcBorders>
              <w:top w:val="single" w:sz="4" w:space="0" w:color="auto"/>
              <w:left w:val="single" w:sz="4" w:space="0" w:color="auto"/>
              <w:bottom w:val="single" w:sz="4" w:space="0" w:color="auto"/>
              <w:right w:val="single" w:sz="4" w:space="0" w:color="auto"/>
            </w:tcBorders>
            <w:vAlign w:val="center"/>
          </w:tcPr>
          <w:p w:rsidR="00166C5D" w:rsidRPr="002B7E15" w:rsidRDefault="00166C5D" w:rsidP="001525C6">
            <w:pPr>
              <w:jc w:val="center"/>
              <w:rPr>
                <w:b/>
                <w:sz w:val="22"/>
                <w:szCs w:val="22"/>
              </w:rPr>
            </w:pPr>
            <w:r w:rsidRPr="002B7E15">
              <w:rPr>
                <w:b/>
                <w:sz w:val="22"/>
                <w:szCs w:val="22"/>
              </w:rPr>
              <w:t>4</w:t>
            </w:r>
          </w:p>
        </w:tc>
        <w:tc>
          <w:tcPr>
            <w:tcW w:w="4536" w:type="dxa"/>
            <w:tcBorders>
              <w:top w:val="single" w:sz="4" w:space="0" w:color="auto"/>
              <w:left w:val="single" w:sz="4" w:space="0" w:color="auto"/>
              <w:bottom w:val="single" w:sz="4" w:space="0" w:color="auto"/>
              <w:right w:val="single" w:sz="4" w:space="0" w:color="auto"/>
            </w:tcBorders>
            <w:vAlign w:val="center"/>
            <w:hideMark/>
          </w:tcPr>
          <w:p w:rsidR="00166C5D" w:rsidRPr="002B7E15" w:rsidRDefault="00166C5D" w:rsidP="001525C6">
            <w:pPr>
              <w:rPr>
                <w:b/>
                <w:sz w:val="22"/>
                <w:szCs w:val="22"/>
              </w:rPr>
            </w:pPr>
            <w:r w:rsidRPr="002B7E15">
              <w:rPr>
                <w:b/>
                <w:sz w:val="22"/>
                <w:szCs w:val="22"/>
              </w:rPr>
              <w:t xml:space="preserve">Условия осуществления поставки МТ </w:t>
            </w:r>
          </w:p>
          <w:p w:rsidR="00166C5D" w:rsidRPr="002B7E15" w:rsidRDefault="00166C5D" w:rsidP="001525C6">
            <w:pPr>
              <w:rPr>
                <w:i/>
                <w:sz w:val="22"/>
                <w:szCs w:val="22"/>
              </w:rPr>
            </w:pPr>
            <w:r w:rsidRPr="002B7E15">
              <w:rPr>
                <w:i/>
                <w:sz w:val="22"/>
                <w:szCs w:val="22"/>
              </w:rPr>
              <w:t>(в соответствии с ИНКОТЕРМС 2000)</w:t>
            </w:r>
          </w:p>
        </w:tc>
        <w:tc>
          <w:tcPr>
            <w:tcW w:w="9923" w:type="dxa"/>
            <w:gridSpan w:val="6"/>
            <w:tcBorders>
              <w:top w:val="single" w:sz="4" w:space="0" w:color="auto"/>
              <w:left w:val="single" w:sz="4" w:space="0" w:color="auto"/>
              <w:bottom w:val="single" w:sz="4" w:space="0" w:color="auto"/>
              <w:right w:val="single" w:sz="4" w:space="0" w:color="auto"/>
            </w:tcBorders>
            <w:vAlign w:val="center"/>
          </w:tcPr>
          <w:p w:rsidR="00166C5D" w:rsidRPr="002B7E15" w:rsidRDefault="00166C5D" w:rsidP="001525C6">
            <w:pPr>
              <w:jc w:val="center"/>
              <w:rPr>
                <w:sz w:val="22"/>
                <w:szCs w:val="22"/>
              </w:rPr>
            </w:pPr>
            <w:r w:rsidRPr="002B7E15">
              <w:rPr>
                <w:sz w:val="22"/>
                <w:szCs w:val="22"/>
                <w:lang w:val="en-US"/>
              </w:rPr>
              <w:t>DDP</w:t>
            </w:r>
            <w:r w:rsidRPr="002B7E15">
              <w:rPr>
                <w:sz w:val="22"/>
                <w:szCs w:val="22"/>
              </w:rPr>
              <w:t xml:space="preserve"> пункт назначения</w:t>
            </w:r>
          </w:p>
        </w:tc>
      </w:tr>
      <w:tr w:rsidR="00166C5D" w:rsidRPr="002B7E15" w:rsidTr="001525C6">
        <w:trPr>
          <w:trHeight w:val="470"/>
        </w:trPr>
        <w:tc>
          <w:tcPr>
            <w:tcW w:w="709" w:type="dxa"/>
            <w:tcBorders>
              <w:top w:val="single" w:sz="4" w:space="0" w:color="auto"/>
              <w:left w:val="single" w:sz="4" w:space="0" w:color="auto"/>
              <w:bottom w:val="single" w:sz="4" w:space="0" w:color="auto"/>
              <w:right w:val="single" w:sz="4" w:space="0" w:color="auto"/>
            </w:tcBorders>
            <w:vAlign w:val="center"/>
          </w:tcPr>
          <w:p w:rsidR="00166C5D" w:rsidRPr="002B7E15" w:rsidRDefault="00166C5D" w:rsidP="001525C6">
            <w:pPr>
              <w:jc w:val="center"/>
              <w:rPr>
                <w:b/>
                <w:sz w:val="22"/>
                <w:szCs w:val="22"/>
              </w:rPr>
            </w:pPr>
            <w:r w:rsidRPr="002B7E15">
              <w:rPr>
                <w:b/>
                <w:sz w:val="22"/>
                <w:szCs w:val="22"/>
              </w:rPr>
              <w:t>5</w:t>
            </w:r>
          </w:p>
        </w:tc>
        <w:tc>
          <w:tcPr>
            <w:tcW w:w="4536" w:type="dxa"/>
            <w:tcBorders>
              <w:top w:val="single" w:sz="4" w:space="0" w:color="auto"/>
              <w:left w:val="single" w:sz="4" w:space="0" w:color="auto"/>
              <w:bottom w:val="single" w:sz="4" w:space="0" w:color="auto"/>
              <w:right w:val="single" w:sz="4" w:space="0" w:color="auto"/>
            </w:tcBorders>
            <w:vAlign w:val="center"/>
            <w:hideMark/>
          </w:tcPr>
          <w:p w:rsidR="00166C5D" w:rsidRPr="002B7E15" w:rsidRDefault="00166C5D" w:rsidP="001525C6">
            <w:pPr>
              <w:rPr>
                <w:b/>
                <w:sz w:val="22"/>
                <w:szCs w:val="22"/>
              </w:rPr>
            </w:pPr>
            <w:r w:rsidRPr="002B7E15">
              <w:rPr>
                <w:b/>
                <w:sz w:val="22"/>
                <w:szCs w:val="22"/>
              </w:rPr>
              <w:t xml:space="preserve">Срок поставки МТ и место дислокации </w:t>
            </w:r>
          </w:p>
        </w:tc>
        <w:tc>
          <w:tcPr>
            <w:tcW w:w="9923" w:type="dxa"/>
            <w:gridSpan w:val="6"/>
            <w:tcBorders>
              <w:top w:val="single" w:sz="4" w:space="0" w:color="auto"/>
              <w:left w:val="single" w:sz="4" w:space="0" w:color="auto"/>
              <w:bottom w:val="single" w:sz="4" w:space="0" w:color="auto"/>
              <w:right w:val="single" w:sz="4" w:space="0" w:color="auto"/>
            </w:tcBorders>
            <w:vAlign w:val="center"/>
          </w:tcPr>
          <w:p w:rsidR="00166C5D" w:rsidRPr="002B7E15" w:rsidRDefault="00166C5D" w:rsidP="001525C6">
            <w:pPr>
              <w:jc w:val="center"/>
              <w:rPr>
                <w:sz w:val="22"/>
                <w:szCs w:val="22"/>
              </w:rPr>
            </w:pPr>
            <w:r w:rsidRPr="002B7E15">
              <w:rPr>
                <w:color w:val="000000" w:themeColor="text1"/>
                <w:sz w:val="22"/>
                <w:szCs w:val="22"/>
                <w:lang w:eastAsia="en-US"/>
              </w:rPr>
              <w:t>До 25 декабря 2021 года</w:t>
            </w:r>
          </w:p>
        </w:tc>
      </w:tr>
      <w:tr w:rsidR="00166C5D" w:rsidRPr="002B7E15" w:rsidTr="001525C6">
        <w:trPr>
          <w:trHeight w:val="136"/>
        </w:trPr>
        <w:tc>
          <w:tcPr>
            <w:tcW w:w="709" w:type="dxa"/>
            <w:tcBorders>
              <w:top w:val="single" w:sz="4" w:space="0" w:color="auto"/>
              <w:left w:val="single" w:sz="4" w:space="0" w:color="auto"/>
              <w:bottom w:val="single" w:sz="4" w:space="0" w:color="auto"/>
              <w:right w:val="single" w:sz="4" w:space="0" w:color="auto"/>
            </w:tcBorders>
            <w:vAlign w:val="center"/>
            <w:hideMark/>
          </w:tcPr>
          <w:p w:rsidR="00166C5D" w:rsidRPr="002B7E15" w:rsidRDefault="00166C5D" w:rsidP="001525C6">
            <w:pPr>
              <w:jc w:val="center"/>
              <w:rPr>
                <w:b/>
                <w:sz w:val="22"/>
                <w:szCs w:val="22"/>
              </w:rPr>
            </w:pPr>
            <w:r w:rsidRPr="002B7E15">
              <w:rPr>
                <w:b/>
                <w:sz w:val="22"/>
                <w:szCs w:val="22"/>
              </w:rPr>
              <w:t>6</w:t>
            </w:r>
          </w:p>
        </w:tc>
        <w:tc>
          <w:tcPr>
            <w:tcW w:w="4536" w:type="dxa"/>
            <w:tcBorders>
              <w:top w:val="single" w:sz="4" w:space="0" w:color="auto"/>
              <w:left w:val="single" w:sz="4" w:space="0" w:color="auto"/>
              <w:bottom w:val="single" w:sz="4" w:space="0" w:color="auto"/>
              <w:right w:val="single" w:sz="4" w:space="0" w:color="auto"/>
            </w:tcBorders>
            <w:vAlign w:val="center"/>
            <w:hideMark/>
          </w:tcPr>
          <w:p w:rsidR="00166C5D" w:rsidRPr="002B7E15" w:rsidRDefault="00166C5D" w:rsidP="001525C6">
            <w:pPr>
              <w:rPr>
                <w:sz w:val="22"/>
                <w:szCs w:val="22"/>
              </w:rPr>
            </w:pPr>
            <w:r w:rsidRPr="002B7E15">
              <w:rPr>
                <w:b/>
                <w:sz w:val="22"/>
                <w:szCs w:val="22"/>
              </w:rPr>
              <w:t>Условия гарантийного и постгарантийного сервисного обслуживания МТ поставщиком, его сервисными центрами в Республике Казахстан либо с привлечением третьих компетентных лиц</w:t>
            </w:r>
          </w:p>
        </w:tc>
        <w:tc>
          <w:tcPr>
            <w:tcW w:w="9923" w:type="dxa"/>
            <w:gridSpan w:val="6"/>
            <w:tcBorders>
              <w:top w:val="single" w:sz="4" w:space="0" w:color="auto"/>
              <w:left w:val="single" w:sz="4" w:space="0" w:color="auto"/>
              <w:bottom w:val="single" w:sz="4" w:space="0" w:color="auto"/>
              <w:right w:val="single" w:sz="4" w:space="0" w:color="auto"/>
            </w:tcBorders>
            <w:vAlign w:val="center"/>
          </w:tcPr>
          <w:p w:rsidR="00166C5D" w:rsidRPr="002B7E15" w:rsidRDefault="00166C5D" w:rsidP="001525C6">
            <w:pPr>
              <w:rPr>
                <w:sz w:val="22"/>
                <w:szCs w:val="22"/>
              </w:rPr>
            </w:pPr>
            <w:r w:rsidRPr="002B7E15">
              <w:rPr>
                <w:sz w:val="22"/>
                <w:szCs w:val="22"/>
              </w:rPr>
              <w:t>Необходимо гарантийное сервисное обслуживание МТ не менее 37 месяцев</w:t>
            </w:r>
            <w:r w:rsidRPr="002B7E15">
              <w:rPr>
                <w:i/>
                <w:sz w:val="22"/>
                <w:szCs w:val="22"/>
              </w:rPr>
              <w:t xml:space="preserve">. </w:t>
            </w:r>
            <w:r w:rsidRPr="002B7E15">
              <w:rPr>
                <w:sz w:val="22"/>
                <w:szCs w:val="22"/>
              </w:rPr>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rsidR="00166C5D" w:rsidRPr="002B7E15" w:rsidRDefault="00166C5D" w:rsidP="001525C6">
            <w:pPr>
              <w:rPr>
                <w:sz w:val="22"/>
                <w:szCs w:val="22"/>
              </w:rPr>
            </w:pPr>
            <w:r w:rsidRPr="002B7E15">
              <w:rPr>
                <w:sz w:val="22"/>
                <w:szCs w:val="22"/>
              </w:rPr>
              <w:t>- замену отработавших ресурс составных частей;</w:t>
            </w:r>
          </w:p>
          <w:p w:rsidR="00166C5D" w:rsidRPr="002B7E15" w:rsidRDefault="00166C5D" w:rsidP="001525C6">
            <w:pPr>
              <w:rPr>
                <w:sz w:val="22"/>
                <w:szCs w:val="22"/>
              </w:rPr>
            </w:pPr>
            <w:r w:rsidRPr="002B7E15">
              <w:rPr>
                <w:sz w:val="22"/>
                <w:szCs w:val="22"/>
              </w:rPr>
              <w:t>- замене или восстановлении отдельных частей МТ;</w:t>
            </w:r>
          </w:p>
          <w:p w:rsidR="00166C5D" w:rsidRPr="002B7E15" w:rsidRDefault="00166C5D" w:rsidP="001525C6">
            <w:pPr>
              <w:rPr>
                <w:sz w:val="22"/>
                <w:szCs w:val="22"/>
              </w:rPr>
            </w:pPr>
            <w:r w:rsidRPr="002B7E15">
              <w:rPr>
                <w:sz w:val="22"/>
                <w:szCs w:val="22"/>
              </w:rPr>
              <w:t>- настройку и регулировку изделия; специфические для данного изделия работы и т.п.;</w:t>
            </w:r>
          </w:p>
          <w:p w:rsidR="00166C5D" w:rsidRPr="002B7E15" w:rsidRDefault="00166C5D" w:rsidP="001525C6">
            <w:pPr>
              <w:rPr>
                <w:sz w:val="22"/>
                <w:szCs w:val="22"/>
              </w:rPr>
            </w:pPr>
            <w:r w:rsidRPr="002B7E15">
              <w:rPr>
                <w:sz w:val="22"/>
                <w:szCs w:val="22"/>
              </w:rPr>
              <w:t>- чистку, смазку и при необходимости переборку основных механизмов и узлов;</w:t>
            </w:r>
          </w:p>
          <w:p w:rsidR="00166C5D" w:rsidRPr="002B7E15" w:rsidRDefault="00166C5D" w:rsidP="001525C6">
            <w:pPr>
              <w:rPr>
                <w:sz w:val="22"/>
                <w:szCs w:val="22"/>
              </w:rPr>
            </w:pPr>
            <w:r w:rsidRPr="002B7E15">
              <w:rPr>
                <w:sz w:val="22"/>
                <w:szCs w:val="22"/>
              </w:rPr>
              <w:t>- удаление пыли, грязи, следов коррозии и окисления с наружных и внутренних поверхностей корпуса изделия его составных частей (с частичной блочно-узловой разборкой);</w:t>
            </w:r>
          </w:p>
          <w:p w:rsidR="00166C5D" w:rsidRPr="002B7E15" w:rsidRDefault="00166C5D" w:rsidP="001525C6">
            <w:pPr>
              <w:rPr>
                <w:sz w:val="22"/>
                <w:szCs w:val="22"/>
              </w:rPr>
            </w:pPr>
            <w:r w:rsidRPr="002B7E15">
              <w:rPr>
                <w:sz w:val="22"/>
                <w:szCs w:val="22"/>
              </w:rPr>
              <w:t>- иные указанные в эксплуатационной документации операции, специфические для конкретного типа изделий</w:t>
            </w:r>
          </w:p>
        </w:tc>
      </w:tr>
    </w:tbl>
    <w:p w:rsidR="00166C5D" w:rsidRPr="002B7E15" w:rsidRDefault="00166C5D" w:rsidP="00166C5D">
      <w:pPr>
        <w:rPr>
          <w:b/>
          <w:bCs/>
          <w:sz w:val="22"/>
          <w:szCs w:val="22"/>
          <w:lang w:eastAsia="ko-KR"/>
        </w:rPr>
      </w:pPr>
    </w:p>
    <w:p w:rsidR="00602517" w:rsidRDefault="00602517" w:rsidP="00602517">
      <w:pPr>
        <w:spacing w:line="240" w:lineRule="atLeast"/>
        <w:jc w:val="center"/>
        <w:rPr>
          <w:b/>
          <w:color w:val="000000"/>
          <w:sz w:val="22"/>
          <w:szCs w:val="22"/>
          <w:lang w:eastAsia="en-US"/>
        </w:rPr>
      </w:pPr>
    </w:p>
    <w:p w:rsidR="00602517" w:rsidRPr="00602517" w:rsidRDefault="00602517" w:rsidP="00602517">
      <w:pPr>
        <w:spacing w:line="240" w:lineRule="atLeast"/>
        <w:jc w:val="center"/>
        <w:rPr>
          <w:b/>
          <w:color w:val="000000"/>
          <w:sz w:val="22"/>
          <w:szCs w:val="22"/>
          <w:lang w:eastAsia="en-US"/>
        </w:rPr>
      </w:pPr>
      <w:r w:rsidRPr="00602517">
        <w:rPr>
          <w:b/>
          <w:color w:val="000000"/>
          <w:sz w:val="22"/>
          <w:szCs w:val="22"/>
          <w:lang w:eastAsia="en-US"/>
        </w:rPr>
        <w:t>Техническая спецификация лот №</w:t>
      </w:r>
      <w:r>
        <w:rPr>
          <w:b/>
          <w:color w:val="000000"/>
          <w:sz w:val="22"/>
          <w:szCs w:val="22"/>
          <w:lang w:eastAsia="en-US"/>
        </w:rPr>
        <w:t>10</w:t>
      </w:r>
    </w:p>
    <w:p w:rsidR="00602517" w:rsidRPr="00602517" w:rsidRDefault="00602517" w:rsidP="00602517">
      <w:pPr>
        <w:spacing w:line="240" w:lineRule="atLeast"/>
        <w:jc w:val="center"/>
        <w:rPr>
          <w:b/>
          <w:color w:val="000000"/>
          <w:sz w:val="22"/>
          <w:szCs w:val="22"/>
          <w:lang w:eastAsia="en-US"/>
        </w:rPr>
      </w:pPr>
    </w:p>
    <w:p w:rsidR="00602517" w:rsidRPr="00602517" w:rsidRDefault="00602517" w:rsidP="00602517">
      <w:pPr>
        <w:spacing w:line="240" w:lineRule="atLeast"/>
        <w:jc w:val="center"/>
        <w:rPr>
          <w:sz w:val="22"/>
          <w:szCs w:val="22"/>
          <w:lang w:eastAsia="en-US"/>
        </w:rPr>
      </w:pPr>
      <w:r w:rsidRPr="00602517">
        <w:rPr>
          <w:b/>
          <w:color w:val="000000"/>
          <w:sz w:val="22"/>
          <w:szCs w:val="22"/>
          <w:lang w:eastAsia="en-US"/>
        </w:rPr>
        <w:t>На  Монитор прикроватный неонатальный</w:t>
      </w:r>
    </w:p>
    <w:tbl>
      <w:tblPr>
        <w:tblW w:w="1481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2488"/>
        <w:gridCol w:w="354"/>
        <w:gridCol w:w="2252"/>
        <w:gridCol w:w="69"/>
        <w:gridCol w:w="7632"/>
        <w:gridCol w:w="1598"/>
      </w:tblGrid>
      <w:tr w:rsidR="00602517" w:rsidRPr="00602517" w:rsidTr="001525C6">
        <w:trPr>
          <w:trHeight w:val="30"/>
        </w:trPr>
        <w:tc>
          <w:tcPr>
            <w:tcW w:w="419" w:type="dxa"/>
            <w:tcMar>
              <w:top w:w="15" w:type="dxa"/>
              <w:left w:w="15" w:type="dxa"/>
              <w:bottom w:w="15" w:type="dxa"/>
              <w:right w:w="15" w:type="dxa"/>
            </w:tcMar>
            <w:vAlign w:val="center"/>
            <w:hideMark/>
          </w:tcPr>
          <w:p w:rsidR="00602517" w:rsidRPr="00602517" w:rsidRDefault="00602517" w:rsidP="00602517">
            <w:pPr>
              <w:spacing w:line="240" w:lineRule="atLeast"/>
              <w:rPr>
                <w:sz w:val="22"/>
                <w:szCs w:val="22"/>
                <w:lang w:val="en-US" w:eastAsia="en-US"/>
              </w:rPr>
            </w:pPr>
            <w:r w:rsidRPr="00602517">
              <w:rPr>
                <w:b/>
                <w:color w:val="000000"/>
                <w:sz w:val="22"/>
                <w:szCs w:val="22"/>
                <w:lang w:val="en-US" w:eastAsia="en-US"/>
              </w:rPr>
              <w:t>№ п/п</w:t>
            </w:r>
          </w:p>
        </w:tc>
        <w:tc>
          <w:tcPr>
            <w:tcW w:w="2488" w:type="dxa"/>
            <w:tcMar>
              <w:top w:w="15" w:type="dxa"/>
              <w:left w:w="15" w:type="dxa"/>
              <w:bottom w:w="15" w:type="dxa"/>
              <w:right w:w="15" w:type="dxa"/>
            </w:tcMar>
            <w:vAlign w:val="center"/>
            <w:hideMark/>
          </w:tcPr>
          <w:p w:rsidR="00602517" w:rsidRPr="00602517" w:rsidRDefault="00602517" w:rsidP="00602517">
            <w:pPr>
              <w:spacing w:line="240" w:lineRule="atLeast"/>
              <w:rPr>
                <w:sz w:val="22"/>
                <w:szCs w:val="22"/>
                <w:lang w:val="en-US" w:eastAsia="en-US"/>
              </w:rPr>
            </w:pPr>
            <w:r w:rsidRPr="00602517">
              <w:rPr>
                <w:b/>
                <w:color w:val="000000"/>
                <w:sz w:val="22"/>
                <w:szCs w:val="22"/>
                <w:lang w:val="en-US" w:eastAsia="en-US"/>
              </w:rPr>
              <w:t>Критерии</w:t>
            </w:r>
          </w:p>
        </w:tc>
        <w:tc>
          <w:tcPr>
            <w:tcW w:w="11905" w:type="dxa"/>
            <w:gridSpan w:val="5"/>
            <w:tcMar>
              <w:top w:w="15" w:type="dxa"/>
              <w:left w:w="15" w:type="dxa"/>
              <w:bottom w:w="15" w:type="dxa"/>
              <w:right w:w="15" w:type="dxa"/>
            </w:tcMar>
            <w:vAlign w:val="center"/>
            <w:hideMark/>
          </w:tcPr>
          <w:p w:rsidR="00602517" w:rsidRPr="00602517" w:rsidRDefault="00602517" w:rsidP="00602517">
            <w:pPr>
              <w:spacing w:line="240" w:lineRule="atLeast"/>
              <w:rPr>
                <w:sz w:val="22"/>
                <w:szCs w:val="22"/>
                <w:lang w:val="en-US" w:eastAsia="en-US"/>
              </w:rPr>
            </w:pPr>
            <w:r w:rsidRPr="00602517">
              <w:rPr>
                <w:b/>
                <w:color w:val="000000"/>
                <w:sz w:val="22"/>
                <w:szCs w:val="22"/>
                <w:lang w:val="en-US" w:eastAsia="en-US"/>
              </w:rPr>
              <w:t>Описание</w:t>
            </w:r>
          </w:p>
        </w:tc>
      </w:tr>
      <w:tr w:rsidR="00602517" w:rsidRPr="00602517" w:rsidTr="001525C6">
        <w:trPr>
          <w:trHeight w:val="30"/>
        </w:trPr>
        <w:tc>
          <w:tcPr>
            <w:tcW w:w="419" w:type="dxa"/>
            <w:tcMar>
              <w:top w:w="15" w:type="dxa"/>
              <w:left w:w="15" w:type="dxa"/>
              <w:bottom w:w="15" w:type="dxa"/>
              <w:right w:w="15" w:type="dxa"/>
            </w:tcMar>
            <w:vAlign w:val="center"/>
            <w:hideMark/>
          </w:tcPr>
          <w:p w:rsidR="00602517" w:rsidRPr="00602517" w:rsidRDefault="00602517" w:rsidP="00602517">
            <w:pPr>
              <w:spacing w:line="240" w:lineRule="atLeast"/>
              <w:rPr>
                <w:sz w:val="22"/>
                <w:szCs w:val="22"/>
                <w:lang w:val="en-US" w:eastAsia="en-US"/>
              </w:rPr>
            </w:pPr>
            <w:r w:rsidRPr="00602517">
              <w:rPr>
                <w:color w:val="000000"/>
                <w:sz w:val="22"/>
                <w:szCs w:val="22"/>
                <w:lang w:val="en-US" w:eastAsia="en-US"/>
              </w:rPr>
              <w:t>1</w:t>
            </w:r>
          </w:p>
        </w:tc>
        <w:tc>
          <w:tcPr>
            <w:tcW w:w="2488" w:type="dxa"/>
            <w:tcMar>
              <w:top w:w="15" w:type="dxa"/>
              <w:left w:w="15" w:type="dxa"/>
              <w:bottom w:w="15" w:type="dxa"/>
              <w:right w:w="15" w:type="dxa"/>
            </w:tcMar>
            <w:vAlign w:val="center"/>
            <w:hideMark/>
          </w:tcPr>
          <w:p w:rsidR="00602517" w:rsidRPr="00602517" w:rsidRDefault="00602517" w:rsidP="00602517">
            <w:pPr>
              <w:spacing w:line="240" w:lineRule="atLeast"/>
              <w:rPr>
                <w:sz w:val="22"/>
                <w:szCs w:val="22"/>
                <w:lang w:eastAsia="en-US"/>
              </w:rPr>
            </w:pPr>
            <w:r w:rsidRPr="00602517">
              <w:rPr>
                <w:color w:val="000000"/>
                <w:sz w:val="22"/>
                <w:szCs w:val="22"/>
                <w:lang w:eastAsia="en-US"/>
              </w:rPr>
              <w:t>Наименование медицинских изделий ТСО (далее – МИ)</w:t>
            </w:r>
            <w:r w:rsidRPr="00602517">
              <w:rPr>
                <w:sz w:val="22"/>
                <w:szCs w:val="22"/>
                <w:lang w:eastAsia="en-US"/>
              </w:rPr>
              <w:br/>
            </w:r>
            <w:r w:rsidRPr="00602517">
              <w:rPr>
                <w:color w:val="000000"/>
                <w:sz w:val="22"/>
                <w:szCs w:val="22"/>
                <w:lang w:eastAsia="en-US"/>
              </w:rPr>
              <w:t xml:space="preserve">(в соответствии с государственным </w:t>
            </w:r>
            <w:r w:rsidRPr="00602517">
              <w:rPr>
                <w:color w:val="000000"/>
                <w:sz w:val="22"/>
                <w:szCs w:val="22"/>
                <w:lang w:eastAsia="en-US"/>
              </w:rPr>
              <w:lastRenderedPageBreak/>
              <w:t>реестром МИ с указанием модели, наименования производителя, страны)</w:t>
            </w:r>
          </w:p>
        </w:tc>
        <w:tc>
          <w:tcPr>
            <w:tcW w:w="11905" w:type="dxa"/>
            <w:gridSpan w:val="5"/>
            <w:tcMar>
              <w:top w:w="15" w:type="dxa"/>
              <w:left w:w="15" w:type="dxa"/>
              <w:bottom w:w="15" w:type="dxa"/>
              <w:right w:w="15" w:type="dxa"/>
            </w:tcMar>
            <w:vAlign w:val="center"/>
            <w:hideMark/>
          </w:tcPr>
          <w:p w:rsidR="00602517" w:rsidRPr="00602517" w:rsidRDefault="00602517" w:rsidP="00602517">
            <w:pPr>
              <w:spacing w:line="240" w:lineRule="atLeast"/>
              <w:rPr>
                <w:sz w:val="22"/>
                <w:szCs w:val="22"/>
                <w:lang w:eastAsia="en-US"/>
              </w:rPr>
            </w:pPr>
          </w:p>
        </w:tc>
      </w:tr>
      <w:tr w:rsidR="00602517" w:rsidRPr="00602517" w:rsidTr="001525C6">
        <w:trPr>
          <w:trHeight w:val="30"/>
        </w:trPr>
        <w:tc>
          <w:tcPr>
            <w:tcW w:w="419" w:type="dxa"/>
            <w:vMerge w:val="restart"/>
            <w:tcMar>
              <w:top w:w="15" w:type="dxa"/>
              <w:left w:w="15" w:type="dxa"/>
              <w:bottom w:w="15" w:type="dxa"/>
              <w:right w:w="15" w:type="dxa"/>
            </w:tcMar>
            <w:vAlign w:val="center"/>
            <w:hideMark/>
          </w:tcPr>
          <w:p w:rsidR="00602517" w:rsidRPr="00602517" w:rsidRDefault="00602517" w:rsidP="00602517">
            <w:pPr>
              <w:spacing w:line="240" w:lineRule="atLeast"/>
              <w:rPr>
                <w:sz w:val="22"/>
                <w:szCs w:val="22"/>
                <w:lang w:val="en-US" w:eastAsia="en-US"/>
              </w:rPr>
            </w:pPr>
            <w:r w:rsidRPr="00602517">
              <w:rPr>
                <w:color w:val="000000"/>
                <w:sz w:val="22"/>
                <w:szCs w:val="22"/>
                <w:lang w:val="en-US" w:eastAsia="en-US"/>
              </w:rPr>
              <w:lastRenderedPageBreak/>
              <w:t>2</w:t>
            </w:r>
          </w:p>
        </w:tc>
        <w:tc>
          <w:tcPr>
            <w:tcW w:w="2488" w:type="dxa"/>
            <w:vMerge w:val="restart"/>
            <w:tcMar>
              <w:top w:w="15" w:type="dxa"/>
              <w:left w:w="15" w:type="dxa"/>
              <w:bottom w:w="15" w:type="dxa"/>
              <w:right w:w="15" w:type="dxa"/>
            </w:tcMar>
            <w:vAlign w:val="center"/>
            <w:hideMark/>
          </w:tcPr>
          <w:p w:rsidR="00602517" w:rsidRPr="00602517" w:rsidRDefault="00602517" w:rsidP="00602517">
            <w:pPr>
              <w:spacing w:line="240" w:lineRule="atLeast"/>
              <w:rPr>
                <w:sz w:val="22"/>
                <w:szCs w:val="22"/>
                <w:lang w:val="en-US" w:eastAsia="en-US"/>
              </w:rPr>
            </w:pPr>
            <w:r w:rsidRPr="00602517">
              <w:rPr>
                <w:color w:val="000000"/>
                <w:sz w:val="22"/>
                <w:szCs w:val="22"/>
                <w:lang w:val="en-US" w:eastAsia="en-US"/>
              </w:rPr>
              <w:t>Требования к комплектации</w:t>
            </w:r>
          </w:p>
        </w:tc>
        <w:tc>
          <w:tcPr>
            <w:tcW w:w="354" w:type="dxa"/>
            <w:tcMar>
              <w:top w:w="15" w:type="dxa"/>
              <w:left w:w="15" w:type="dxa"/>
              <w:bottom w:w="15" w:type="dxa"/>
              <w:right w:w="15" w:type="dxa"/>
            </w:tcMar>
            <w:vAlign w:val="center"/>
            <w:hideMark/>
          </w:tcPr>
          <w:p w:rsidR="00602517" w:rsidRPr="00602517" w:rsidRDefault="00602517" w:rsidP="00602517">
            <w:pPr>
              <w:spacing w:line="240" w:lineRule="atLeast"/>
              <w:rPr>
                <w:sz w:val="22"/>
                <w:szCs w:val="22"/>
                <w:lang w:val="en-US" w:eastAsia="en-US"/>
              </w:rPr>
            </w:pPr>
            <w:r w:rsidRPr="00602517">
              <w:rPr>
                <w:color w:val="000000"/>
                <w:sz w:val="22"/>
                <w:szCs w:val="22"/>
                <w:lang w:val="en-US" w:eastAsia="en-US"/>
              </w:rPr>
              <w:t>№ п/п</w:t>
            </w:r>
          </w:p>
        </w:tc>
        <w:tc>
          <w:tcPr>
            <w:tcW w:w="2252" w:type="dxa"/>
            <w:tcMar>
              <w:top w:w="15" w:type="dxa"/>
              <w:left w:w="15" w:type="dxa"/>
              <w:bottom w:w="15" w:type="dxa"/>
              <w:right w:w="15" w:type="dxa"/>
            </w:tcMar>
            <w:vAlign w:val="center"/>
            <w:hideMark/>
          </w:tcPr>
          <w:p w:rsidR="00602517" w:rsidRPr="00602517" w:rsidRDefault="00602517" w:rsidP="00602517">
            <w:pPr>
              <w:spacing w:line="240" w:lineRule="atLeast"/>
              <w:rPr>
                <w:sz w:val="22"/>
                <w:szCs w:val="22"/>
                <w:lang w:eastAsia="en-US"/>
              </w:rPr>
            </w:pPr>
            <w:r w:rsidRPr="00602517">
              <w:rPr>
                <w:color w:val="000000"/>
                <w:sz w:val="22"/>
                <w:szCs w:val="22"/>
                <w:lang w:eastAsia="en-US"/>
              </w:rPr>
              <w:t>Наименование комплектующего к МИ (в соответствии с государственным реестром МИ)</w:t>
            </w:r>
          </w:p>
        </w:tc>
        <w:tc>
          <w:tcPr>
            <w:tcW w:w="7701" w:type="dxa"/>
            <w:gridSpan w:val="2"/>
            <w:tcMar>
              <w:top w:w="15" w:type="dxa"/>
              <w:left w:w="15" w:type="dxa"/>
              <w:bottom w:w="15" w:type="dxa"/>
              <w:right w:w="15" w:type="dxa"/>
            </w:tcMar>
            <w:vAlign w:val="center"/>
            <w:hideMark/>
          </w:tcPr>
          <w:p w:rsidR="00602517" w:rsidRPr="00602517" w:rsidRDefault="00602517" w:rsidP="00602517">
            <w:pPr>
              <w:spacing w:line="240" w:lineRule="atLeast"/>
              <w:rPr>
                <w:sz w:val="22"/>
                <w:szCs w:val="22"/>
                <w:lang w:eastAsia="en-US"/>
              </w:rPr>
            </w:pPr>
            <w:proofErr w:type="gramStart"/>
            <w:r w:rsidRPr="00602517">
              <w:rPr>
                <w:color w:val="000000"/>
                <w:sz w:val="22"/>
                <w:szCs w:val="22"/>
                <w:lang w:eastAsia="en-US"/>
              </w:rPr>
              <w:t>Модель/марка, каталожный номер, краткая техническая характеристика комплектующего к МИ</w:t>
            </w:r>
            <w:proofErr w:type="gramEnd"/>
          </w:p>
        </w:tc>
        <w:tc>
          <w:tcPr>
            <w:tcW w:w="1598" w:type="dxa"/>
            <w:tcMar>
              <w:top w:w="15" w:type="dxa"/>
              <w:left w:w="15" w:type="dxa"/>
              <w:bottom w:w="15" w:type="dxa"/>
              <w:right w:w="15" w:type="dxa"/>
            </w:tcMar>
            <w:vAlign w:val="center"/>
            <w:hideMark/>
          </w:tcPr>
          <w:p w:rsidR="00602517" w:rsidRPr="00602517" w:rsidRDefault="00602517" w:rsidP="00602517">
            <w:pPr>
              <w:spacing w:line="240" w:lineRule="atLeast"/>
              <w:rPr>
                <w:sz w:val="22"/>
                <w:szCs w:val="22"/>
                <w:lang w:eastAsia="en-US"/>
              </w:rPr>
            </w:pPr>
            <w:r w:rsidRPr="00602517">
              <w:rPr>
                <w:color w:val="000000"/>
                <w:sz w:val="22"/>
                <w:szCs w:val="22"/>
                <w:lang w:eastAsia="en-US"/>
              </w:rPr>
              <w:t>Требуемое количество (с указанием единицы измерения)</w:t>
            </w:r>
          </w:p>
        </w:tc>
      </w:tr>
      <w:tr w:rsidR="00602517" w:rsidRPr="00602517" w:rsidTr="001525C6">
        <w:trPr>
          <w:trHeight w:val="30"/>
        </w:trPr>
        <w:tc>
          <w:tcPr>
            <w:tcW w:w="419" w:type="dxa"/>
            <w:vMerge/>
            <w:vAlign w:val="center"/>
            <w:hideMark/>
          </w:tcPr>
          <w:p w:rsidR="00602517" w:rsidRPr="00602517" w:rsidRDefault="00602517" w:rsidP="00602517">
            <w:pPr>
              <w:spacing w:line="240" w:lineRule="atLeast"/>
              <w:rPr>
                <w:sz w:val="22"/>
                <w:szCs w:val="22"/>
                <w:lang w:eastAsia="en-US"/>
              </w:rPr>
            </w:pPr>
          </w:p>
        </w:tc>
        <w:tc>
          <w:tcPr>
            <w:tcW w:w="2488" w:type="dxa"/>
            <w:vMerge/>
            <w:vAlign w:val="center"/>
            <w:hideMark/>
          </w:tcPr>
          <w:p w:rsidR="00602517" w:rsidRPr="00602517" w:rsidRDefault="00602517" w:rsidP="00602517">
            <w:pPr>
              <w:spacing w:line="240" w:lineRule="atLeast"/>
              <w:rPr>
                <w:sz w:val="22"/>
                <w:szCs w:val="22"/>
                <w:lang w:eastAsia="en-US"/>
              </w:rPr>
            </w:pPr>
          </w:p>
        </w:tc>
        <w:tc>
          <w:tcPr>
            <w:tcW w:w="11905" w:type="dxa"/>
            <w:gridSpan w:val="5"/>
            <w:tcMar>
              <w:top w:w="15" w:type="dxa"/>
              <w:left w:w="15" w:type="dxa"/>
              <w:bottom w:w="15" w:type="dxa"/>
              <w:right w:w="15" w:type="dxa"/>
            </w:tcMar>
            <w:vAlign w:val="center"/>
            <w:hideMark/>
          </w:tcPr>
          <w:p w:rsidR="00602517" w:rsidRPr="00602517" w:rsidRDefault="00602517" w:rsidP="00602517">
            <w:pPr>
              <w:spacing w:line="240" w:lineRule="atLeast"/>
              <w:rPr>
                <w:sz w:val="22"/>
                <w:szCs w:val="22"/>
                <w:lang w:val="en-US" w:eastAsia="en-US"/>
              </w:rPr>
            </w:pPr>
            <w:r w:rsidRPr="00602517">
              <w:rPr>
                <w:color w:val="000000"/>
                <w:sz w:val="22"/>
                <w:szCs w:val="22"/>
                <w:lang w:val="en-US" w:eastAsia="en-US"/>
              </w:rPr>
              <w:t>Основные комплектующие</w:t>
            </w:r>
          </w:p>
        </w:tc>
      </w:tr>
      <w:tr w:rsidR="00602517" w:rsidRPr="00602517" w:rsidTr="001525C6">
        <w:trPr>
          <w:trHeight w:val="30"/>
        </w:trPr>
        <w:tc>
          <w:tcPr>
            <w:tcW w:w="419" w:type="dxa"/>
            <w:vMerge/>
            <w:vAlign w:val="center"/>
            <w:hideMark/>
          </w:tcPr>
          <w:p w:rsidR="00602517" w:rsidRPr="00602517" w:rsidRDefault="00602517" w:rsidP="00602517">
            <w:pPr>
              <w:spacing w:line="240" w:lineRule="atLeast"/>
              <w:rPr>
                <w:sz w:val="22"/>
                <w:szCs w:val="22"/>
                <w:lang w:val="en-US" w:eastAsia="en-US"/>
              </w:rPr>
            </w:pPr>
          </w:p>
        </w:tc>
        <w:tc>
          <w:tcPr>
            <w:tcW w:w="2488" w:type="dxa"/>
            <w:vMerge/>
            <w:vAlign w:val="center"/>
            <w:hideMark/>
          </w:tcPr>
          <w:p w:rsidR="00602517" w:rsidRPr="00602517" w:rsidRDefault="00602517" w:rsidP="00602517">
            <w:pPr>
              <w:spacing w:line="240" w:lineRule="atLeast"/>
              <w:rPr>
                <w:sz w:val="22"/>
                <w:szCs w:val="22"/>
                <w:lang w:val="en-US" w:eastAsia="en-US"/>
              </w:rPr>
            </w:pPr>
          </w:p>
        </w:tc>
        <w:tc>
          <w:tcPr>
            <w:tcW w:w="354" w:type="dxa"/>
            <w:tcMar>
              <w:top w:w="15" w:type="dxa"/>
              <w:left w:w="15" w:type="dxa"/>
              <w:bottom w:w="15" w:type="dxa"/>
              <w:right w:w="15" w:type="dxa"/>
            </w:tcMar>
            <w:vAlign w:val="center"/>
            <w:hideMark/>
          </w:tcPr>
          <w:p w:rsidR="00602517" w:rsidRPr="00602517" w:rsidRDefault="00602517" w:rsidP="00602517">
            <w:pPr>
              <w:spacing w:line="240" w:lineRule="atLeast"/>
              <w:rPr>
                <w:sz w:val="22"/>
                <w:szCs w:val="22"/>
                <w:lang w:val="en-US" w:eastAsia="en-US"/>
              </w:rPr>
            </w:pPr>
            <w:r w:rsidRPr="00602517">
              <w:rPr>
                <w:color w:val="000000"/>
                <w:sz w:val="22"/>
                <w:szCs w:val="22"/>
                <w:lang w:val="en-US" w:eastAsia="en-US"/>
              </w:rPr>
              <w:t>1</w:t>
            </w:r>
          </w:p>
        </w:tc>
        <w:tc>
          <w:tcPr>
            <w:tcW w:w="2252" w:type="dxa"/>
            <w:tcMar>
              <w:top w:w="15" w:type="dxa"/>
              <w:left w:w="15" w:type="dxa"/>
              <w:bottom w:w="15" w:type="dxa"/>
              <w:right w:w="15" w:type="dxa"/>
            </w:tcMar>
            <w:vAlign w:val="center"/>
          </w:tcPr>
          <w:p w:rsidR="00602517" w:rsidRPr="00602517" w:rsidRDefault="00602517" w:rsidP="00602517">
            <w:pPr>
              <w:spacing w:line="240" w:lineRule="atLeast"/>
              <w:rPr>
                <w:sz w:val="22"/>
                <w:szCs w:val="22"/>
                <w:lang w:eastAsia="en-US"/>
              </w:rPr>
            </w:pPr>
            <w:r w:rsidRPr="00602517">
              <w:rPr>
                <w:sz w:val="22"/>
                <w:szCs w:val="22"/>
                <w:lang w:eastAsia="en-US"/>
              </w:rPr>
              <w:t>Монитор прикроватный</w:t>
            </w:r>
          </w:p>
        </w:tc>
        <w:tc>
          <w:tcPr>
            <w:tcW w:w="7701" w:type="dxa"/>
            <w:gridSpan w:val="2"/>
            <w:tcMar>
              <w:top w:w="15" w:type="dxa"/>
              <w:left w:w="15" w:type="dxa"/>
              <w:bottom w:w="15" w:type="dxa"/>
              <w:right w:w="15" w:type="dxa"/>
            </w:tcMar>
          </w:tcPr>
          <w:p w:rsidR="00602517" w:rsidRPr="00602517" w:rsidRDefault="00602517" w:rsidP="00602517">
            <w:pPr>
              <w:spacing w:line="240" w:lineRule="atLeast"/>
              <w:rPr>
                <w:sz w:val="22"/>
                <w:szCs w:val="22"/>
                <w:lang w:eastAsia="en-US"/>
              </w:rPr>
            </w:pPr>
            <w:r w:rsidRPr="00602517">
              <w:rPr>
                <w:sz w:val="22"/>
                <w:szCs w:val="22"/>
                <w:lang w:eastAsia="en-US"/>
              </w:rPr>
              <w:t xml:space="preserve">Монитор прикроватный, компактный с TFT дисплеем, с диагональю не менее 10,4"дюйма и разрешением  не менее 800 x 600 точек и с ручкой для переноски. </w:t>
            </w:r>
          </w:p>
          <w:p w:rsidR="00602517" w:rsidRPr="00602517" w:rsidRDefault="00602517" w:rsidP="00602517">
            <w:pPr>
              <w:spacing w:line="240" w:lineRule="atLeast"/>
              <w:rPr>
                <w:sz w:val="22"/>
                <w:szCs w:val="22"/>
                <w:lang w:eastAsia="en-US"/>
              </w:rPr>
            </w:pPr>
            <w:r w:rsidRPr="00602517">
              <w:rPr>
                <w:sz w:val="22"/>
                <w:szCs w:val="22"/>
                <w:lang w:eastAsia="en-US"/>
              </w:rPr>
              <w:t xml:space="preserve">Основные параметры: ЭКГ, Дыхание, SpO2, НИАД, Температура. Полностью сенсорное управление с дисплея. Отсутствие кнопок управления и поворотного выключателя на передней панели, позволяет обрабатывать монитор без риска попадания жидкости в монитор. Возможность настройки параметров различных групп пациентов: взрослые, дети, новорожденные. Режим КРУПНЫХ цифр. Режим ДЕМО/помощь (Обучение персонала с имитацией мониторинга пациента). Не менее 6 часов автономного мониторинга от аккумуляторной батареи.  Наличие функции отображения данных мониторинга других мониторов, подключенных в единую мониторную сеть. </w:t>
            </w:r>
          </w:p>
          <w:p w:rsidR="00602517" w:rsidRPr="00602517" w:rsidRDefault="00602517" w:rsidP="00602517">
            <w:pPr>
              <w:spacing w:line="240" w:lineRule="atLeast"/>
              <w:rPr>
                <w:sz w:val="22"/>
                <w:szCs w:val="22"/>
                <w:lang w:eastAsia="en-US"/>
              </w:rPr>
            </w:pPr>
            <w:r w:rsidRPr="00602517">
              <w:rPr>
                <w:sz w:val="22"/>
                <w:szCs w:val="22"/>
                <w:lang w:eastAsia="en-US"/>
              </w:rPr>
              <w:t xml:space="preserve">Отображаемые числовые данные: ЧСС, частота VPC, уровень ST, частота респирации, НИАД (систолическое, диастолическое, среднее), SPO2, частота пульса, температура. </w:t>
            </w:r>
          </w:p>
          <w:p w:rsidR="00602517" w:rsidRPr="00602517" w:rsidRDefault="00602517" w:rsidP="00602517">
            <w:pPr>
              <w:spacing w:line="240" w:lineRule="atLeast"/>
              <w:rPr>
                <w:sz w:val="22"/>
                <w:szCs w:val="22"/>
                <w:lang w:eastAsia="en-US"/>
              </w:rPr>
            </w:pPr>
            <w:r w:rsidRPr="00602517">
              <w:rPr>
                <w:sz w:val="22"/>
                <w:szCs w:val="22"/>
                <w:lang w:eastAsia="en-US"/>
              </w:rPr>
              <w:t xml:space="preserve">Технические параметры: Количество кривых не менее: 6. Режим отображения кривой: </w:t>
            </w:r>
            <w:proofErr w:type="gramStart"/>
            <w:r w:rsidRPr="00602517">
              <w:rPr>
                <w:sz w:val="22"/>
                <w:szCs w:val="22"/>
                <w:lang w:eastAsia="en-US"/>
              </w:rPr>
              <w:t>Фиксированный</w:t>
            </w:r>
            <w:proofErr w:type="gramEnd"/>
            <w:r w:rsidRPr="00602517">
              <w:rPr>
                <w:sz w:val="22"/>
                <w:szCs w:val="22"/>
                <w:lang w:eastAsia="en-US"/>
              </w:rPr>
              <w:t>, без затухания. Скорость развертки (ЭКГ, Пульс) - диапазон: 6.25, 12.5, 25 или 50 мм/</w:t>
            </w:r>
            <w:proofErr w:type="gramStart"/>
            <w:r w:rsidRPr="00602517">
              <w:rPr>
                <w:sz w:val="22"/>
                <w:szCs w:val="22"/>
                <w:lang w:eastAsia="en-US"/>
              </w:rPr>
              <w:t>с</w:t>
            </w:r>
            <w:proofErr w:type="gramEnd"/>
            <w:r w:rsidRPr="00602517">
              <w:rPr>
                <w:sz w:val="22"/>
                <w:szCs w:val="22"/>
                <w:lang w:eastAsia="en-US"/>
              </w:rPr>
              <w:t xml:space="preserve">. Скорость развертки (Дыхание) - диапазон: 1.56, 6.25, 12.5 или 25 мм/с. Тренды табличные/графические: не менее 120 часов.  История аритмий не менее 120 часов. Полная развертка кривой не менее 120 часов (ЭКГ или пульс). История тревог не менее 120 часов. Размеры, не более: 276 x 237 x 143 мм. Вес не более  3,3 кг. Количество цветов отображения кривых не менее: 12 цветов (возможность выбора). Метки синхронизации: Синхрометки ЧСС, частоты пульса, респирации. Количество цветов отображения чисел не менее: 12 цветов (возможность выбора). Сохранение данных не менее 120 часов (5 суток). Графическое отображение - диапазон: 1,2, 4, 8, 24, 120 часов трендов каждого параметра; Иллюстрированная инструкция пользователя в меню по правилам наложения сенсоров, манжет и электродов и алгоритм действий </w:t>
            </w:r>
            <w:r w:rsidRPr="00602517">
              <w:rPr>
                <w:sz w:val="22"/>
                <w:szCs w:val="22"/>
                <w:lang w:eastAsia="en-US"/>
              </w:rPr>
              <w:lastRenderedPageBreak/>
              <w:t xml:space="preserve">персонала по всем видам тревог (Экранный гид для медсестер). Звук. Типы звуков: Тревога, синхронизация, нажатие кнопок. Звук окончания измерения НИАД подается при окончании измерения (зависит от настройки). Звуковая тревога: 3 типов. Звук синхронизации: Переменный тон для SPO2. Тревога. Визуальное оповещение, Звуковое оповещение, Идентификация тревоги мониторируемого параметра. Возможность задания верхних и нижних сигналов тревог всех мониторируемых параметров непосредственно с сенсорного дисплея. Элементы тревоги: Верхняя/нижняя границы тревоги, тревога аритмии, технические тревоги (тревога рассоединения разъема, тревога шумов, тревога отсоединения электродов, тревога обнаружения кривой, тревога отсоединения датчика, тревога контроля манжеты/шланга, тревога контроля сенсора, тревога разряда батареи). Виды тревоги: Критическое состояние, Предостережение об опасности, Внимание. Отключение тревоги: На диапазон: 1, 2, 3 мин или OFF. </w:t>
            </w:r>
          </w:p>
          <w:p w:rsidR="00602517" w:rsidRPr="00602517" w:rsidRDefault="00602517" w:rsidP="00602517">
            <w:pPr>
              <w:spacing w:line="240" w:lineRule="atLeast"/>
              <w:rPr>
                <w:sz w:val="22"/>
                <w:szCs w:val="22"/>
                <w:lang w:eastAsia="en-US"/>
              </w:rPr>
            </w:pPr>
            <w:r w:rsidRPr="00602517">
              <w:rPr>
                <w:sz w:val="22"/>
                <w:szCs w:val="22"/>
                <w:lang w:eastAsia="en-US"/>
              </w:rPr>
              <w:t>ЭКГ. Допустимое отклонение потенциала электрода не более: ± 500 мВ. Входной динамический диапазон не более: ±10 мВ. Внутренние шумы не более: 30μ Vp-p (относительно входного сигнала). Диапазон расчета ЧСС: диапазон, не уже: 15 – 300 уд</w:t>
            </w:r>
            <w:proofErr w:type="gramStart"/>
            <w:r w:rsidRPr="00602517">
              <w:rPr>
                <w:sz w:val="22"/>
                <w:szCs w:val="22"/>
                <w:lang w:eastAsia="en-US"/>
              </w:rPr>
              <w:t>.</w:t>
            </w:r>
            <w:proofErr w:type="gramEnd"/>
            <w:r w:rsidRPr="00602517">
              <w:rPr>
                <w:sz w:val="22"/>
                <w:szCs w:val="22"/>
                <w:lang w:eastAsia="en-US"/>
              </w:rPr>
              <w:t>/</w:t>
            </w:r>
            <w:proofErr w:type="gramStart"/>
            <w:r w:rsidRPr="00602517">
              <w:rPr>
                <w:sz w:val="22"/>
                <w:szCs w:val="22"/>
                <w:lang w:eastAsia="en-US"/>
              </w:rPr>
              <w:t>м</w:t>
            </w:r>
            <w:proofErr w:type="gramEnd"/>
            <w:r w:rsidRPr="00602517">
              <w:rPr>
                <w:sz w:val="22"/>
                <w:szCs w:val="22"/>
                <w:lang w:eastAsia="en-US"/>
              </w:rPr>
              <w:t xml:space="preserve">ин. Цикл обновления отображения ЧСС: каждые 3 с или при генерировании тревоги. </w:t>
            </w:r>
          </w:p>
          <w:p w:rsidR="00602517" w:rsidRPr="00602517" w:rsidRDefault="00602517" w:rsidP="00602517">
            <w:pPr>
              <w:spacing w:line="240" w:lineRule="atLeast"/>
              <w:rPr>
                <w:sz w:val="22"/>
                <w:szCs w:val="22"/>
                <w:lang w:eastAsia="en-US"/>
              </w:rPr>
            </w:pPr>
            <w:proofErr w:type="gramStart"/>
            <w:r w:rsidRPr="00602517">
              <w:rPr>
                <w:sz w:val="22"/>
                <w:szCs w:val="22"/>
                <w:lang w:eastAsia="en-US"/>
              </w:rPr>
              <w:t>Анализ аритмии не менее:  25 типов (ASYSTOLE (асистолия),VT (желудочковая тахикар-дия),VF(желудочковая фибрилляция),VPC RUN (серия экстрасистол), COUPLET (парная экстрасистола), EARLY VPC (ранняя экстрасистола), BIGEMINY (бигеми-ния), VPC (экстрасистола), FREQ VPC (частые экстрасистолы), TACHYCARDIA (тахикардия), BRADYCARDIA (брадикардия), V BRADY (желудочковая брадикардия), EXT TACHY (критическая тахикардия), EXT BRADY (критическая брадикардия), SV TACHY (суправентрикулярная тахикардия), MULTIFORM (две экстрасистолы различной формы в течение</w:t>
            </w:r>
            <w:proofErr w:type="gramEnd"/>
            <w:r w:rsidRPr="00602517">
              <w:rPr>
                <w:sz w:val="22"/>
                <w:szCs w:val="22"/>
                <w:lang w:eastAsia="en-US"/>
              </w:rPr>
              <w:t xml:space="preserve"> </w:t>
            </w:r>
            <w:proofErr w:type="gramStart"/>
            <w:r w:rsidRPr="00602517">
              <w:rPr>
                <w:sz w:val="22"/>
                <w:szCs w:val="22"/>
                <w:lang w:eastAsia="en-US"/>
              </w:rPr>
              <w:t xml:space="preserve">не менее 3 минут), V RHYTHM (желудочковый ритм), PAUSE (нет комплекса QRS в течение 1-3 сек), TRIGEMINY (тригеминия), IRREGULAR RR (нерегулярный RR интервал), PACER NON-CAPTURE (QRS ком-плекс не обнаружен в пределах заданного интервала времени), PROLONGED RR (RR интервал длиннее доминантного), NO PACER PULSE (не обнаружен QRS комплекс в пределах предела брадикардии) автоматической детекции аритмий. </w:t>
            </w:r>
            <w:proofErr w:type="gramEnd"/>
          </w:p>
          <w:p w:rsidR="00602517" w:rsidRPr="00602517" w:rsidRDefault="00602517" w:rsidP="00602517">
            <w:pPr>
              <w:spacing w:line="240" w:lineRule="atLeast"/>
              <w:rPr>
                <w:sz w:val="22"/>
                <w:szCs w:val="22"/>
                <w:lang w:eastAsia="en-US"/>
              </w:rPr>
            </w:pPr>
            <w:r w:rsidRPr="00602517">
              <w:rPr>
                <w:sz w:val="22"/>
                <w:szCs w:val="22"/>
                <w:lang w:eastAsia="en-US"/>
              </w:rPr>
              <w:t xml:space="preserve">Детекция QRS в трех режимах: взрослый/детский/новорожденный. Число каналов: 1. Подсчет частоты VPC: диапазон не уже: 0 – 99 VPC/мин. Воспроизведение аритмии (число файлов воспроизведения) не менее 120 часов. Кривая полной развертки 1 непрерывной кривой ЭКГ не менее 120 часов. Время </w:t>
            </w:r>
            <w:r w:rsidRPr="00602517">
              <w:rPr>
                <w:sz w:val="22"/>
                <w:szCs w:val="22"/>
                <w:lang w:eastAsia="en-US"/>
              </w:rPr>
              <w:lastRenderedPageBreak/>
              <w:t xml:space="preserve">записи на файл: 10 сек. Защита от дефибрилляции: Защита входа ЭКГ до 400 J. Отведения: по 3-электродам: I, II, III. по 6-электродам: I, II, III, AVR, aVL, aVF, 2 любых из V1-V6 (8 отведений). Параметры тревоги: TACHYCARDIA, BRADYCARDIA. Возможность измерения ST. Возможность установки границ тревоги по сегменту ST: + 2.5 mV. Наличие иллюстрированного гида по установке датчиков и </w:t>
            </w:r>
            <w:proofErr w:type="gramStart"/>
            <w:r w:rsidRPr="00602517">
              <w:rPr>
                <w:sz w:val="22"/>
                <w:szCs w:val="22"/>
                <w:lang w:eastAsia="en-US"/>
              </w:rPr>
              <w:t>причинах</w:t>
            </w:r>
            <w:proofErr w:type="gramEnd"/>
            <w:r w:rsidRPr="00602517">
              <w:rPr>
                <w:sz w:val="22"/>
                <w:szCs w:val="22"/>
                <w:lang w:eastAsia="en-US"/>
              </w:rPr>
              <w:t xml:space="preserve"> тревог. Дыхание - Метод измерения: импедансный. Диапазон расчета частоты дыхания: диапазон не уже: 0 – 150 дых</w:t>
            </w:r>
            <w:proofErr w:type="gramStart"/>
            <w:r w:rsidRPr="00602517">
              <w:rPr>
                <w:sz w:val="22"/>
                <w:szCs w:val="22"/>
                <w:lang w:eastAsia="en-US"/>
              </w:rPr>
              <w:t>.</w:t>
            </w:r>
            <w:proofErr w:type="gramEnd"/>
            <w:r w:rsidRPr="00602517">
              <w:rPr>
                <w:sz w:val="22"/>
                <w:szCs w:val="22"/>
                <w:lang w:eastAsia="en-US"/>
              </w:rPr>
              <w:t>/</w:t>
            </w:r>
            <w:proofErr w:type="gramStart"/>
            <w:r w:rsidRPr="00602517">
              <w:rPr>
                <w:sz w:val="22"/>
                <w:szCs w:val="22"/>
                <w:lang w:eastAsia="en-US"/>
              </w:rPr>
              <w:t>м</w:t>
            </w:r>
            <w:proofErr w:type="gramEnd"/>
            <w:r w:rsidRPr="00602517">
              <w:rPr>
                <w:sz w:val="22"/>
                <w:szCs w:val="22"/>
                <w:lang w:eastAsia="en-US"/>
              </w:rPr>
              <w:t>ин. Апноэ диапазон не уже: 5 – 40 с шагом 5 с. Точность не более: ± 2 дых./мин. Защита от дефибриллятора: Защита входа дыхания от разряда 400 Дж. Цикл отображения частоты дыхания: каждые 3 сек. или при подаче тревоги. Скорость развертки: диапазон: 1.56, 6.25, 12.5 или 25 мм/</w:t>
            </w:r>
            <w:proofErr w:type="gramStart"/>
            <w:r w:rsidRPr="00602517">
              <w:rPr>
                <w:sz w:val="22"/>
                <w:szCs w:val="22"/>
                <w:lang w:eastAsia="en-US"/>
              </w:rPr>
              <w:t>с</w:t>
            </w:r>
            <w:proofErr w:type="gramEnd"/>
            <w:r w:rsidRPr="00602517">
              <w:rPr>
                <w:sz w:val="22"/>
                <w:szCs w:val="22"/>
                <w:lang w:eastAsia="en-US"/>
              </w:rPr>
              <w:t xml:space="preserve">. </w:t>
            </w:r>
          </w:p>
          <w:p w:rsidR="00602517" w:rsidRPr="00602517" w:rsidRDefault="00602517" w:rsidP="00602517">
            <w:pPr>
              <w:spacing w:line="240" w:lineRule="atLeast"/>
              <w:rPr>
                <w:sz w:val="22"/>
                <w:szCs w:val="22"/>
                <w:lang w:eastAsia="en-US"/>
              </w:rPr>
            </w:pPr>
            <w:r w:rsidRPr="00602517">
              <w:rPr>
                <w:sz w:val="22"/>
                <w:szCs w:val="22"/>
                <w:lang w:eastAsia="en-US"/>
              </w:rPr>
              <w:t>Технология SpO2. Методика измерения - спектрофотометрия в двух длинах волн. Режим МАКСимальной чувствительности позволяет определять SpO2 при низкой переферической перфузии. Режим МАКСимальной чувствительности позволяет определять SpO2 при IABP (внутриаортальной контрапульсации). Диапазон измерения: не уже  0 – 100 %. Диапазон измерения пульса: диапазон, не уже: 30 – 300 уд</w:t>
            </w:r>
            <w:proofErr w:type="gramStart"/>
            <w:r w:rsidRPr="00602517">
              <w:rPr>
                <w:sz w:val="22"/>
                <w:szCs w:val="22"/>
                <w:lang w:eastAsia="en-US"/>
              </w:rPr>
              <w:t>.</w:t>
            </w:r>
            <w:proofErr w:type="gramEnd"/>
            <w:r w:rsidRPr="00602517">
              <w:rPr>
                <w:sz w:val="22"/>
                <w:szCs w:val="22"/>
                <w:lang w:eastAsia="en-US"/>
              </w:rPr>
              <w:t>/</w:t>
            </w:r>
            <w:proofErr w:type="gramStart"/>
            <w:r w:rsidRPr="00602517">
              <w:rPr>
                <w:sz w:val="22"/>
                <w:szCs w:val="22"/>
                <w:lang w:eastAsia="en-US"/>
              </w:rPr>
              <w:t>м</w:t>
            </w:r>
            <w:proofErr w:type="gramEnd"/>
            <w:r w:rsidRPr="00602517">
              <w:rPr>
                <w:sz w:val="22"/>
                <w:szCs w:val="22"/>
                <w:lang w:eastAsia="en-US"/>
              </w:rPr>
              <w:t xml:space="preserve">ин. Точность SpO2, не более: ± 2 ед. (от 80% до 100%), ± 3 ед. (от 70% до 80%). Цикл обновления отображения частоты пульса: Каждые 3 </w:t>
            </w:r>
            <w:proofErr w:type="gramStart"/>
            <w:r w:rsidRPr="00602517">
              <w:rPr>
                <w:sz w:val="22"/>
                <w:szCs w:val="22"/>
                <w:lang w:eastAsia="en-US"/>
              </w:rPr>
              <w:t>с</w:t>
            </w:r>
            <w:proofErr w:type="gramEnd"/>
            <w:r w:rsidRPr="00602517">
              <w:rPr>
                <w:sz w:val="22"/>
                <w:szCs w:val="22"/>
                <w:lang w:eastAsia="en-US"/>
              </w:rPr>
              <w:t xml:space="preserve"> или </w:t>
            </w:r>
            <w:proofErr w:type="gramStart"/>
            <w:r w:rsidRPr="00602517">
              <w:rPr>
                <w:sz w:val="22"/>
                <w:szCs w:val="22"/>
                <w:lang w:eastAsia="en-US"/>
              </w:rPr>
              <w:t>при</w:t>
            </w:r>
            <w:proofErr w:type="gramEnd"/>
            <w:r w:rsidRPr="00602517">
              <w:rPr>
                <w:sz w:val="22"/>
                <w:szCs w:val="22"/>
                <w:lang w:eastAsia="en-US"/>
              </w:rPr>
              <w:t xml:space="preserve"> подаче тревоги. Масштабирование кривой: диапазон: х</w:t>
            </w:r>
            <w:proofErr w:type="gramStart"/>
            <w:r w:rsidRPr="00602517">
              <w:rPr>
                <w:sz w:val="22"/>
                <w:szCs w:val="22"/>
                <w:lang w:eastAsia="en-US"/>
              </w:rPr>
              <w:t>1</w:t>
            </w:r>
            <w:proofErr w:type="gramEnd"/>
            <w:r w:rsidRPr="00602517">
              <w:rPr>
                <w:sz w:val="22"/>
                <w:szCs w:val="22"/>
                <w:lang w:eastAsia="en-US"/>
              </w:rPr>
              <w:t xml:space="preserve">/8, х1/4, х1/2, х1, х2, х4, х8 AUTO. Полная развертка SpO2 кривой на тренде не менее 120 часов. Установка приоритета тревоги по SpO2 (3 уровня). Наличие функции  - Индекс амплитуды пульсовой волны. Позволяет оценить качество волны и найти наилучшее положение для сенсора в условиях недостаточной перфузии. Датчики пульсоксиметрии должны быть полностью водозащитные, т.е. их можно подвергать обработке промыванием в воде, а также не подвергаться повреждению при попадании биологических жидкостей на сенсор. </w:t>
            </w:r>
          </w:p>
          <w:p w:rsidR="00602517" w:rsidRPr="00602517" w:rsidRDefault="00602517" w:rsidP="00602517">
            <w:pPr>
              <w:spacing w:line="240" w:lineRule="atLeast"/>
              <w:rPr>
                <w:sz w:val="22"/>
                <w:szCs w:val="22"/>
                <w:lang w:eastAsia="en-US"/>
              </w:rPr>
            </w:pPr>
            <w:r w:rsidRPr="00602517">
              <w:rPr>
                <w:sz w:val="22"/>
                <w:szCs w:val="22"/>
                <w:lang w:eastAsia="en-US"/>
              </w:rPr>
              <w:t xml:space="preserve">Неинвазивное измерение кровяного давления (НИАД). Метод измерения: осциллометрический. Диапазон отображения давления не уже: 0 – +300 мм рт. ст. Время накачки манжеты: Взрослые и дети – не более 11 с. Новорожденные – не более 5 с. Ограничитель максимальной величины давления накачки манжеты: Взрослые/дети – не менее 300 мм рт. ст. Новорожденные – не менее 150 мм рт. ст. Наличие режимов измерений: Ручной, STAT (≤ 15 мин), Периодический, Технология определения внезапного изменения давления крови по времени прохождения пульсовой волны и специальный режим измерения НИАД для мониторинга давления крови во время местной анестезии. Режим пункции вены: взрослый, детский, новорожденные. Температура. Встроенный модуль </w:t>
            </w:r>
            <w:r w:rsidRPr="00602517">
              <w:rPr>
                <w:sz w:val="22"/>
                <w:szCs w:val="22"/>
                <w:lang w:eastAsia="en-US"/>
              </w:rPr>
              <w:lastRenderedPageBreak/>
              <w:t>термометрии. Диапазон измерения, не уже: 0 – 450С. Точность измерения, не более: ± 0.10С (от 25°Сдо 45°С), ± 0.20С (от 0°С до 25°С). Кол-во каналов  не менее –  2.</w:t>
            </w:r>
          </w:p>
          <w:p w:rsidR="00602517" w:rsidRPr="00602517" w:rsidRDefault="00602517" w:rsidP="00602517">
            <w:pPr>
              <w:spacing w:line="240" w:lineRule="atLeast"/>
              <w:rPr>
                <w:sz w:val="22"/>
                <w:szCs w:val="22"/>
                <w:lang w:eastAsia="en-US"/>
              </w:rPr>
            </w:pPr>
            <w:r w:rsidRPr="00602517">
              <w:rPr>
                <w:sz w:val="22"/>
                <w:szCs w:val="22"/>
                <w:lang w:eastAsia="en-US"/>
              </w:rPr>
              <w:t>Ручка для переноски. Индикация уровня заряда батареи.</w:t>
            </w:r>
          </w:p>
        </w:tc>
        <w:tc>
          <w:tcPr>
            <w:tcW w:w="1598" w:type="dxa"/>
            <w:tcMar>
              <w:top w:w="15" w:type="dxa"/>
              <w:left w:w="15" w:type="dxa"/>
              <w:bottom w:w="15" w:type="dxa"/>
              <w:right w:w="15" w:type="dxa"/>
            </w:tcMar>
            <w:vAlign w:val="center"/>
          </w:tcPr>
          <w:p w:rsidR="00602517" w:rsidRPr="00602517" w:rsidRDefault="00602517" w:rsidP="00602517">
            <w:pPr>
              <w:spacing w:line="240" w:lineRule="atLeast"/>
              <w:rPr>
                <w:sz w:val="22"/>
                <w:szCs w:val="22"/>
                <w:lang w:eastAsia="en-US"/>
              </w:rPr>
            </w:pPr>
            <w:r w:rsidRPr="00602517">
              <w:rPr>
                <w:sz w:val="22"/>
                <w:szCs w:val="22"/>
                <w:lang w:eastAsia="en-US"/>
              </w:rPr>
              <w:lastRenderedPageBreak/>
              <w:t>1 шт.</w:t>
            </w:r>
          </w:p>
        </w:tc>
      </w:tr>
      <w:tr w:rsidR="00602517" w:rsidRPr="00602517" w:rsidTr="001525C6">
        <w:trPr>
          <w:trHeight w:val="30"/>
        </w:trPr>
        <w:tc>
          <w:tcPr>
            <w:tcW w:w="419" w:type="dxa"/>
            <w:vMerge/>
            <w:vAlign w:val="center"/>
            <w:hideMark/>
          </w:tcPr>
          <w:p w:rsidR="00602517" w:rsidRPr="00602517" w:rsidRDefault="00602517" w:rsidP="00602517">
            <w:pPr>
              <w:spacing w:line="240" w:lineRule="atLeast"/>
              <w:rPr>
                <w:sz w:val="22"/>
                <w:szCs w:val="22"/>
                <w:lang w:val="en-US" w:eastAsia="en-US"/>
              </w:rPr>
            </w:pPr>
          </w:p>
        </w:tc>
        <w:tc>
          <w:tcPr>
            <w:tcW w:w="2488" w:type="dxa"/>
            <w:vMerge/>
            <w:vAlign w:val="center"/>
            <w:hideMark/>
          </w:tcPr>
          <w:p w:rsidR="00602517" w:rsidRPr="00602517" w:rsidRDefault="00602517" w:rsidP="00602517">
            <w:pPr>
              <w:spacing w:line="240" w:lineRule="atLeast"/>
              <w:rPr>
                <w:sz w:val="22"/>
                <w:szCs w:val="22"/>
                <w:lang w:val="en-US" w:eastAsia="en-US"/>
              </w:rPr>
            </w:pPr>
          </w:p>
        </w:tc>
        <w:tc>
          <w:tcPr>
            <w:tcW w:w="11905" w:type="dxa"/>
            <w:gridSpan w:val="5"/>
            <w:tcMar>
              <w:top w:w="15" w:type="dxa"/>
              <w:left w:w="15" w:type="dxa"/>
              <w:bottom w:w="15" w:type="dxa"/>
              <w:right w:w="15" w:type="dxa"/>
            </w:tcMar>
            <w:vAlign w:val="center"/>
            <w:hideMark/>
          </w:tcPr>
          <w:p w:rsidR="00602517" w:rsidRPr="00602517" w:rsidRDefault="00602517" w:rsidP="00602517">
            <w:pPr>
              <w:spacing w:line="240" w:lineRule="atLeast"/>
              <w:rPr>
                <w:sz w:val="22"/>
                <w:szCs w:val="22"/>
                <w:lang w:val="en-US" w:eastAsia="en-US"/>
              </w:rPr>
            </w:pPr>
            <w:r w:rsidRPr="00602517">
              <w:rPr>
                <w:color w:val="000000"/>
                <w:sz w:val="22"/>
                <w:szCs w:val="22"/>
                <w:lang w:val="en-US" w:eastAsia="en-US"/>
              </w:rPr>
              <w:t>Дополнительные комплектующие</w:t>
            </w:r>
          </w:p>
        </w:tc>
      </w:tr>
      <w:tr w:rsidR="00602517" w:rsidRPr="00602517" w:rsidTr="001525C6">
        <w:trPr>
          <w:trHeight w:val="486"/>
        </w:trPr>
        <w:tc>
          <w:tcPr>
            <w:tcW w:w="419" w:type="dxa"/>
            <w:vMerge/>
            <w:vAlign w:val="center"/>
            <w:hideMark/>
          </w:tcPr>
          <w:p w:rsidR="00602517" w:rsidRPr="00602517" w:rsidRDefault="00602517" w:rsidP="00602517">
            <w:pPr>
              <w:spacing w:line="240" w:lineRule="atLeast"/>
              <w:rPr>
                <w:sz w:val="22"/>
                <w:szCs w:val="22"/>
                <w:lang w:val="en-US" w:eastAsia="en-US"/>
              </w:rPr>
            </w:pPr>
          </w:p>
        </w:tc>
        <w:tc>
          <w:tcPr>
            <w:tcW w:w="2488" w:type="dxa"/>
            <w:vMerge/>
            <w:vAlign w:val="center"/>
            <w:hideMark/>
          </w:tcPr>
          <w:p w:rsidR="00602517" w:rsidRPr="00602517" w:rsidRDefault="00602517" w:rsidP="00602517">
            <w:pPr>
              <w:spacing w:line="240" w:lineRule="atLeast"/>
              <w:rPr>
                <w:sz w:val="22"/>
                <w:szCs w:val="22"/>
                <w:lang w:val="en-US" w:eastAsia="en-US"/>
              </w:rPr>
            </w:pPr>
          </w:p>
        </w:tc>
        <w:tc>
          <w:tcPr>
            <w:tcW w:w="354" w:type="dxa"/>
            <w:tcMar>
              <w:top w:w="15" w:type="dxa"/>
              <w:left w:w="15" w:type="dxa"/>
              <w:bottom w:w="15" w:type="dxa"/>
              <w:right w:w="15" w:type="dxa"/>
            </w:tcMar>
            <w:vAlign w:val="center"/>
            <w:hideMark/>
          </w:tcPr>
          <w:p w:rsidR="00602517" w:rsidRPr="00602517" w:rsidRDefault="00602517" w:rsidP="00602517">
            <w:pPr>
              <w:spacing w:line="240" w:lineRule="atLeast"/>
              <w:rPr>
                <w:sz w:val="22"/>
                <w:szCs w:val="22"/>
                <w:lang w:eastAsia="en-US"/>
              </w:rPr>
            </w:pPr>
            <w:r w:rsidRPr="00602517">
              <w:rPr>
                <w:sz w:val="22"/>
                <w:szCs w:val="22"/>
                <w:lang w:eastAsia="en-US"/>
              </w:rPr>
              <w:t>1</w:t>
            </w:r>
          </w:p>
        </w:tc>
        <w:tc>
          <w:tcPr>
            <w:tcW w:w="2321" w:type="dxa"/>
            <w:gridSpan w:val="2"/>
            <w:tcMar>
              <w:top w:w="15" w:type="dxa"/>
              <w:left w:w="15" w:type="dxa"/>
              <w:bottom w:w="15" w:type="dxa"/>
              <w:right w:w="15" w:type="dxa"/>
            </w:tcMar>
            <w:hideMark/>
          </w:tcPr>
          <w:p w:rsidR="00602517" w:rsidRPr="00602517" w:rsidRDefault="00602517" w:rsidP="00602517">
            <w:pPr>
              <w:spacing w:line="240" w:lineRule="atLeast"/>
              <w:rPr>
                <w:sz w:val="22"/>
                <w:szCs w:val="22"/>
                <w:lang w:eastAsia="en-US"/>
              </w:rPr>
            </w:pPr>
            <w:r w:rsidRPr="00602517">
              <w:rPr>
                <w:sz w:val="22"/>
                <w:szCs w:val="22"/>
                <w:lang w:eastAsia="en-US"/>
              </w:rPr>
              <w:t>Кабель заземления</w:t>
            </w:r>
          </w:p>
        </w:tc>
        <w:tc>
          <w:tcPr>
            <w:tcW w:w="7632" w:type="dxa"/>
            <w:tcMar>
              <w:top w:w="15" w:type="dxa"/>
              <w:left w:w="15" w:type="dxa"/>
              <w:bottom w:w="15" w:type="dxa"/>
              <w:right w:w="15" w:type="dxa"/>
            </w:tcMar>
            <w:vAlign w:val="center"/>
            <w:hideMark/>
          </w:tcPr>
          <w:p w:rsidR="00602517" w:rsidRPr="00602517" w:rsidRDefault="00602517" w:rsidP="00602517">
            <w:pPr>
              <w:spacing w:line="240" w:lineRule="atLeast"/>
              <w:rPr>
                <w:sz w:val="22"/>
                <w:szCs w:val="22"/>
                <w:lang w:eastAsia="en-US"/>
              </w:rPr>
            </w:pPr>
            <w:r w:rsidRPr="00602517">
              <w:rPr>
                <w:sz w:val="22"/>
                <w:szCs w:val="22"/>
                <w:lang w:eastAsia="en-US"/>
              </w:rPr>
              <w:t>Кабель питания не менее 2 м.</w:t>
            </w:r>
          </w:p>
        </w:tc>
        <w:tc>
          <w:tcPr>
            <w:tcW w:w="1598" w:type="dxa"/>
            <w:tcMar>
              <w:top w:w="15" w:type="dxa"/>
              <w:left w:w="15" w:type="dxa"/>
              <w:bottom w:w="15" w:type="dxa"/>
              <w:right w:w="15" w:type="dxa"/>
            </w:tcMar>
            <w:hideMark/>
          </w:tcPr>
          <w:p w:rsidR="00602517" w:rsidRPr="00602517" w:rsidRDefault="00602517" w:rsidP="00602517">
            <w:pPr>
              <w:widowControl w:val="0"/>
              <w:spacing w:line="240" w:lineRule="atLeast"/>
              <w:jc w:val="both"/>
              <w:rPr>
                <w:sz w:val="22"/>
                <w:szCs w:val="22"/>
                <w:lang w:eastAsia="en-US"/>
              </w:rPr>
            </w:pPr>
            <w:r w:rsidRPr="00602517">
              <w:rPr>
                <w:sz w:val="22"/>
                <w:szCs w:val="22"/>
                <w:lang w:eastAsia="en-US"/>
              </w:rPr>
              <w:t>1 шт.</w:t>
            </w:r>
          </w:p>
        </w:tc>
      </w:tr>
      <w:tr w:rsidR="00602517" w:rsidRPr="00602517" w:rsidTr="001525C6">
        <w:trPr>
          <w:trHeight w:val="30"/>
        </w:trPr>
        <w:tc>
          <w:tcPr>
            <w:tcW w:w="419" w:type="dxa"/>
            <w:vMerge/>
            <w:vAlign w:val="center"/>
            <w:hideMark/>
          </w:tcPr>
          <w:p w:rsidR="00602517" w:rsidRPr="00602517" w:rsidRDefault="00602517" w:rsidP="00602517">
            <w:pPr>
              <w:spacing w:line="240" w:lineRule="atLeast"/>
              <w:rPr>
                <w:sz w:val="22"/>
                <w:szCs w:val="22"/>
                <w:lang w:eastAsia="en-US"/>
              </w:rPr>
            </w:pPr>
          </w:p>
        </w:tc>
        <w:tc>
          <w:tcPr>
            <w:tcW w:w="2488" w:type="dxa"/>
            <w:vMerge/>
            <w:vAlign w:val="center"/>
            <w:hideMark/>
          </w:tcPr>
          <w:p w:rsidR="00602517" w:rsidRPr="00602517" w:rsidRDefault="00602517" w:rsidP="00602517">
            <w:pPr>
              <w:spacing w:line="240" w:lineRule="atLeast"/>
              <w:rPr>
                <w:sz w:val="22"/>
                <w:szCs w:val="22"/>
                <w:lang w:eastAsia="en-US"/>
              </w:rPr>
            </w:pPr>
          </w:p>
        </w:tc>
        <w:tc>
          <w:tcPr>
            <w:tcW w:w="354" w:type="dxa"/>
            <w:tcMar>
              <w:top w:w="15" w:type="dxa"/>
              <w:left w:w="15" w:type="dxa"/>
              <w:bottom w:w="15" w:type="dxa"/>
              <w:right w:w="15" w:type="dxa"/>
            </w:tcMar>
            <w:vAlign w:val="center"/>
            <w:hideMark/>
          </w:tcPr>
          <w:p w:rsidR="00602517" w:rsidRPr="00602517" w:rsidRDefault="00602517" w:rsidP="00602517">
            <w:pPr>
              <w:spacing w:line="240" w:lineRule="atLeast"/>
              <w:rPr>
                <w:sz w:val="22"/>
                <w:szCs w:val="22"/>
                <w:lang w:val="en-US" w:eastAsia="en-US"/>
              </w:rPr>
            </w:pPr>
            <w:r w:rsidRPr="00602517">
              <w:rPr>
                <w:sz w:val="22"/>
                <w:szCs w:val="22"/>
                <w:lang w:eastAsia="en-US"/>
              </w:rPr>
              <w:t>2</w:t>
            </w:r>
          </w:p>
        </w:tc>
        <w:tc>
          <w:tcPr>
            <w:tcW w:w="2321" w:type="dxa"/>
            <w:gridSpan w:val="2"/>
            <w:tcMar>
              <w:top w:w="15" w:type="dxa"/>
              <w:left w:w="15" w:type="dxa"/>
              <w:bottom w:w="15" w:type="dxa"/>
              <w:right w:w="15" w:type="dxa"/>
            </w:tcMar>
            <w:hideMark/>
          </w:tcPr>
          <w:p w:rsidR="00602517" w:rsidRPr="00602517" w:rsidRDefault="00602517" w:rsidP="00602517">
            <w:pPr>
              <w:spacing w:line="240" w:lineRule="atLeast"/>
              <w:rPr>
                <w:sz w:val="22"/>
                <w:szCs w:val="22"/>
                <w:lang w:eastAsia="en-US"/>
              </w:rPr>
            </w:pPr>
            <w:r w:rsidRPr="00602517">
              <w:rPr>
                <w:sz w:val="22"/>
                <w:szCs w:val="22"/>
                <w:lang w:eastAsia="en-US"/>
              </w:rPr>
              <w:t>Батарея аккумуляторная</w:t>
            </w:r>
          </w:p>
        </w:tc>
        <w:tc>
          <w:tcPr>
            <w:tcW w:w="7632" w:type="dxa"/>
            <w:tcMar>
              <w:top w:w="15" w:type="dxa"/>
              <w:left w:w="15" w:type="dxa"/>
              <w:bottom w:w="15" w:type="dxa"/>
              <w:right w:w="15" w:type="dxa"/>
            </w:tcMar>
            <w:vAlign w:val="center"/>
            <w:hideMark/>
          </w:tcPr>
          <w:p w:rsidR="00602517" w:rsidRPr="00602517" w:rsidRDefault="00602517" w:rsidP="00602517">
            <w:pPr>
              <w:spacing w:line="240" w:lineRule="atLeast"/>
              <w:rPr>
                <w:sz w:val="22"/>
                <w:szCs w:val="22"/>
                <w:lang w:eastAsia="en-US"/>
              </w:rPr>
            </w:pPr>
            <w:r w:rsidRPr="00602517">
              <w:rPr>
                <w:sz w:val="22"/>
                <w:szCs w:val="22"/>
                <w:lang w:eastAsia="en-US"/>
              </w:rPr>
              <w:t>Литий ионная батарея, не менее  2270 мА</w:t>
            </w:r>
          </w:p>
        </w:tc>
        <w:tc>
          <w:tcPr>
            <w:tcW w:w="1598" w:type="dxa"/>
            <w:tcMar>
              <w:top w:w="15" w:type="dxa"/>
              <w:left w:w="15" w:type="dxa"/>
              <w:bottom w:w="15" w:type="dxa"/>
              <w:right w:w="15" w:type="dxa"/>
            </w:tcMar>
            <w:hideMark/>
          </w:tcPr>
          <w:p w:rsidR="00602517" w:rsidRPr="00602517" w:rsidRDefault="00602517" w:rsidP="00602517">
            <w:pPr>
              <w:widowControl w:val="0"/>
              <w:spacing w:line="240" w:lineRule="atLeast"/>
              <w:jc w:val="both"/>
              <w:rPr>
                <w:sz w:val="22"/>
                <w:szCs w:val="22"/>
                <w:lang w:eastAsia="en-US"/>
              </w:rPr>
            </w:pPr>
            <w:r w:rsidRPr="00602517">
              <w:rPr>
                <w:sz w:val="22"/>
                <w:szCs w:val="22"/>
                <w:lang w:val="en-US" w:eastAsia="en-US"/>
              </w:rPr>
              <w:t>1</w:t>
            </w:r>
            <w:r w:rsidRPr="00602517">
              <w:rPr>
                <w:sz w:val="22"/>
                <w:szCs w:val="22"/>
                <w:lang w:eastAsia="en-US"/>
              </w:rPr>
              <w:t xml:space="preserve"> шт.</w:t>
            </w:r>
          </w:p>
        </w:tc>
      </w:tr>
      <w:tr w:rsidR="00602517" w:rsidRPr="00602517" w:rsidTr="001525C6">
        <w:trPr>
          <w:trHeight w:val="30"/>
        </w:trPr>
        <w:tc>
          <w:tcPr>
            <w:tcW w:w="419" w:type="dxa"/>
            <w:vMerge/>
            <w:vAlign w:val="center"/>
          </w:tcPr>
          <w:p w:rsidR="00602517" w:rsidRPr="00602517" w:rsidRDefault="00602517" w:rsidP="00602517">
            <w:pPr>
              <w:spacing w:line="240" w:lineRule="atLeast"/>
              <w:rPr>
                <w:sz w:val="22"/>
                <w:szCs w:val="22"/>
                <w:lang w:eastAsia="en-US"/>
              </w:rPr>
            </w:pPr>
          </w:p>
        </w:tc>
        <w:tc>
          <w:tcPr>
            <w:tcW w:w="2488" w:type="dxa"/>
            <w:vMerge/>
            <w:vAlign w:val="center"/>
          </w:tcPr>
          <w:p w:rsidR="00602517" w:rsidRPr="00602517" w:rsidRDefault="00602517" w:rsidP="00602517">
            <w:pPr>
              <w:spacing w:line="240" w:lineRule="atLeast"/>
              <w:rPr>
                <w:sz w:val="22"/>
                <w:szCs w:val="22"/>
                <w:lang w:eastAsia="en-US"/>
              </w:rPr>
            </w:pPr>
          </w:p>
        </w:tc>
        <w:tc>
          <w:tcPr>
            <w:tcW w:w="354" w:type="dxa"/>
            <w:tcMar>
              <w:top w:w="15" w:type="dxa"/>
              <w:left w:w="15" w:type="dxa"/>
              <w:bottom w:w="15" w:type="dxa"/>
              <w:right w:w="15" w:type="dxa"/>
            </w:tcMar>
            <w:vAlign w:val="center"/>
          </w:tcPr>
          <w:p w:rsidR="00602517" w:rsidRPr="00602517" w:rsidRDefault="00602517" w:rsidP="00602517">
            <w:pPr>
              <w:spacing w:line="240" w:lineRule="atLeast"/>
              <w:rPr>
                <w:sz w:val="22"/>
                <w:szCs w:val="22"/>
                <w:lang w:eastAsia="en-US"/>
              </w:rPr>
            </w:pPr>
            <w:r w:rsidRPr="00602517">
              <w:rPr>
                <w:sz w:val="22"/>
                <w:szCs w:val="22"/>
                <w:lang w:eastAsia="en-US"/>
              </w:rPr>
              <w:t>3</w:t>
            </w:r>
          </w:p>
        </w:tc>
        <w:tc>
          <w:tcPr>
            <w:tcW w:w="2321" w:type="dxa"/>
            <w:gridSpan w:val="2"/>
            <w:tcMar>
              <w:top w:w="15" w:type="dxa"/>
              <w:left w:w="15" w:type="dxa"/>
              <w:bottom w:w="15" w:type="dxa"/>
              <w:right w:w="15" w:type="dxa"/>
            </w:tcMar>
          </w:tcPr>
          <w:p w:rsidR="00602517" w:rsidRPr="00602517" w:rsidRDefault="00602517" w:rsidP="00602517">
            <w:pPr>
              <w:spacing w:line="240" w:lineRule="atLeast"/>
              <w:rPr>
                <w:sz w:val="22"/>
                <w:szCs w:val="22"/>
                <w:lang w:eastAsia="en-US"/>
              </w:rPr>
            </w:pPr>
            <w:r w:rsidRPr="00602517">
              <w:rPr>
                <w:sz w:val="22"/>
                <w:szCs w:val="22"/>
                <w:lang w:eastAsia="en-US"/>
              </w:rPr>
              <w:t xml:space="preserve">Датчик </w:t>
            </w:r>
            <w:r w:rsidRPr="00602517">
              <w:rPr>
                <w:sz w:val="22"/>
                <w:szCs w:val="22"/>
                <w:lang w:val="en-US" w:eastAsia="en-US"/>
              </w:rPr>
              <w:t>SpO</w:t>
            </w:r>
            <w:r w:rsidRPr="00602517">
              <w:rPr>
                <w:sz w:val="22"/>
                <w:szCs w:val="22"/>
                <w:lang w:eastAsia="en-US"/>
              </w:rPr>
              <w:t>2 пальцевой многоразовый</w:t>
            </w:r>
          </w:p>
        </w:tc>
        <w:tc>
          <w:tcPr>
            <w:tcW w:w="7632" w:type="dxa"/>
            <w:tcMar>
              <w:top w:w="15" w:type="dxa"/>
              <w:left w:w="15" w:type="dxa"/>
              <w:bottom w:w="15" w:type="dxa"/>
              <w:right w:w="15" w:type="dxa"/>
            </w:tcMar>
            <w:vAlign w:val="center"/>
          </w:tcPr>
          <w:p w:rsidR="00602517" w:rsidRPr="00602517" w:rsidRDefault="00602517" w:rsidP="00602517">
            <w:pPr>
              <w:spacing w:line="240" w:lineRule="atLeast"/>
              <w:rPr>
                <w:sz w:val="22"/>
                <w:szCs w:val="22"/>
                <w:lang w:eastAsia="en-US"/>
              </w:rPr>
            </w:pPr>
            <w:r w:rsidRPr="00602517">
              <w:rPr>
                <w:sz w:val="22"/>
                <w:szCs w:val="22"/>
                <w:lang w:eastAsia="en-US"/>
              </w:rPr>
              <w:t>Пальцевой датчик с пружинным креплением, для взрослых и детей весом более 20 кг, кабель длиной  не менее 1,6 м.</w:t>
            </w:r>
          </w:p>
        </w:tc>
        <w:tc>
          <w:tcPr>
            <w:tcW w:w="1598" w:type="dxa"/>
            <w:tcMar>
              <w:top w:w="15" w:type="dxa"/>
              <w:left w:w="15" w:type="dxa"/>
              <w:bottom w:w="15" w:type="dxa"/>
              <w:right w:w="15" w:type="dxa"/>
            </w:tcMar>
          </w:tcPr>
          <w:p w:rsidR="00602517" w:rsidRPr="00602517" w:rsidRDefault="00602517" w:rsidP="00602517">
            <w:pPr>
              <w:widowControl w:val="0"/>
              <w:spacing w:line="240" w:lineRule="atLeast"/>
              <w:jc w:val="both"/>
              <w:rPr>
                <w:sz w:val="22"/>
                <w:szCs w:val="22"/>
                <w:lang w:val="en-US" w:eastAsia="en-US"/>
              </w:rPr>
            </w:pPr>
            <w:r w:rsidRPr="00602517">
              <w:rPr>
                <w:sz w:val="22"/>
                <w:szCs w:val="22"/>
                <w:lang w:val="en-US" w:eastAsia="en-US"/>
              </w:rPr>
              <w:t xml:space="preserve">1 </w:t>
            </w:r>
            <w:r w:rsidRPr="00602517">
              <w:rPr>
                <w:sz w:val="22"/>
                <w:szCs w:val="22"/>
                <w:lang w:eastAsia="en-US"/>
              </w:rPr>
              <w:t>шт</w:t>
            </w:r>
            <w:r w:rsidRPr="00602517">
              <w:rPr>
                <w:sz w:val="22"/>
                <w:szCs w:val="22"/>
                <w:lang w:val="en-US" w:eastAsia="en-US"/>
              </w:rPr>
              <w:t>.</w:t>
            </w:r>
          </w:p>
        </w:tc>
      </w:tr>
      <w:tr w:rsidR="00602517" w:rsidRPr="00602517" w:rsidTr="001525C6">
        <w:trPr>
          <w:trHeight w:val="30"/>
        </w:trPr>
        <w:tc>
          <w:tcPr>
            <w:tcW w:w="419" w:type="dxa"/>
            <w:vMerge/>
            <w:vAlign w:val="center"/>
          </w:tcPr>
          <w:p w:rsidR="00602517" w:rsidRPr="00602517" w:rsidRDefault="00602517" w:rsidP="00602517">
            <w:pPr>
              <w:spacing w:line="240" w:lineRule="atLeast"/>
              <w:rPr>
                <w:sz w:val="22"/>
                <w:szCs w:val="22"/>
                <w:lang w:eastAsia="en-US"/>
              </w:rPr>
            </w:pPr>
          </w:p>
        </w:tc>
        <w:tc>
          <w:tcPr>
            <w:tcW w:w="2488" w:type="dxa"/>
            <w:vMerge/>
            <w:vAlign w:val="center"/>
          </w:tcPr>
          <w:p w:rsidR="00602517" w:rsidRPr="00602517" w:rsidRDefault="00602517" w:rsidP="00602517">
            <w:pPr>
              <w:spacing w:line="240" w:lineRule="atLeast"/>
              <w:rPr>
                <w:sz w:val="22"/>
                <w:szCs w:val="22"/>
                <w:lang w:eastAsia="en-US"/>
              </w:rPr>
            </w:pPr>
          </w:p>
        </w:tc>
        <w:tc>
          <w:tcPr>
            <w:tcW w:w="354" w:type="dxa"/>
            <w:tcMar>
              <w:top w:w="15" w:type="dxa"/>
              <w:left w:w="15" w:type="dxa"/>
              <w:bottom w:w="15" w:type="dxa"/>
              <w:right w:w="15" w:type="dxa"/>
            </w:tcMar>
            <w:vAlign w:val="center"/>
          </w:tcPr>
          <w:p w:rsidR="00602517" w:rsidRPr="00602517" w:rsidRDefault="00602517" w:rsidP="00602517">
            <w:pPr>
              <w:spacing w:line="240" w:lineRule="atLeast"/>
              <w:rPr>
                <w:sz w:val="22"/>
                <w:szCs w:val="22"/>
                <w:lang w:eastAsia="en-US"/>
              </w:rPr>
            </w:pPr>
            <w:r w:rsidRPr="00602517">
              <w:rPr>
                <w:sz w:val="22"/>
                <w:szCs w:val="22"/>
                <w:lang w:eastAsia="en-US"/>
              </w:rPr>
              <w:t>4</w:t>
            </w:r>
          </w:p>
        </w:tc>
        <w:tc>
          <w:tcPr>
            <w:tcW w:w="2321" w:type="dxa"/>
            <w:gridSpan w:val="2"/>
            <w:tcMar>
              <w:top w:w="15" w:type="dxa"/>
              <w:left w:w="15" w:type="dxa"/>
              <w:bottom w:w="15" w:type="dxa"/>
              <w:right w:w="15" w:type="dxa"/>
            </w:tcMar>
          </w:tcPr>
          <w:p w:rsidR="00602517" w:rsidRPr="00602517" w:rsidRDefault="00602517" w:rsidP="00602517">
            <w:pPr>
              <w:spacing w:line="240" w:lineRule="atLeast"/>
              <w:rPr>
                <w:sz w:val="22"/>
                <w:szCs w:val="22"/>
                <w:lang w:eastAsia="en-US"/>
              </w:rPr>
            </w:pPr>
            <w:r w:rsidRPr="00602517">
              <w:rPr>
                <w:sz w:val="22"/>
                <w:szCs w:val="22"/>
                <w:lang w:eastAsia="en-US"/>
              </w:rPr>
              <w:t>Соединительный кабель SpO2</w:t>
            </w:r>
          </w:p>
        </w:tc>
        <w:tc>
          <w:tcPr>
            <w:tcW w:w="7632" w:type="dxa"/>
            <w:tcMar>
              <w:top w:w="15" w:type="dxa"/>
              <w:left w:w="15" w:type="dxa"/>
              <w:bottom w:w="15" w:type="dxa"/>
              <w:right w:w="15" w:type="dxa"/>
            </w:tcMar>
            <w:vAlign w:val="center"/>
          </w:tcPr>
          <w:p w:rsidR="00602517" w:rsidRPr="00602517" w:rsidRDefault="00602517" w:rsidP="00602517">
            <w:pPr>
              <w:spacing w:line="240" w:lineRule="atLeast"/>
              <w:rPr>
                <w:sz w:val="22"/>
                <w:szCs w:val="22"/>
                <w:lang w:eastAsia="en-US"/>
              </w:rPr>
            </w:pPr>
            <w:r w:rsidRPr="00602517">
              <w:rPr>
                <w:sz w:val="22"/>
                <w:szCs w:val="22"/>
                <w:lang w:eastAsia="en-US"/>
              </w:rPr>
              <w:t>Соединительный кабель SpO2 для подключения датчиков SpO2, длина не менее 2,5 м, прямоугольный коннектор.</w:t>
            </w:r>
          </w:p>
        </w:tc>
        <w:tc>
          <w:tcPr>
            <w:tcW w:w="1598" w:type="dxa"/>
            <w:tcMar>
              <w:top w:w="15" w:type="dxa"/>
              <w:left w:w="15" w:type="dxa"/>
              <w:bottom w:w="15" w:type="dxa"/>
              <w:right w:w="15" w:type="dxa"/>
            </w:tcMar>
          </w:tcPr>
          <w:p w:rsidR="00602517" w:rsidRPr="00602517" w:rsidRDefault="00602517" w:rsidP="00602517">
            <w:pPr>
              <w:widowControl w:val="0"/>
              <w:spacing w:line="240" w:lineRule="atLeast"/>
              <w:jc w:val="both"/>
              <w:rPr>
                <w:sz w:val="22"/>
                <w:szCs w:val="22"/>
                <w:lang w:eastAsia="en-US"/>
              </w:rPr>
            </w:pPr>
            <w:r w:rsidRPr="00602517">
              <w:rPr>
                <w:sz w:val="22"/>
                <w:szCs w:val="22"/>
                <w:lang w:eastAsia="en-US"/>
              </w:rPr>
              <w:t>1 шт.</w:t>
            </w:r>
          </w:p>
        </w:tc>
      </w:tr>
      <w:tr w:rsidR="00602517" w:rsidRPr="00602517" w:rsidTr="001525C6">
        <w:trPr>
          <w:trHeight w:val="30"/>
        </w:trPr>
        <w:tc>
          <w:tcPr>
            <w:tcW w:w="419" w:type="dxa"/>
            <w:vMerge/>
            <w:vAlign w:val="center"/>
          </w:tcPr>
          <w:p w:rsidR="00602517" w:rsidRPr="00602517" w:rsidRDefault="00602517" w:rsidP="00602517">
            <w:pPr>
              <w:spacing w:line="240" w:lineRule="atLeast"/>
              <w:rPr>
                <w:sz w:val="22"/>
                <w:szCs w:val="22"/>
                <w:lang w:eastAsia="en-US"/>
              </w:rPr>
            </w:pPr>
          </w:p>
        </w:tc>
        <w:tc>
          <w:tcPr>
            <w:tcW w:w="2488" w:type="dxa"/>
            <w:vMerge/>
            <w:vAlign w:val="center"/>
          </w:tcPr>
          <w:p w:rsidR="00602517" w:rsidRPr="00602517" w:rsidRDefault="00602517" w:rsidP="00602517">
            <w:pPr>
              <w:spacing w:line="240" w:lineRule="atLeast"/>
              <w:rPr>
                <w:sz w:val="22"/>
                <w:szCs w:val="22"/>
                <w:lang w:eastAsia="en-US"/>
              </w:rPr>
            </w:pPr>
          </w:p>
        </w:tc>
        <w:tc>
          <w:tcPr>
            <w:tcW w:w="354" w:type="dxa"/>
            <w:tcMar>
              <w:top w:w="15" w:type="dxa"/>
              <w:left w:w="15" w:type="dxa"/>
              <w:bottom w:w="15" w:type="dxa"/>
              <w:right w:w="15" w:type="dxa"/>
            </w:tcMar>
            <w:vAlign w:val="center"/>
          </w:tcPr>
          <w:p w:rsidR="00602517" w:rsidRPr="00602517" w:rsidRDefault="00602517" w:rsidP="00602517">
            <w:pPr>
              <w:spacing w:line="240" w:lineRule="atLeast"/>
              <w:rPr>
                <w:sz w:val="22"/>
                <w:szCs w:val="22"/>
                <w:lang w:eastAsia="en-US"/>
              </w:rPr>
            </w:pPr>
            <w:r w:rsidRPr="00602517">
              <w:rPr>
                <w:sz w:val="22"/>
                <w:szCs w:val="22"/>
                <w:lang w:eastAsia="en-US"/>
              </w:rPr>
              <w:t>5</w:t>
            </w:r>
          </w:p>
        </w:tc>
        <w:tc>
          <w:tcPr>
            <w:tcW w:w="2321" w:type="dxa"/>
            <w:gridSpan w:val="2"/>
            <w:tcMar>
              <w:top w:w="15" w:type="dxa"/>
              <w:left w:w="15" w:type="dxa"/>
              <w:bottom w:w="15" w:type="dxa"/>
              <w:right w:w="15" w:type="dxa"/>
            </w:tcMar>
          </w:tcPr>
          <w:p w:rsidR="00602517" w:rsidRPr="00602517" w:rsidRDefault="00602517" w:rsidP="00602517">
            <w:pPr>
              <w:spacing w:line="240" w:lineRule="atLeast"/>
              <w:rPr>
                <w:sz w:val="22"/>
                <w:szCs w:val="22"/>
                <w:lang w:eastAsia="en-US"/>
              </w:rPr>
            </w:pPr>
            <w:r w:rsidRPr="00602517">
              <w:rPr>
                <w:sz w:val="22"/>
                <w:szCs w:val="22"/>
                <w:lang w:eastAsia="en-US"/>
              </w:rPr>
              <w:t>Кабель пациента для ЭКГ на 3 отведения</w:t>
            </w:r>
          </w:p>
        </w:tc>
        <w:tc>
          <w:tcPr>
            <w:tcW w:w="7632" w:type="dxa"/>
            <w:tcMar>
              <w:top w:w="15" w:type="dxa"/>
              <w:left w:w="15" w:type="dxa"/>
              <w:bottom w:w="15" w:type="dxa"/>
              <w:right w:w="15" w:type="dxa"/>
            </w:tcMar>
            <w:vAlign w:val="center"/>
          </w:tcPr>
          <w:p w:rsidR="00602517" w:rsidRPr="00602517" w:rsidRDefault="00602517" w:rsidP="00602517">
            <w:pPr>
              <w:spacing w:line="240" w:lineRule="atLeast"/>
              <w:rPr>
                <w:sz w:val="22"/>
                <w:szCs w:val="22"/>
                <w:lang w:eastAsia="en-US"/>
              </w:rPr>
            </w:pPr>
            <w:r w:rsidRPr="00602517">
              <w:rPr>
                <w:sz w:val="22"/>
                <w:szCs w:val="22"/>
                <w:lang w:eastAsia="en-US"/>
              </w:rPr>
              <w:t>кабель электрода ЭКГ, тип зажим, длина кабеля: не менее 0,8 м.</w:t>
            </w:r>
          </w:p>
        </w:tc>
        <w:tc>
          <w:tcPr>
            <w:tcW w:w="1598" w:type="dxa"/>
            <w:tcMar>
              <w:top w:w="15" w:type="dxa"/>
              <w:left w:w="15" w:type="dxa"/>
              <w:bottom w:w="15" w:type="dxa"/>
              <w:right w:w="15" w:type="dxa"/>
            </w:tcMar>
          </w:tcPr>
          <w:p w:rsidR="00602517" w:rsidRPr="00602517" w:rsidRDefault="00602517" w:rsidP="00602517">
            <w:pPr>
              <w:widowControl w:val="0"/>
              <w:spacing w:line="240" w:lineRule="atLeast"/>
              <w:jc w:val="both"/>
              <w:rPr>
                <w:sz w:val="22"/>
                <w:szCs w:val="22"/>
                <w:lang w:eastAsia="en-US"/>
              </w:rPr>
            </w:pPr>
            <w:r w:rsidRPr="00602517">
              <w:rPr>
                <w:sz w:val="22"/>
                <w:szCs w:val="22"/>
                <w:lang w:eastAsia="en-US"/>
              </w:rPr>
              <w:t>1 шт.</w:t>
            </w:r>
          </w:p>
        </w:tc>
      </w:tr>
      <w:tr w:rsidR="00602517" w:rsidRPr="00602517" w:rsidTr="001525C6">
        <w:trPr>
          <w:trHeight w:val="30"/>
        </w:trPr>
        <w:tc>
          <w:tcPr>
            <w:tcW w:w="419" w:type="dxa"/>
            <w:vMerge/>
            <w:vAlign w:val="center"/>
          </w:tcPr>
          <w:p w:rsidR="00602517" w:rsidRPr="00602517" w:rsidRDefault="00602517" w:rsidP="00602517">
            <w:pPr>
              <w:spacing w:line="240" w:lineRule="atLeast"/>
              <w:rPr>
                <w:sz w:val="22"/>
                <w:szCs w:val="22"/>
                <w:lang w:eastAsia="en-US"/>
              </w:rPr>
            </w:pPr>
          </w:p>
        </w:tc>
        <w:tc>
          <w:tcPr>
            <w:tcW w:w="2488" w:type="dxa"/>
            <w:vMerge/>
            <w:vAlign w:val="center"/>
          </w:tcPr>
          <w:p w:rsidR="00602517" w:rsidRPr="00602517" w:rsidRDefault="00602517" w:rsidP="00602517">
            <w:pPr>
              <w:spacing w:line="240" w:lineRule="atLeast"/>
              <w:rPr>
                <w:sz w:val="22"/>
                <w:szCs w:val="22"/>
                <w:lang w:eastAsia="en-US"/>
              </w:rPr>
            </w:pPr>
          </w:p>
        </w:tc>
        <w:tc>
          <w:tcPr>
            <w:tcW w:w="354" w:type="dxa"/>
            <w:tcMar>
              <w:top w:w="15" w:type="dxa"/>
              <w:left w:w="15" w:type="dxa"/>
              <w:bottom w:w="15" w:type="dxa"/>
              <w:right w:w="15" w:type="dxa"/>
            </w:tcMar>
            <w:vAlign w:val="center"/>
          </w:tcPr>
          <w:p w:rsidR="00602517" w:rsidRPr="00602517" w:rsidRDefault="00602517" w:rsidP="00602517">
            <w:pPr>
              <w:spacing w:line="240" w:lineRule="atLeast"/>
              <w:rPr>
                <w:sz w:val="22"/>
                <w:szCs w:val="22"/>
                <w:lang w:eastAsia="en-US"/>
              </w:rPr>
            </w:pPr>
            <w:r w:rsidRPr="00602517">
              <w:rPr>
                <w:sz w:val="22"/>
                <w:szCs w:val="22"/>
                <w:lang w:eastAsia="en-US"/>
              </w:rPr>
              <w:t>6</w:t>
            </w:r>
          </w:p>
        </w:tc>
        <w:tc>
          <w:tcPr>
            <w:tcW w:w="2321" w:type="dxa"/>
            <w:gridSpan w:val="2"/>
            <w:tcMar>
              <w:top w:w="15" w:type="dxa"/>
              <w:left w:w="15" w:type="dxa"/>
              <w:bottom w:w="15" w:type="dxa"/>
              <w:right w:w="15" w:type="dxa"/>
            </w:tcMar>
          </w:tcPr>
          <w:p w:rsidR="00602517" w:rsidRPr="00602517" w:rsidRDefault="00602517" w:rsidP="00602517">
            <w:pPr>
              <w:spacing w:line="240" w:lineRule="atLeast"/>
              <w:rPr>
                <w:sz w:val="22"/>
                <w:szCs w:val="22"/>
                <w:lang w:eastAsia="en-US"/>
              </w:rPr>
            </w:pPr>
            <w:r w:rsidRPr="00602517">
              <w:rPr>
                <w:sz w:val="22"/>
                <w:szCs w:val="22"/>
                <w:lang w:eastAsia="en-US"/>
              </w:rPr>
              <w:t>Соединительный кабель ЭКГ 3/6 отведений</w:t>
            </w:r>
          </w:p>
        </w:tc>
        <w:tc>
          <w:tcPr>
            <w:tcW w:w="7632" w:type="dxa"/>
            <w:tcMar>
              <w:top w:w="15" w:type="dxa"/>
              <w:left w:w="15" w:type="dxa"/>
              <w:bottom w:w="15" w:type="dxa"/>
              <w:right w:w="15" w:type="dxa"/>
            </w:tcMar>
            <w:vAlign w:val="center"/>
          </w:tcPr>
          <w:p w:rsidR="00602517" w:rsidRPr="00602517" w:rsidRDefault="00602517" w:rsidP="00602517">
            <w:pPr>
              <w:spacing w:line="240" w:lineRule="atLeast"/>
              <w:rPr>
                <w:sz w:val="22"/>
                <w:szCs w:val="22"/>
                <w:lang w:eastAsia="en-US"/>
              </w:rPr>
            </w:pPr>
            <w:r w:rsidRPr="00602517">
              <w:rPr>
                <w:sz w:val="22"/>
                <w:szCs w:val="22"/>
                <w:lang w:eastAsia="en-US"/>
              </w:rPr>
              <w:t>Соединительный кабель на 3/6 электродов. Длина кабеля не менее 3 м.</w:t>
            </w:r>
          </w:p>
        </w:tc>
        <w:tc>
          <w:tcPr>
            <w:tcW w:w="1598" w:type="dxa"/>
            <w:tcMar>
              <w:top w:w="15" w:type="dxa"/>
              <w:left w:w="15" w:type="dxa"/>
              <w:bottom w:w="15" w:type="dxa"/>
              <w:right w:w="15" w:type="dxa"/>
            </w:tcMar>
          </w:tcPr>
          <w:p w:rsidR="00602517" w:rsidRPr="00602517" w:rsidRDefault="00602517" w:rsidP="00602517">
            <w:pPr>
              <w:widowControl w:val="0"/>
              <w:spacing w:line="240" w:lineRule="atLeast"/>
              <w:jc w:val="both"/>
              <w:rPr>
                <w:sz w:val="22"/>
                <w:szCs w:val="22"/>
                <w:lang w:eastAsia="en-US"/>
              </w:rPr>
            </w:pPr>
            <w:r w:rsidRPr="00602517">
              <w:rPr>
                <w:sz w:val="22"/>
                <w:szCs w:val="22"/>
                <w:lang w:eastAsia="en-US"/>
              </w:rPr>
              <w:t>1 шт.</w:t>
            </w:r>
          </w:p>
        </w:tc>
      </w:tr>
      <w:tr w:rsidR="00602517" w:rsidRPr="00602517" w:rsidTr="001525C6">
        <w:trPr>
          <w:trHeight w:val="30"/>
        </w:trPr>
        <w:tc>
          <w:tcPr>
            <w:tcW w:w="419" w:type="dxa"/>
            <w:vMerge/>
            <w:vAlign w:val="center"/>
          </w:tcPr>
          <w:p w:rsidR="00602517" w:rsidRPr="00602517" w:rsidRDefault="00602517" w:rsidP="00602517">
            <w:pPr>
              <w:spacing w:line="240" w:lineRule="atLeast"/>
              <w:rPr>
                <w:sz w:val="22"/>
                <w:szCs w:val="22"/>
                <w:lang w:eastAsia="en-US"/>
              </w:rPr>
            </w:pPr>
          </w:p>
        </w:tc>
        <w:tc>
          <w:tcPr>
            <w:tcW w:w="2488" w:type="dxa"/>
            <w:vMerge/>
            <w:vAlign w:val="center"/>
          </w:tcPr>
          <w:p w:rsidR="00602517" w:rsidRPr="00602517" w:rsidRDefault="00602517" w:rsidP="00602517">
            <w:pPr>
              <w:spacing w:line="240" w:lineRule="atLeast"/>
              <w:rPr>
                <w:sz w:val="22"/>
                <w:szCs w:val="22"/>
                <w:lang w:eastAsia="en-US"/>
              </w:rPr>
            </w:pPr>
          </w:p>
        </w:tc>
        <w:tc>
          <w:tcPr>
            <w:tcW w:w="354" w:type="dxa"/>
            <w:tcMar>
              <w:top w:w="15" w:type="dxa"/>
              <w:left w:w="15" w:type="dxa"/>
              <w:bottom w:w="15" w:type="dxa"/>
              <w:right w:w="15" w:type="dxa"/>
            </w:tcMar>
            <w:vAlign w:val="center"/>
          </w:tcPr>
          <w:p w:rsidR="00602517" w:rsidRPr="00602517" w:rsidRDefault="00602517" w:rsidP="00602517">
            <w:pPr>
              <w:spacing w:line="240" w:lineRule="atLeast"/>
              <w:rPr>
                <w:sz w:val="22"/>
                <w:szCs w:val="22"/>
                <w:lang w:eastAsia="en-US"/>
              </w:rPr>
            </w:pPr>
            <w:r w:rsidRPr="00602517">
              <w:rPr>
                <w:sz w:val="22"/>
                <w:szCs w:val="22"/>
                <w:lang w:eastAsia="en-US"/>
              </w:rPr>
              <w:t>5</w:t>
            </w:r>
          </w:p>
        </w:tc>
        <w:tc>
          <w:tcPr>
            <w:tcW w:w="2321" w:type="dxa"/>
            <w:gridSpan w:val="2"/>
            <w:tcMar>
              <w:top w:w="15" w:type="dxa"/>
              <w:left w:w="15" w:type="dxa"/>
              <w:bottom w:w="15" w:type="dxa"/>
              <w:right w:w="15" w:type="dxa"/>
            </w:tcMar>
          </w:tcPr>
          <w:p w:rsidR="00602517" w:rsidRPr="00602517" w:rsidRDefault="00602517" w:rsidP="00602517">
            <w:pPr>
              <w:spacing w:line="240" w:lineRule="atLeast"/>
              <w:rPr>
                <w:sz w:val="22"/>
                <w:szCs w:val="22"/>
                <w:lang w:eastAsia="en-US"/>
              </w:rPr>
            </w:pPr>
            <w:r w:rsidRPr="00602517">
              <w:rPr>
                <w:sz w:val="22"/>
                <w:szCs w:val="22"/>
                <w:lang w:eastAsia="en-US"/>
              </w:rPr>
              <w:t>Шланг воздушный для НИАД для взрослых и детей</w:t>
            </w:r>
          </w:p>
        </w:tc>
        <w:tc>
          <w:tcPr>
            <w:tcW w:w="7632" w:type="dxa"/>
            <w:tcMar>
              <w:top w:w="15" w:type="dxa"/>
              <w:left w:w="15" w:type="dxa"/>
              <w:bottom w:w="15" w:type="dxa"/>
              <w:right w:w="15" w:type="dxa"/>
            </w:tcMar>
            <w:vAlign w:val="center"/>
          </w:tcPr>
          <w:p w:rsidR="00602517" w:rsidRPr="00602517" w:rsidRDefault="00602517" w:rsidP="00602517">
            <w:pPr>
              <w:spacing w:line="240" w:lineRule="atLeast"/>
              <w:rPr>
                <w:sz w:val="22"/>
                <w:szCs w:val="22"/>
                <w:lang w:eastAsia="en-US"/>
              </w:rPr>
            </w:pPr>
            <w:r w:rsidRPr="00602517">
              <w:rPr>
                <w:sz w:val="22"/>
                <w:szCs w:val="22"/>
                <w:lang w:eastAsia="en-US"/>
              </w:rPr>
              <w:t>Соединительный шланг длиной не менее  3,5 м к манжетам НИАД.</w:t>
            </w:r>
          </w:p>
        </w:tc>
        <w:tc>
          <w:tcPr>
            <w:tcW w:w="1598" w:type="dxa"/>
            <w:tcMar>
              <w:top w:w="15" w:type="dxa"/>
              <w:left w:w="15" w:type="dxa"/>
              <w:bottom w:w="15" w:type="dxa"/>
              <w:right w:w="15" w:type="dxa"/>
            </w:tcMar>
          </w:tcPr>
          <w:p w:rsidR="00602517" w:rsidRPr="00602517" w:rsidRDefault="00602517" w:rsidP="00602517">
            <w:pPr>
              <w:widowControl w:val="0"/>
              <w:spacing w:line="240" w:lineRule="atLeast"/>
              <w:jc w:val="both"/>
              <w:rPr>
                <w:sz w:val="22"/>
                <w:szCs w:val="22"/>
                <w:lang w:eastAsia="en-US"/>
              </w:rPr>
            </w:pPr>
            <w:r w:rsidRPr="00602517">
              <w:rPr>
                <w:sz w:val="22"/>
                <w:szCs w:val="22"/>
                <w:lang w:eastAsia="en-US"/>
              </w:rPr>
              <w:t>1 шт.</w:t>
            </w:r>
          </w:p>
        </w:tc>
      </w:tr>
      <w:tr w:rsidR="00602517" w:rsidRPr="00602517" w:rsidTr="001525C6">
        <w:trPr>
          <w:trHeight w:val="30"/>
        </w:trPr>
        <w:tc>
          <w:tcPr>
            <w:tcW w:w="419" w:type="dxa"/>
            <w:vMerge/>
            <w:vAlign w:val="center"/>
          </w:tcPr>
          <w:p w:rsidR="00602517" w:rsidRPr="00602517" w:rsidRDefault="00602517" w:rsidP="00602517">
            <w:pPr>
              <w:spacing w:line="240" w:lineRule="atLeast"/>
              <w:rPr>
                <w:sz w:val="22"/>
                <w:szCs w:val="22"/>
                <w:lang w:eastAsia="en-US"/>
              </w:rPr>
            </w:pPr>
          </w:p>
        </w:tc>
        <w:tc>
          <w:tcPr>
            <w:tcW w:w="2488" w:type="dxa"/>
            <w:vMerge/>
            <w:vAlign w:val="center"/>
          </w:tcPr>
          <w:p w:rsidR="00602517" w:rsidRPr="00602517" w:rsidRDefault="00602517" w:rsidP="00602517">
            <w:pPr>
              <w:spacing w:line="240" w:lineRule="atLeast"/>
              <w:rPr>
                <w:sz w:val="22"/>
                <w:szCs w:val="22"/>
                <w:lang w:eastAsia="en-US"/>
              </w:rPr>
            </w:pPr>
          </w:p>
        </w:tc>
        <w:tc>
          <w:tcPr>
            <w:tcW w:w="354" w:type="dxa"/>
            <w:tcMar>
              <w:top w:w="15" w:type="dxa"/>
              <w:left w:w="15" w:type="dxa"/>
              <w:bottom w:w="15" w:type="dxa"/>
              <w:right w:w="15" w:type="dxa"/>
            </w:tcMar>
            <w:vAlign w:val="center"/>
          </w:tcPr>
          <w:p w:rsidR="00602517" w:rsidRPr="00602517" w:rsidRDefault="00602517" w:rsidP="00602517">
            <w:pPr>
              <w:spacing w:line="240" w:lineRule="atLeast"/>
              <w:rPr>
                <w:sz w:val="22"/>
                <w:szCs w:val="22"/>
                <w:lang w:eastAsia="en-US"/>
              </w:rPr>
            </w:pPr>
            <w:r w:rsidRPr="00602517">
              <w:rPr>
                <w:sz w:val="22"/>
                <w:szCs w:val="22"/>
                <w:lang w:eastAsia="en-US"/>
              </w:rPr>
              <w:t>6</w:t>
            </w:r>
          </w:p>
        </w:tc>
        <w:tc>
          <w:tcPr>
            <w:tcW w:w="2321" w:type="dxa"/>
            <w:gridSpan w:val="2"/>
            <w:tcMar>
              <w:top w:w="15" w:type="dxa"/>
              <w:left w:w="15" w:type="dxa"/>
              <w:bottom w:w="15" w:type="dxa"/>
              <w:right w:w="15" w:type="dxa"/>
            </w:tcMar>
          </w:tcPr>
          <w:p w:rsidR="00602517" w:rsidRPr="00602517" w:rsidRDefault="00602517" w:rsidP="00602517">
            <w:pPr>
              <w:spacing w:line="240" w:lineRule="atLeast"/>
              <w:rPr>
                <w:sz w:val="22"/>
                <w:szCs w:val="22"/>
                <w:lang w:eastAsia="en-US"/>
              </w:rPr>
            </w:pPr>
            <w:r w:rsidRPr="00602517">
              <w:rPr>
                <w:sz w:val="22"/>
                <w:szCs w:val="22"/>
                <w:lang w:eastAsia="en-US"/>
              </w:rPr>
              <w:t xml:space="preserve">Манжеты НИАД для взрослых </w:t>
            </w:r>
            <w:proofErr w:type="gramStart"/>
            <w:r w:rsidRPr="00602517">
              <w:rPr>
                <w:sz w:val="22"/>
                <w:szCs w:val="22"/>
                <w:lang w:eastAsia="en-US"/>
              </w:rPr>
              <w:t>многоразовая</w:t>
            </w:r>
            <w:proofErr w:type="gramEnd"/>
          </w:p>
        </w:tc>
        <w:tc>
          <w:tcPr>
            <w:tcW w:w="7632" w:type="dxa"/>
            <w:tcMar>
              <w:top w:w="15" w:type="dxa"/>
              <w:left w:w="15" w:type="dxa"/>
              <w:bottom w:w="15" w:type="dxa"/>
              <w:right w:w="15" w:type="dxa"/>
            </w:tcMar>
          </w:tcPr>
          <w:p w:rsidR="00602517" w:rsidRPr="00602517" w:rsidRDefault="00602517" w:rsidP="00602517">
            <w:pPr>
              <w:spacing w:line="240" w:lineRule="atLeast"/>
              <w:ind w:right="-108"/>
              <w:rPr>
                <w:sz w:val="22"/>
                <w:szCs w:val="22"/>
                <w:lang w:eastAsia="en-US"/>
              </w:rPr>
            </w:pPr>
            <w:r w:rsidRPr="00602517">
              <w:rPr>
                <w:sz w:val="22"/>
                <w:szCs w:val="22"/>
                <w:lang w:eastAsia="en-US"/>
              </w:rPr>
              <w:t>Манжеты НИАД для взрослых многоразовая, ширина не менее 13 см, окружность  не менее 23-33 см.</w:t>
            </w:r>
          </w:p>
        </w:tc>
        <w:tc>
          <w:tcPr>
            <w:tcW w:w="1598" w:type="dxa"/>
            <w:tcMar>
              <w:top w:w="15" w:type="dxa"/>
              <w:left w:w="15" w:type="dxa"/>
              <w:bottom w:w="15" w:type="dxa"/>
              <w:right w:w="15" w:type="dxa"/>
            </w:tcMar>
          </w:tcPr>
          <w:p w:rsidR="00602517" w:rsidRPr="00602517" w:rsidRDefault="00602517" w:rsidP="00602517">
            <w:pPr>
              <w:widowControl w:val="0"/>
              <w:spacing w:line="240" w:lineRule="atLeast"/>
              <w:jc w:val="both"/>
              <w:rPr>
                <w:sz w:val="22"/>
                <w:szCs w:val="22"/>
                <w:lang w:eastAsia="en-US"/>
              </w:rPr>
            </w:pPr>
            <w:r w:rsidRPr="00602517">
              <w:rPr>
                <w:sz w:val="22"/>
                <w:szCs w:val="22"/>
                <w:lang w:eastAsia="en-US"/>
              </w:rPr>
              <w:t>1 шт.</w:t>
            </w:r>
          </w:p>
        </w:tc>
      </w:tr>
      <w:tr w:rsidR="00602517" w:rsidRPr="00602517" w:rsidTr="001525C6">
        <w:trPr>
          <w:trHeight w:val="30"/>
        </w:trPr>
        <w:tc>
          <w:tcPr>
            <w:tcW w:w="419" w:type="dxa"/>
            <w:vMerge/>
            <w:vAlign w:val="center"/>
          </w:tcPr>
          <w:p w:rsidR="00602517" w:rsidRPr="00602517" w:rsidRDefault="00602517" w:rsidP="00602517">
            <w:pPr>
              <w:spacing w:line="240" w:lineRule="atLeast"/>
              <w:rPr>
                <w:sz w:val="22"/>
                <w:szCs w:val="22"/>
                <w:lang w:eastAsia="en-US"/>
              </w:rPr>
            </w:pPr>
          </w:p>
        </w:tc>
        <w:tc>
          <w:tcPr>
            <w:tcW w:w="2488" w:type="dxa"/>
            <w:vMerge/>
            <w:vAlign w:val="center"/>
          </w:tcPr>
          <w:p w:rsidR="00602517" w:rsidRPr="00602517" w:rsidRDefault="00602517" w:rsidP="00602517">
            <w:pPr>
              <w:spacing w:line="240" w:lineRule="atLeast"/>
              <w:rPr>
                <w:sz w:val="22"/>
                <w:szCs w:val="22"/>
                <w:lang w:eastAsia="en-US"/>
              </w:rPr>
            </w:pPr>
          </w:p>
        </w:tc>
        <w:tc>
          <w:tcPr>
            <w:tcW w:w="354" w:type="dxa"/>
            <w:tcMar>
              <w:top w:w="15" w:type="dxa"/>
              <w:left w:w="15" w:type="dxa"/>
              <w:bottom w:w="15" w:type="dxa"/>
              <w:right w:w="15" w:type="dxa"/>
            </w:tcMar>
            <w:vAlign w:val="center"/>
          </w:tcPr>
          <w:p w:rsidR="00602517" w:rsidRPr="00602517" w:rsidRDefault="00602517" w:rsidP="00602517">
            <w:pPr>
              <w:spacing w:line="240" w:lineRule="atLeast"/>
              <w:rPr>
                <w:sz w:val="22"/>
                <w:szCs w:val="22"/>
                <w:lang w:eastAsia="en-US"/>
              </w:rPr>
            </w:pPr>
            <w:r w:rsidRPr="00602517">
              <w:rPr>
                <w:sz w:val="22"/>
                <w:szCs w:val="22"/>
                <w:lang w:eastAsia="en-US"/>
              </w:rPr>
              <w:t>7</w:t>
            </w:r>
          </w:p>
        </w:tc>
        <w:tc>
          <w:tcPr>
            <w:tcW w:w="2321" w:type="dxa"/>
            <w:gridSpan w:val="2"/>
            <w:tcMar>
              <w:top w:w="15" w:type="dxa"/>
              <w:left w:w="15" w:type="dxa"/>
              <w:bottom w:w="15" w:type="dxa"/>
              <w:right w:w="15" w:type="dxa"/>
            </w:tcMar>
          </w:tcPr>
          <w:p w:rsidR="00602517" w:rsidRPr="00602517" w:rsidRDefault="00602517" w:rsidP="00602517">
            <w:pPr>
              <w:spacing w:line="240" w:lineRule="atLeast"/>
              <w:rPr>
                <w:sz w:val="22"/>
                <w:szCs w:val="22"/>
                <w:lang w:val="en-US" w:eastAsia="en-US"/>
              </w:rPr>
            </w:pPr>
            <w:r w:rsidRPr="00602517">
              <w:rPr>
                <w:sz w:val="22"/>
                <w:szCs w:val="22"/>
                <w:lang w:eastAsia="en-US"/>
              </w:rPr>
              <w:t>Термодатчик накожный, дисковидный</w:t>
            </w:r>
          </w:p>
        </w:tc>
        <w:tc>
          <w:tcPr>
            <w:tcW w:w="7632" w:type="dxa"/>
            <w:tcMar>
              <w:top w:w="15" w:type="dxa"/>
              <w:left w:w="15" w:type="dxa"/>
              <w:bottom w:w="15" w:type="dxa"/>
              <w:right w:w="15" w:type="dxa"/>
            </w:tcMar>
            <w:vAlign w:val="center"/>
          </w:tcPr>
          <w:p w:rsidR="00602517" w:rsidRPr="00602517" w:rsidRDefault="00602517" w:rsidP="00602517">
            <w:pPr>
              <w:spacing w:line="240" w:lineRule="atLeast"/>
              <w:rPr>
                <w:sz w:val="22"/>
                <w:szCs w:val="22"/>
                <w:lang w:eastAsia="en-US"/>
              </w:rPr>
            </w:pPr>
            <w:r w:rsidRPr="00602517">
              <w:rPr>
                <w:sz w:val="22"/>
                <w:szCs w:val="22"/>
                <w:lang w:eastAsia="en-US"/>
              </w:rPr>
              <w:t>Термодатчик накожный, дисковидный</w:t>
            </w:r>
          </w:p>
        </w:tc>
        <w:tc>
          <w:tcPr>
            <w:tcW w:w="1598" w:type="dxa"/>
            <w:tcMar>
              <w:top w:w="15" w:type="dxa"/>
              <w:left w:w="15" w:type="dxa"/>
              <w:bottom w:w="15" w:type="dxa"/>
              <w:right w:w="15" w:type="dxa"/>
            </w:tcMar>
          </w:tcPr>
          <w:p w:rsidR="00602517" w:rsidRPr="00602517" w:rsidRDefault="00602517" w:rsidP="00602517">
            <w:pPr>
              <w:widowControl w:val="0"/>
              <w:spacing w:line="240" w:lineRule="atLeast"/>
              <w:jc w:val="both"/>
              <w:rPr>
                <w:sz w:val="22"/>
                <w:szCs w:val="22"/>
                <w:lang w:eastAsia="en-US"/>
              </w:rPr>
            </w:pPr>
            <w:r w:rsidRPr="00602517">
              <w:rPr>
                <w:sz w:val="22"/>
                <w:szCs w:val="22"/>
                <w:lang w:eastAsia="en-US"/>
              </w:rPr>
              <w:t>1 шт.</w:t>
            </w:r>
          </w:p>
        </w:tc>
      </w:tr>
      <w:tr w:rsidR="00602517" w:rsidRPr="00602517" w:rsidTr="001525C6">
        <w:trPr>
          <w:trHeight w:val="30"/>
        </w:trPr>
        <w:tc>
          <w:tcPr>
            <w:tcW w:w="419" w:type="dxa"/>
            <w:vMerge/>
            <w:vAlign w:val="center"/>
          </w:tcPr>
          <w:p w:rsidR="00602517" w:rsidRPr="00602517" w:rsidRDefault="00602517" w:rsidP="00602517">
            <w:pPr>
              <w:spacing w:line="240" w:lineRule="atLeast"/>
              <w:rPr>
                <w:sz w:val="22"/>
                <w:szCs w:val="22"/>
                <w:lang w:eastAsia="en-US"/>
              </w:rPr>
            </w:pPr>
          </w:p>
        </w:tc>
        <w:tc>
          <w:tcPr>
            <w:tcW w:w="2488" w:type="dxa"/>
            <w:vMerge/>
            <w:vAlign w:val="center"/>
          </w:tcPr>
          <w:p w:rsidR="00602517" w:rsidRPr="00602517" w:rsidRDefault="00602517" w:rsidP="00602517">
            <w:pPr>
              <w:spacing w:line="240" w:lineRule="atLeast"/>
              <w:rPr>
                <w:sz w:val="22"/>
                <w:szCs w:val="22"/>
                <w:lang w:eastAsia="en-US"/>
              </w:rPr>
            </w:pPr>
          </w:p>
        </w:tc>
        <w:tc>
          <w:tcPr>
            <w:tcW w:w="354" w:type="dxa"/>
            <w:tcMar>
              <w:top w:w="15" w:type="dxa"/>
              <w:left w:w="15" w:type="dxa"/>
              <w:bottom w:w="15" w:type="dxa"/>
              <w:right w:w="15" w:type="dxa"/>
            </w:tcMar>
            <w:vAlign w:val="center"/>
          </w:tcPr>
          <w:p w:rsidR="00602517" w:rsidRPr="00602517" w:rsidRDefault="00602517" w:rsidP="00602517">
            <w:pPr>
              <w:spacing w:line="240" w:lineRule="atLeast"/>
              <w:rPr>
                <w:sz w:val="22"/>
                <w:szCs w:val="22"/>
                <w:lang w:val="en-US" w:eastAsia="en-US"/>
              </w:rPr>
            </w:pPr>
            <w:r w:rsidRPr="00602517">
              <w:rPr>
                <w:sz w:val="22"/>
                <w:szCs w:val="22"/>
                <w:lang w:val="en-US" w:eastAsia="en-US"/>
              </w:rPr>
              <w:t>8</w:t>
            </w:r>
          </w:p>
        </w:tc>
        <w:tc>
          <w:tcPr>
            <w:tcW w:w="2321" w:type="dxa"/>
            <w:gridSpan w:val="2"/>
            <w:tcMar>
              <w:top w:w="15" w:type="dxa"/>
              <w:left w:w="15" w:type="dxa"/>
              <w:bottom w:w="15" w:type="dxa"/>
              <w:right w:w="15" w:type="dxa"/>
            </w:tcMar>
          </w:tcPr>
          <w:p w:rsidR="00602517" w:rsidRPr="00602517" w:rsidRDefault="00602517" w:rsidP="00602517">
            <w:pPr>
              <w:spacing w:line="240" w:lineRule="atLeast"/>
              <w:rPr>
                <w:sz w:val="22"/>
                <w:szCs w:val="22"/>
                <w:lang w:eastAsia="en-US"/>
              </w:rPr>
            </w:pPr>
            <w:r w:rsidRPr="00602517">
              <w:rPr>
                <w:sz w:val="22"/>
                <w:szCs w:val="22"/>
                <w:lang w:eastAsia="en-US"/>
              </w:rPr>
              <w:t>Датчик SpO2 Y-образный многофункциональный, многоразовы</w:t>
            </w:r>
          </w:p>
        </w:tc>
        <w:tc>
          <w:tcPr>
            <w:tcW w:w="7632" w:type="dxa"/>
            <w:tcMar>
              <w:top w:w="15" w:type="dxa"/>
              <w:left w:w="15" w:type="dxa"/>
              <w:bottom w:w="15" w:type="dxa"/>
              <w:right w:w="15" w:type="dxa"/>
            </w:tcMar>
            <w:vAlign w:val="center"/>
          </w:tcPr>
          <w:p w:rsidR="00602517" w:rsidRPr="00602517" w:rsidRDefault="00602517" w:rsidP="00602517">
            <w:pPr>
              <w:spacing w:line="240" w:lineRule="atLeast"/>
              <w:rPr>
                <w:sz w:val="22"/>
                <w:szCs w:val="22"/>
                <w:lang w:eastAsia="en-US"/>
              </w:rPr>
            </w:pPr>
            <w:r w:rsidRPr="00602517">
              <w:rPr>
                <w:sz w:val="22"/>
                <w:szCs w:val="22"/>
                <w:lang w:eastAsia="en-US"/>
              </w:rPr>
              <w:t>Универсальный датчик, для взрослых и детей (в том числе новорожденных) весом более 1,5 кг, на палец или стопу, длина кабеля не менее 1,6 м, многоразовый.</w:t>
            </w:r>
          </w:p>
        </w:tc>
        <w:tc>
          <w:tcPr>
            <w:tcW w:w="1598" w:type="dxa"/>
            <w:tcMar>
              <w:top w:w="15" w:type="dxa"/>
              <w:left w:w="15" w:type="dxa"/>
              <w:bottom w:w="15" w:type="dxa"/>
              <w:right w:w="15" w:type="dxa"/>
            </w:tcMar>
          </w:tcPr>
          <w:p w:rsidR="00602517" w:rsidRPr="00602517" w:rsidRDefault="00602517" w:rsidP="00602517">
            <w:pPr>
              <w:widowControl w:val="0"/>
              <w:spacing w:line="240" w:lineRule="atLeast"/>
              <w:jc w:val="both"/>
              <w:rPr>
                <w:sz w:val="22"/>
                <w:szCs w:val="22"/>
                <w:lang w:eastAsia="en-US"/>
              </w:rPr>
            </w:pPr>
            <w:r w:rsidRPr="00602517">
              <w:rPr>
                <w:sz w:val="22"/>
                <w:szCs w:val="22"/>
                <w:lang w:val="en-US" w:eastAsia="en-US"/>
              </w:rPr>
              <w:t xml:space="preserve">1 </w:t>
            </w:r>
            <w:r w:rsidRPr="00602517">
              <w:rPr>
                <w:sz w:val="22"/>
                <w:szCs w:val="22"/>
                <w:lang w:eastAsia="en-US"/>
              </w:rPr>
              <w:t>шт.</w:t>
            </w:r>
          </w:p>
        </w:tc>
      </w:tr>
      <w:tr w:rsidR="00602517" w:rsidRPr="00602517" w:rsidTr="001525C6">
        <w:trPr>
          <w:trHeight w:val="30"/>
        </w:trPr>
        <w:tc>
          <w:tcPr>
            <w:tcW w:w="419" w:type="dxa"/>
            <w:vMerge/>
            <w:vAlign w:val="center"/>
          </w:tcPr>
          <w:p w:rsidR="00602517" w:rsidRPr="00602517" w:rsidRDefault="00602517" w:rsidP="00602517">
            <w:pPr>
              <w:spacing w:line="240" w:lineRule="atLeast"/>
              <w:rPr>
                <w:sz w:val="22"/>
                <w:szCs w:val="22"/>
                <w:lang w:eastAsia="en-US"/>
              </w:rPr>
            </w:pPr>
          </w:p>
        </w:tc>
        <w:tc>
          <w:tcPr>
            <w:tcW w:w="2488" w:type="dxa"/>
            <w:vMerge/>
            <w:vAlign w:val="center"/>
          </w:tcPr>
          <w:p w:rsidR="00602517" w:rsidRPr="00602517" w:rsidRDefault="00602517" w:rsidP="00602517">
            <w:pPr>
              <w:spacing w:line="240" w:lineRule="atLeast"/>
              <w:rPr>
                <w:sz w:val="22"/>
                <w:szCs w:val="22"/>
                <w:lang w:eastAsia="en-US"/>
              </w:rPr>
            </w:pPr>
          </w:p>
        </w:tc>
        <w:tc>
          <w:tcPr>
            <w:tcW w:w="354" w:type="dxa"/>
            <w:tcMar>
              <w:top w:w="15" w:type="dxa"/>
              <w:left w:w="15" w:type="dxa"/>
              <w:bottom w:w="15" w:type="dxa"/>
              <w:right w:w="15" w:type="dxa"/>
            </w:tcMar>
            <w:vAlign w:val="center"/>
          </w:tcPr>
          <w:p w:rsidR="00602517" w:rsidRPr="00602517" w:rsidRDefault="00602517" w:rsidP="00602517">
            <w:pPr>
              <w:spacing w:line="240" w:lineRule="atLeast"/>
              <w:rPr>
                <w:sz w:val="22"/>
                <w:szCs w:val="22"/>
                <w:lang w:eastAsia="en-US"/>
              </w:rPr>
            </w:pPr>
            <w:r w:rsidRPr="00602517">
              <w:rPr>
                <w:sz w:val="22"/>
                <w:szCs w:val="22"/>
                <w:lang w:eastAsia="en-US"/>
              </w:rPr>
              <w:t>9</w:t>
            </w:r>
          </w:p>
        </w:tc>
        <w:tc>
          <w:tcPr>
            <w:tcW w:w="2321" w:type="dxa"/>
            <w:gridSpan w:val="2"/>
            <w:tcMar>
              <w:top w:w="15" w:type="dxa"/>
              <w:left w:w="15" w:type="dxa"/>
              <w:bottom w:w="15" w:type="dxa"/>
              <w:right w:w="15" w:type="dxa"/>
            </w:tcMar>
          </w:tcPr>
          <w:p w:rsidR="00602517" w:rsidRPr="00602517" w:rsidRDefault="00602517" w:rsidP="00602517">
            <w:pPr>
              <w:spacing w:line="240" w:lineRule="atLeast"/>
              <w:rPr>
                <w:sz w:val="22"/>
                <w:szCs w:val="22"/>
                <w:lang w:eastAsia="en-US"/>
              </w:rPr>
            </w:pPr>
            <w:r w:rsidRPr="00602517">
              <w:rPr>
                <w:sz w:val="22"/>
                <w:szCs w:val="22"/>
                <w:lang w:eastAsia="en-US"/>
              </w:rPr>
              <w:t xml:space="preserve">Манжеты НИАД для новорожденных </w:t>
            </w:r>
            <w:proofErr w:type="gramStart"/>
            <w:r w:rsidRPr="00602517">
              <w:rPr>
                <w:sz w:val="22"/>
                <w:szCs w:val="22"/>
                <w:lang w:eastAsia="en-US"/>
              </w:rPr>
              <w:t>многоразовая</w:t>
            </w:r>
            <w:proofErr w:type="gramEnd"/>
          </w:p>
        </w:tc>
        <w:tc>
          <w:tcPr>
            <w:tcW w:w="7632" w:type="dxa"/>
            <w:tcMar>
              <w:top w:w="15" w:type="dxa"/>
              <w:left w:w="15" w:type="dxa"/>
              <w:bottom w:w="15" w:type="dxa"/>
              <w:right w:w="15" w:type="dxa"/>
            </w:tcMar>
            <w:vAlign w:val="center"/>
          </w:tcPr>
          <w:p w:rsidR="00602517" w:rsidRPr="00602517" w:rsidRDefault="00602517" w:rsidP="00602517">
            <w:pPr>
              <w:spacing w:line="240" w:lineRule="atLeast"/>
              <w:rPr>
                <w:sz w:val="22"/>
                <w:szCs w:val="22"/>
                <w:lang w:eastAsia="en-US"/>
              </w:rPr>
            </w:pPr>
            <w:r w:rsidRPr="00602517">
              <w:rPr>
                <w:sz w:val="22"/>
                <w:szCs w:val="22"/>
                <w:lang w:eastAsia="en-US"/>
              </w:rPr>
              <w:t>Манжеты НИАД для новорожденных и детей  многоразовая, ширина не менее  5 см, окружность  не менее 8-13 см</w:t>
            </w:r>
          </w:p>
        </w:tc>
        <w:tc>
          <w:tcPr>
            <w:tcW w:w="1598" w:type="dxa"/>
            <w:tcMar>
              <w:top w:w="15" w:type="dxa"/>
              <w:left w:w="15" w:type="dxa"/>
              <w:bottom w:w="15" w:type="dxa"/>
              <w:right w:w="15" w:type="dxa"/>
            </w:tcMar>
          </w:tcPr>
          <w:p w:rsidR="00602517" w:rsidRPr="00602517" w:rsidRDefault="00602517" w:rsidP="00602517">
            <w:pPr>
              <w:widowControl w:val="0"/>
              <w:spacing w:line="240" w:lineRule="atLeast"/>
              <w:jc w:val="both"/>
              <w:rPr>
                <w:sz w:val="22"/>
                <w:szCs w:val="22"/>
                <w:lang w:eastAsia="en-US"/>
              </w:rPr>
            </w:pPr>
            <w:r w:rsidRPr="00602517">
              <w:rPr>
                <w:sz w:val="22"/>
                <w:szCs w:val="22"/>
                <w:lang w:eastAsia="en-US"/>
              </w:rPr>
              <w:t>1 шт.</w:t>
            </w:r>
          </w:p>
        </w:tc>
      </w:tr>
      <w:tr w:rsidR="00602517" w:rsidRPr="00602517" w:rsidTr="001525C6">
        <w:trPr>
          <w:trHeight w:val="30"/>
        </w:trPr>
        <w:tc>
          <w:tcPr>
            <w:tcW w:w="419" w:type="dxa"/>
            <w:vMerge/>
            <w:vAlign w:val="center"/>
            <w:hideMark/>
          </w:tcPr>
          <w:p w:rsidR="00602517" w:rsidRPr="00602517" w:rsidRDefault="00602517" w:rsidP="00602517">
            <w:pPr>
              <w:spacing w:line="240" w:lineRule="atLeast"/>
              <w:rPr>
                <w:sz w:val="22"/>
                <w:szCs w:val="22"/>
                <w:lang w:eastAsia="en-US"/>
              </w:rPr>
            </w:pPr>
          </w:p>
        </w:tc>
        <w:tc>
          <w:tcPr>
            <w:tcW w:w="2488" w:type="dxa"/>
            <w:vMerge/>
            <w:vAlign w:val="center"/>
            <w:hideMark/>
          </w:tcPr>
          <w:p w:rsidR="00602517" w:rsidRPr="00602517" w:rsidRDefault="00602517" w:rsidP="00602517">
            <w:pPr>
              <w:spacing w:line="240" w:lineRule="atLeast"/>
              <w:rPr>
                <w:sz w:val="22"/>
                <w:szCs w:val="22"/>
                <w:lang w:eastAsia="en-US"/>
              </w:rPr>
            </w:pPr>
          </w:p>
        </w:tc>
        <w:tc>
          <w:tcPr>
            <w:tcW w:w="11905" w:type="dxa"/>
            <w:gridSpan w:val="5"/>
            <w:tcMar>
              <w:top w:w="15" w:type="dxa"/>
              <w:left w:w="15" w:type="dxa"/>
              <w:bottom w:w="15" w:type="dxa"/>
              <w:right w:w="15" w:type="dxa"/>
            </w:tcMar>
            <w:vAlign w:val="center"/>
            <w:hideMark/>
          </w:tcPr>
          <w:p w:rsidR="00602517" w:rsidRPr="00602517" w:rsidRDefault="00602517" w:rsidP="00602517">
            <w:pPr>
              <w:spacing w:line="240" w:lineRule="atLeast"/>
              <w:rPr>
                <w:sz w:val="22"/>
                <w:szCs w:val="22"/>
                <w:lang w:eastAsia="en-US"/>
              </w:rPr>
            </w:pPr>
            <w:r w:rsidRPr="00602517">
              <w:rPr>
                <w:color w:val="000000"/>
                <w:sz w:val="22"/>
                <w:szCs w:val="22"/>
                <w:lang w:eastAsia="en-US"/>
              </w:rPr>
              <w:t>Расходные материалы и изнашиваемые узлы:</w:t>
            </w:r>
          </w:p>
        </w:tc>
      </w:tr>
      <w:tr w:rsidR="00602517" w:rsidRPr="00602517" w:rsidTr="001525C6">
        <w:trPr>
          <w:trHeight w:val="30"/>
        </w:trPr>
        <w:tc>
          <w:tcPr>
            <w:tcW w:w="419" w:type="dxa"/>
            <w:vMerge/>
            <w:vAlign w:val="center"/>
            <w:hideMark/>
          </w:tcPr>
          <w:p w:rsidR="00602517" w:rsidRPr="00602517" w:rsidRDefault="00602517" w:rsidP="00602517">
            <w:pPr>
              <w:spacing w:line="240" w:lineRule="atLeast"/>
              <w:rPr>
                <w:sz w:val="22"/>
                <w:szCs w:val="22"/>
                <w:lang w:eastAsia="en-US"/>
              </w:rPr>
            </w:pPr>
          </w:p>
        </w:tc>
        <w:tc>
          <w:tcPr>
            <w:tcW w:w="2488" w:type="dxa"/>
            <w:vMerge/>
            <w:vAlign w:val="center"/>
            <w:hideMark/>
          </w:tcPr>
          <w:p w:rsidR="00602517" w:rsidRPr="00602517" w:rsidRDefault="00602517" w:rsidP="00602517">
            <w:pPr>
              <w:spacing w:line="240" w:lineRule="atLeast"/>
              <w:rPr>
                <w:sz w:val="22"/>
                <w:szCs w:val="22"/>
                <w:lang w:eastAsia="en-US"/>
              </w:rPr>
            </w:pPr>
          </w:p>
        </w:tc>
        <w:tc>
          <w:tcPr>
            <w:tcW w:w="354" w:type="dxa"/>
            <w:tcMar>
              <w:top w:w="15" w:type="dxa"/>
              <w:left w:w="15" w:type="dxa"/>
              <w:bottom w:w="15" w:type="dxa"/>
              <w:right w:w="15" w:type="dxa"/>
            </w:tcMar>
            <w:vAlign w:val="center"/>
            <w:hideMark/>
          </w:tcPr>
          <w:p w:rsidR="00602517" w:rsidRPr="00602517" w:rsidRDefault="00602517" w:rsidP="00602517">
            <w:pPr>
              <w:spacing w:line="240" w:lineRule="atLeast"/>
              <w:rPr>
                <w:sz w:val="22"/>
                <w:szCs w:val="22"/>
                <w:lang w:eastAsia="en-US"/>
              </w:rPr>
            </w:pPr>
            <w:r w:rsidRPr="00602517">
              <w:rPr>
                <w:sz w:val="22"/>
                <w:szCs w:val="22"/>
                <w:lang w:eastAsia="en-US"/>
              </w:rPr>
              <w:t>1</w:t>
            </w:r>
          </w:p>
        </w:tc>
        <w:tc>
          <w:tcPr>
            <w:tcW w:w="2252" w:type="dxa"/>
            <w:tcMar>
              <w:top w:w="15" w:type="dxa"/>
              <w:left w:w="15" w:type="dxa"/>
              <w:bottom w:w="15" w:type="dxa"/>
              <w:right w:w="15" w:type="dxa"/>
            </w:tcMar>
            <w:hideMark/>
          </w:tcPr>
          <w:p w:rsidR="00602517" w:rsidRPr="00602517" w:rsidRDefault="00602517" w:rsidP="00602517">
            <w:pPr>
              <w:spacing w:line="240" w:lineRule="atLeast"/>
              <w:rPr>
                <w:sz w:val="22"/>
                <w:szCs w:val="22"/>
                <w:lang w:eastAsia="en-US"/>
              </w:rPr>
            </w:pPr>
            <w:r w:rsidRPr="00602517">
              <w:rPr>
                <w:sz w:val="22"/>
                <w:szCs w:val="22"/>
                <w:lang w:eastAsia="en-US"/>
              </w:rPr>
              <w:t xml:space="preserve">Электроды </w:t>
            </w:r>
            <w:r w:rsidRPr="00602517">
              <w:rPr>
                <w:sz w:val="22"/>
                <w:szCs w:val="22"/>
                <w:lang w:eastAsia="en-US"/>
              </w:rPr>
              <w:lastRenderedPageBreak/>
              <w:t>одноразовые для взрослых</w:t>
            </w:r>
          </w:p>
        </w:tc>
        <w:tc>
          <w:tcPr>
            <w:tcW w:w="7701" w:type="dxa"/>
            <w:gridSpan w:val="2"/>
            <w:tcMar>
              <w:top w:w="15" w:type="dxa"/>
              <w:left w:w="15" w:type="dxa"/>
              <w:bottom w:w="15" w:type="dxa"/>
              <w:right w:w="15" w:type="dxa"/>
            </w:tcMar>
            <w:vAlign w:val="center"/>
            <w:hideMark/>
          </w:tcPr>
          <w:p w:rsidR="00602517" w:rsidRPr="00602517" w:rsidRDefault="00602517" w:rsidP="00602517">
            <w:pPr>
              <w:spacing w:line="240" w:lineRule="atLeast"/>
              <w:rPr>
                <w:sz w:val="22"/>
                <w:szCs w:val="22"/>
                <w:lang w:eastAsia="en-US"/>
              </w:rPr>
            </w:pPr>
            <w:r w:rsidRPr="00602517">
              <w:rPr>
                <w:sz w:val="22"/>
                <w:szCs w:val="22"/>
                <w:lang w:eastAsia="en-US"/>
              </w:rPr>
              <w:lastRenderedPageBreak/>
              <w:t xml:space="preserve">Одноразовые электроды ЭКГ для взрослых, диаметр не менее 35 мм, не менее </w:t>
            </w:r>
            <w:r w:rsidRPr="00602517">
              <w:rPr>
                <w:sz w:val="22"/>
                <w:szCs w:val="22"/>
                <w:lang w:eastAsia="en-US"/>
              </w:rPr>
              <w:lastRenderedPageBreak/>
              <w:t>150 шт./уп.</w:t>
            </w:r>
          </w:p>
        </w:tc>
        <w:tc>
          <w:tcPr>
            <w:tcW w:w="1598" w:type="dxa"/>
            <w:tcMar>
              <w:top w:w="15" w:type="dxa"/>
              <w:left w:w="15" w:type="dxa"/>
              <w:bottom w:w="15" w:type="dxa"/>
              <w:right w:w="15" w:type="dxa"/>
            </w:tcMar>
            <w:vAlign w:val="center"/>
            <w:hideMark/>
          </w:tcPr>
          <w:p w:rsidR="00602517" w:rsidRPr="00602517" w:rsidRDefault="00602517" w:rsidP="00602517">
            <w:pPr>
              <w:spacing w:line="240" w:lineRule="atLeast"/>
              <w:rPr>
                <w:sz w:val="22"/>
                <w:szCs w:val="22"/>
                <w:lang w:eastAsia="en-US"/>
              </w:rPr>
            </w:pPr>
            <w:r w:rsidRPr="00602517">
              <w:rPr>
                <w:sz w:val="22"/>
                <w:szCs w:val="22"/>
                <w:lang w:eastAsia="en-US"/>
              </w:rPr>
              <w:lastRenderedPageBreak/>
              <w:t>1 уп.</w:t>
            </w:r>
          </w:p>
        </w:tc>
      </w:tr>
      <w:tr w:rsidR="00602517" w:rsidRPr="00602517" w:rsidTr="001525C6">
        <w:trPr>
          <w:trHeight w:val="30"/>
        </w:trPr>
        <w:tc>
          <w:tcPr>
            <w:tcW w:w="419" w:type="dxa"/>
            <w:vAlign w:val="center"/>
          </w:tcPr>
          <w:p w:rsidR="00602517" w:rsidRPr="00602517" w:rsidRDefault="00602517" w:rsidP="00602517">
            <w:pPr>
              <w:spacing w:line="240" w:lineRule="atLeast"/>
              <w:rPr>
                <w:sz w:val="22"/>
                <w:szCs w:val="22"/>
                <w:lang w:eastAsia="en-US"/>
              </w:rPr>
            </w:pPr>
          </w:p>
        </w:tc>
        <w:tc>
          <w:tcPr>
            <w:tcW w:w="2488" w:type="dxa"/>
            <w:vAlign w:val="center"/>
          </w:tcPr>
          <w:p w:rsidR="00602517" w:rsidRPr="00602517" w:rsidRDefault="00602517" w:rsidP="00602517">
            <w:pPr>
              <w:spacing w:line="240" w:lineRule="atLeast"/>
              <w:rPr>
                <w:sz w:val="22"/>
                <w:szCs w:val="22"/>
                <w:lang w:eastAsia="en-US"/>
              </w:rPr>
            </w:pPr>
          </w:p>
        </w:tc>
        <w:tc>
          <w:tcPr>
            <w:tcW w:w="354" w:type="dxa"/>
            <w:tcMar>
              <w:top w:w="15" w:type="dxa"/>
              <w:left w:w="15" w:type="dxa"/>
              <w:bottom w:w="15" w:type="dxa"/>
              <w:right w:w="15" w:type="dxa"/>
            </w:tcMar>
            <w:vAlign w:val="center"/>
          </w:tcPr>
          <w:p w:rsidR="00602517" w:rsidRPr="00602517" w:rsidRDefault="00602517" w:rsidP="00602517">
            <w:pPr>
              <w:spacing w:line="240" w:lineRule="atLeast"/>
              <w:rPr>
                <w:sz w:val="22"/>
                <w:szCs w:val="22"/>
                <w:lang w:eastAsia="en-US"/>
              </w:rPr>
            </w:pPr>
            <w:r w:rsidRPr="00602517">
              <w:rPr>
                <w:sz w:val="22"/>
                <w:szCs w:val="22"/>
                <w:lang w:eastAsia="en-US"/>
              </w:rPr>
              <w:t>2</w:t>
            </w:r>
          </w:p>
        </w:tc>
        <w:tc>
          <w:tcPr>
            <w:tcW w:w="2252" w:type="dxa"/>
            <w:tcMar>
              <w:top w:w="15" w:type="dxa"/>
              <w:left w:w="15" w:type="dxa"/>
              <w:bottom w:w="15" w:type="dxa"/>
              <w:right w:w="15" w:type="dxa"/>
            </w:tcMar>
          </w:tcPr>
          <w:p w:rsidR="00602517" w:rsidRPr="00602517" w:rsidRDefault="00602517" w:rsidP="00602517">
            <w:pPr>
              <w:spacing w:line="240" w:lineRule="atLeast"/>
              <w:rPr>
                <w:sz w:val="22"/>
                <w:szCs w:val="22"/>
                <w:lang w:eastAsia="en-US"/>
              </w:rPr>
            </w:pPr>
            <w:r w:rsidRPr="00602517">
              <w:rPr>
                <w:sz w:val="22"/>
                <w:szCs w:val="22"/>
                <w:lang w:eastAsia="en-US"/>
              </w:rPr>
              <w:t>Электроды одноразовые для новорожденных</w:t>
            </w:r>
          </w:p>
        </w:tc>
        <w:tc>
          <w:tcPr>
            <w:tcW w:w="7701" w:type="dxa"/>
            <w:gridSpan w:val="2"/>
            <w:tcMar>
              <w:top w:w="15" w:type="dxa"/>
              <w:left w:w="15" w:type="dxa"/>
              <w:bottom w:w="15" w:type="dxa"/>
              <w:right w:w="15" w:type="dxa"/>
            </w:tcMar>
            <w:vAlign w:val="center"/>
          </w:tcPr>
          <w:p w:rsidR="00602517" w:rsidRPr="00602517" w:rsidRDefault="00602517" w:rsidP="00602517">
            <w:pPr>
              <w:spacing w:line="240" w:lineRule="atLeast"/>
              <w:rPr>
                <w:sz w:val="22"/>
                <w:szCs w:val="22"/>
                <w:lang w:eastAsia="en-US"/>
              </w:rPr>
            </w:pPr>
            <w:r w:rsidRPr="00602517">
              <w:rPr>
                <w:sz w:val="22"/>
                <w:szCs w:val="22"/>
                <w:lang w:eastAsia="en-US"/>
              </w:rPr>
              <w:t>Размер не более 18х36 мм, для новорожденных и детей, для чувствительной кожи,  не менее 150 шт./уп.</w:t>
            </w:r>
          </w:p>
        </w:tc>
        <w:tc>
          <w:tcPr>
            <w:tcW w:w="1598" w:type="dxa"/>
            <w:tcMar>
              <w:top w:w="15" w:type="dxa"/>
              <w:left w:w="15" w:type="dxa"/>
              <w:bottom w:w="15" w:type="dxa"/>
              <w:right w:w="15" w:type="dxa"/>
            </w:tcMar>
            <w:vAlign w:val="center"/>
          </w:tcPr>
          <w:p w:rsidR="00602517" w:rsidRPr="00602517" w:rsidRDefault="00602517" w:rsidP="00602517">
            <w:pPr>
              <w:spacing w:line="240" w:lineRule="atLeast"/>
              <w:rPr>
                <w:sz w:val="22"/>
                <w:szCs w:val="22"/>
                <w:lang w:eastAsia="en-US"/>
              </w:rPr>
            </w:pPr>
            <w:r w:rsidRPr="00602517">
              <w:rPr>
                <w:sz w:val="22"/>
                <w:szCs w:val="22"/>
                <w:lang w:eastAsia="en-US"/>
              </w:rPr>
              <w:t>1 уп.</w:t>
            </w:r>
          </w:p>
        </w:tc>
      </w:tr>
      <w:tr w:rsidR="00602517" w:rsidRPr="00602517" w:rsidTr="001525C6">
        <w:trPr>
          <w:trHeight w:val="30"/>
        </w:trPr>
        <w:tc>
          <w:tcPr>
            <w:tcW w:w="419" w:type="dxa"/>
            <w:tcMar>
              <w:top w:w="15" w:type="dxa"/>
              <w:left w:w="15" w:type="dxa"/>
              <w:bottom w:w="15" w:type="dxa"/>
              <w:right w:w="15" w:type="dxa"/>
            </w:tcMar>
            <w:vAlign w:val="center"/>
            <w:hideMark/>
          </w:tcPr>
          <w:p w:rsidR="00602517" w:rsidRPr="00602517" w:rsidRDefault="00602517" w:rsidP="00602517">
            <w:pPr>
              <w:spacing w:line="240" w:lineRule="atLeast"/>
              <w:rPr>
                <w:sz w:val="22"/>
                <w:szCs w:val="22"/>
                <w:lang w:eastAsia="en-US"/>
              </w:rPr>
            </w:pPr>
            <w:r w:rsidRPr="00602517">
              <w:rPr>
                <w:color w:val="000000"/>
                <w:sz w:val="22"/>
                <w:szCs w:val="22"/>
                <w:lang w:eastAsia="en-US"/>
              </w:rPr>
              <w:t>3</w:t>
            </w:r>
          </w:p>
        </w:tc>
        <w:tc>
          <w:tcPr>
            <w:tcW w:w="2488" w:type="dxa"/>
            <w:tcMar>
              <w:top w:w="15" w:type="dxa"/>
              <w:left w:w="15" w:type="dxa"/>
              <w:bottom w:w="15" w:type="dxa"/>
              <w:right w:w="15" w:type="dxa"/>
            </w:tcMar>
            <w:vAlign w:val="center"/>
            <w:hideMark/>
          </w:tcPr>
          <w:p w:rsidR="00602517" w:rsidRPr="00602517" w:rsidRDefault="00602517" w:rsidP="00602517">
            <w:pPr>
              <w:spacing w:line="240" w:lineRule="atLeast"/>
              <w:rPr>
                <w:sz w:val="22"/>
                <w:szCs w:val="22"/>
                <w:lang w:eastAsia="en-US"/>
              </w:rPr>
            </w:pPr>
            <w:r w:rsidRPr="00602517">
              <w:rPr>
                <w:color w:val="000000"/>
                <w:sz w:val="22"/>
                <w:szCs w:val="22"/>
                <w:lang w:eastAsia="en-US"/>
              </w:rPr>
              <w:t>Требования к условиям эксплуатации</w:t>
            </w:r>
          </w:p>
        </w:tc>
        <w:tc>
          <w:tcPr>
            <w:tcW w:w="11905" w:type="dxa"/>
            <w:gridSpan w:val="5"/>
            <w:tcMar>
              <w:top w:w="15" w:type="dxa"/>
              <w:left w:w="15" w:type="dxa"/>
              <w:bottom w:w="15" w:type="dxa"/>
              <w:right w:w="15" w:type="dxa"/>
            </w:tcMar>
            <w:vAlign w:val="center"/>
            <w:hideMark/>
          </w:tcPr>
          <w:p w:rsidR="00602517" w:rsidRPr="00602517" w:rsidRDefault="00602517" w:rsidP="00602517">
            <w:pPr>
              <w:spacing w:line="240" w:lineRule="atLeast"/>
              <w:rPr>
                <w:sz w:val="22"/>
                <w:szCs w:val="22"/>
                <w:lang w:eastAsia="en-US"/>
              </w:rPr>
            </w:pPr>
            <w:r w:rsidRPr="00602517">
              <w:rPr>
                <w:sz w:val="22"/>
                <w:szCs w:val="22"/>
                <w:lang w:eastAsia="en-US"/>
              </w:rPr>
              <w:t>Температура воздуха от  +</w:t>
            </w:r>
            <w:smartTag w:uri="urn:schemas-microsoft-com:office:smarttags" w:element="metricconverter">
              <w:smartTagPr>
                <w:attr w:name="ProductID" w:val="10°C"/>
              </w:smartTagPr>
              <w:r w:rsidRPr="00602517">
                <w:rPr>
                  <w:sz w:val="22"/>
                  <w:szCs w:val="22"/>
                  <w:lang w:eastAsia="en-US"/>
                </w:rPr>
                <w:t>10°</w:t>
              </w:r>
              <w:r w:rsidRPr="00602517">
                <w:rPr>
                  <w:sz w:val="22"/>
                  <w:szCs w:val="22"/>
                  <w:lang w:val="en-US" w:eastAsia="en-US"/>
                </w:rPr>
                <w:t>C</w:t>
              </w:r>
            </w:smartTag>
            <w:r w:rsidRPr="00602517">
              <w:rPr>
                <w:sz w:val="22"/>
                <w:szCs w:val="22"/>
                <w:lang w:eastAsia="en-US"/>
              </w:rPr>
              <w:t xml:space="preserve"> до +</w:t>
            </w:r>
            <w:smartTag w:uri="urn:schemas-microsoft-com:office:smarttags" w:element="metricconverter">
              <w:smartTagPr>
                <w:attr w:name="ProductID" w:val="40°C"/>
              </w:smartTagPr>
              <w:r w:rsidRPr="00602517">
                <w:rPr>
                  <w:sz w:val="22"/>
                  <w:szCs w:val="22"/>
                  <w:lang w:eastAsia="en-US"/>
                </w:rPr>
                <w:t>40°</w:t>
              </w:r>
              <w:r w:rsidRPr="00602517">
                <w:rPr>
                  <w:sz w:val="22"/>
                  <w:szCs w:val="22"/>
                  <w:lang w:val="en-US" w:eastAsia="en-US"/>
                </w:rPr>
                <w:t>C</w:t>
              </w:r>
            </w:smartTag>
            <w:r w:rsidRPr="00602517">
              <w:rPr>
                <w:sz w:val="22"/>
                <w:szCs w:val="22"/>
                <w:lang w:eastAsia="en-US"/>
              </w:rPr>
              <w:t xml:space="preserve">. </w:t>
            </w:r>
          </w:p>
          <w:p w:rsidR="00602517" w:rsidRPr="00602517" w:rsidRDefault="00602517" w:rsidP="00602517">
            <w:pPr>
              <w:spacing w:line="240" w:lineRule="atLeast"/>
              <w:rPr>
                <w:sz w:val="22"/>
                <w:szCs w:val="22"/>
                <w:lang w:eastAsia="en-US"/>
              </w:rPr>
            </w:pPr>
            <w:r w:rsidRPr="00602517">
              <w:rPr>
                <w:sz w:val="22"/>
                <w:szCs w:val="22"/>
                <w:lang w:eastAsia="en-US"/>
              </w:rPr>
              <w:t>Относительная влажность воздуха от 30% до 75%.</w:t>
            </w:r>
          </w:p>
          <w:p w:rsidR="00602517" w:rsidRPr="00602517" w:rsidRDefault="00602517" w:rsidP="00602517">
            <w:pPr>
              <w:spacing w:line="240" w:lineRule="atLeast"/>
              <w:rPr>
                <w:sz w:val="22"/>
                <w:szCs w:val="22"/>
                <w:lang w:eastAsia="en-US"/>
              </w:rPr>
            </w:pPr>
            <w:r w:rsidRPr="00602517">
              <w:rPr>
                <w:sz w:val="22"/>
                <w:szCs w:val="22"/>
                <w:lang w:eastAsia="en-US"/>
              </w:rPr>
              <w:t xml:space="preserve">Атмосферное давление от 700 до 1060 Гпа. </w:t>
            </w:r>
          </w:p>
          <w:p w:rsidR="00602517" w:rsidRPr="00602517" w:rsidRDefault="00602517" w:rsidP="00602517">
            <w:pPr>
              <w:spacing w:line="240" w:lineRule="atLeast"/>
              <w:rPr>
                <w:sz w:val="22"/>
                <w:szCs w:val="22"/>
                <w:lang w:eastAsia="en-US"/>
              </w:rPr>
            </w:pPr>
            <w:r w:rsidRPr="00602517">
              <w:rPr>
                <w:sz w:val="22"/>
                <w:szCs w:val="22"/>
                <w:lang w:eastAsia="en-US"/>
              </w:rPr>
              <w:t>Максимальная высота над уровнем моря 4000 м.</w:t>
            </w:r>
          </w:p>
          <w:p w:rsidR="00602517" w:rsidRPr="00602517" w:rsidRDefault="00602517" w:rsidP="00602517">
            <w:pPr>
              <w:spacing w:line="240" w:lineRule="atLeast"/>
              <w:rPr>
                <w:sz w:val="22"/>
                <w:szCs w:val="22"/>
                <w:lang w:eastAsia="en-US"/>
              </w:rPr>
            </w:pPr>
            <w:r w:rsidRPr="00602517">
              <w:rPr>
                <w:sz w:val="22"/>
                <w:szCs w:val="22"/>
                <w:lang w:eastAsia="en-US"/>
              </w:rPr>
              <w:t>Условия транспортировки и хранения:</w:t>
            </w:r>
          </w:p>
          <w:p w:rsidR="00602517" w:rsidRPr="00602517" w:rsidRDefault="00602517" w:rsidP="00602517">
            <w:pPr>
              <w:spacing w:line="240" w:lineRule="atLeast"/>
              <w:rPr>
                <w:sz w:val="22"/>
                <w:szCs w:val="22"/>
                <w:lang w:eastAsia="en-US"/>
              </w:rPr>
            </w:pPr>
            <w:r w:rsidRPr="00602517">
              <w:rPr>
                <w:sz w:val="22"/>
                <w:szCs w:val="22"/>
                <w:lang w:eastAsia="en-US"/>
              </w:rPr>
              <w:t>Температура воздуха от  –20°</w:t>
            </w:r>
            <w:r w:rsidRPr="00602517">
              <w:rPr>
                <w:sz w:val="22"/>
                <w:szCs w:val="22"/>
                <w:lang w:val="en-US" w:eastAsia="en-US"/>
              </w:rPr>
              <w:t>C</w:t>
            </w:r>
            <w:r w:rsidRPr="00602517">
              <w:rPr>
                <w:sz w:val="22"/>
                <w:szCs w:val="22"/>
                <w:lang w:eastAsia="en-US"/>
              </w:rPr>
              <w:t xml:space="preserve"> до +50°</w:t>
            </w:r>
            <w:r w:rsidRPr="00602517">
              <w:rPr>
                <w:sz w:val="22"/>
                <w:szCs w:val="22"/>
                <w:lang w:val="en-US" w:eastAsia="en-US"/>
              </w:rPr>
              <w:t>C</w:t>
            </w:r>
            <w:r w:rsidRPr="00602517">
              <w:rPr>
                <w:sz w:val="22"/>
                <w:szCs w:val="22"/>
                <w:lang w:eastAsia="en-US"/>
              </w:rPr>
              <w:t xml:space="preserve">. </w:t>
            </w:r>
          </w:p>
          <w:p w:rsidR="00602517" w:rsidRPr="00602517" w:rsidRDefault="00602517" w:rsidP="00602517">
            <w:pPr>
              <w:spacing w:line="240" w:lineRule="atLeast"/>
              <w:rPr>
                <w:sz w:val="22"/>
                <w:szCs w:val="22"/>
                <w:lang w:eastAsia="en-US"/>
              </w:rPr>
            </w:pPr>
            <w:r w:rsidRPr="00602517">
              <w:rPr>
                <w:sz w:val="22"/>
                <w:szCs w:val="22"/>
                <w:lang w:eastAsia="en-US"/>
              </w:rPr>
              <w:t>Относительная влажность воздуха от 0% до 90%.</w:t>
            </w:r>
          </w:p>
          <w:p w:rsidR="00602517" w:rsidRPr="00602517" w:rsidRDefault="00602517" w:rsidP="00602517">
            <w:pPr>
              <w:spacing w:line="240" w:lineRule="atLeast"/>
              <w:rPr>
                <w:sz w:val="22"/>
                <w:szCs w:val="22"/>
                <w:lang w:eastAsia="en-US"/>
              </w:rPr>
            </w:pPr>
            <w:r w:rsidRPr="00602517">
              <w:rPr>
                <w:sz w:val="22"/>
                <w:szCs w:val="22"/>
                <w:lang w:eastAsia="en-US"/>
              </w:rPr>
              <w:t>Атмосферное давление от 500 до 1060 Гпа.</w:t>
            </w:r>
          </w:p>
        </w:tc>
      </w:tr>
      <w:tr w:rsidR="00602517" w:rsidRPr="00602517" w:rsidTr="001525C6">
        <w:trPr>
          <w:trHeight w:val="30"/>
        </w:trPr>
        <w:tc>
          <w:tcPr>
            <w:tcW w:w="419" w:type="dxa"/>
            <w:tcMar>
              <w:top w:w="15" w:type="dxa"/>
              <w:left w:w="15" w:type="dxa"/>
              <w:bottom w:w="15" w:type="dxa"/>
              <w:right w:w="15" w:type="dxa"/>
            </w:tcMar>
            <w:vAlign w:val="center"/>
            <w:hideMark/>
          </w:tcPr>
          <w:p w:rsidR="00602517" w:rsidRPr="00602517" w:rsidRDefault="00602517" w:rsidP="00602517">
            <w:pPr>
              <w:spacing w:line="240" w:lineRule="atLeast"/>
              <w:rPr>
                <w:sz w:val="22"/>
                <w:szCs w:val="22"/>
                <w:lang w:eastAsia="en-US"/>
              </w:rPr>
            </w:pPr>
            <w:r w:rsidRPr="00602517">
              <w:rPr>
                <w:color w:val="000000"/>
                <w:sz w:val="22"/>
                <w:szCs w:val="22"/>
                <w:lang w:eastAsia="en-US"/>
              </w:rPr>
              <w:t>4</w:t>
            </w:r>
          </w:p>
        </w:tc>
        <w:tc>
          <w:tcPr>
            <w:tcW w:w="2488" w:type="dxa"/>
            <w:tcMar>
              <w:top w:w="15" w:type="dxa"/>
              <w:left w:w="15" w:type="dxa"/>
              <w:bottom w:w="15" w:type="dxa"/>
              <w:right w:w="15" w:type="dxa"/>
            </w:tcMar>
            <w:vAlign w:val="center"/>
            <w:hideMark/>
          </w:tcPr>
          <w:p w:rsidR="00602517" w:rsidRPr="00602517" w:rsidRDefault="00602517" w:rsidP="00602517">
            <w:pPr>
              <w:spacing w:line="240" w:lineRule="atLeast"/>
              <w:rPr>
                <w:sz w:val="22"/>
                <w:szCs w:val="22"/>
                <w:lang w:eastAsia="en-US"/>
              </w:rPr>
            </w:pPr>
            <w:r w:rsidRPr="00602517">
              <w:rPr>
                <w:color w:val="000000"/>
                <w:sz w:val="22"/>
                <w:szCs w:val="22"/>
                <w:lang w:eastAsia="en-US"/>
              </w:rPr>
              <w:t>Условия осуществления поставки МИ</w:t>
            </w:r>
          </w:p>
        </w:tc>
        <w:tc>
          <w:tcPr>
            <w:tcW w:w="11905" w:type="dxa"/>
            <w:gridSpan w:val="5"/>
            <w:tcMar>
              <w:top w:w="15" w:type="dxa"/>
              <w:left w:w="15" w:type="dxa"/>
              <w:bottom w:w="15" w:type="dxa"/>
              <w:right w:w="15" w:type="dxa"/>
            </w:tcMar>
            <w:vAlign w:val="center"/>
            <w:hideMark/>
          </w:tcPr>
          <w:p w:rsidR="00602517" w:rsidRPr="00602517" w:rsidRDefault="00602517" w:rsidP="00602517">
            <w:pPr>
              <w:spacing w:line="240" w:lineRule="atLeast"/>
              <w:rPr>
                <w:sz w:val="22"/>
                <w:szCs w:val="22"/>
                <w:lang w:val="en-US" w:eastAsia="en-US"/>
              </w:rPr>
            </w:pPr>
            <w:r w:rsidRPr="00602517">
              <w:rPr>
                <w:color w:val="000000"/>
                <w:sz w:val="22"/>
                <w:szCs w:val="22"/>
                <w:lang w:val="en-US" w:eastAsia="en-US"/>
              </w:rPr>
              <w:t>DDP пункт назначения</w:t>
            </w:r>
          </w:p>
        </w:tc>
      </w:tr>
      <w:tr w:rsidR="00602517" w:rsidRPr="00602517" w:rsidTr="001525C6">
        <w:trPr>
          <w:trHeight w:val="30"/>
        </w:trPr>
        <w:tc>
          <w:tcPr>
            <w:tcW w:w="419" w:type="dxa"/>
            <w:tcMar>
              <w:top w:w="15" w:type="dxa"/>
              <w:left w:w="15" w:type="dxa"/>
              <w:bottom w:w="15" w:type="dxa"/>
              <w:right w:w="15" w:type="dxa"/>
            </w:tcMar>
            <w:vAlign w:val="center"/>
            <w:hideMark/>
          </w:tcPr>
          <w:p w:rsidR="00602517" w:rsidRPr="00602517" w:rsidRDefault="00602517" w:rsidP="00602517">
            <w:pPr>
              <w:spacing w:line="240" w:lineRule="atLeast"/>
              <w:rPr>
                <w:sz w:val="22"/>
                <w:szCs w:val="22"/>
                <w:lang w:val="en-US" w:eastAsia="en-US"/>
              </w:rPr>
            </w:pPr>
            <w:r w:rsidRPr="00602517">
              <w:rPr>
                <w:color w:val="000000"/>
                <w:sz w:val="22"/>
                <w:szCs w:val="22"/>
                <w:lang w:val="en-US" w:eastAsia="en-US"/>
              </w:rPr>
              <w:t>5</w:t>
            </w:r>
          </w:p>
        </w:tc>
        <w:tc>
          <w:tcPr>
            <w:tcW w:w="2488" w:type="dxa"/>
            <w:tcMar>
              <w:top w:w="15" w:type="dxa"/>
              <w:left w:w="15" w:type="dxa"/>
              <w:bottom w:w="15" w:type="dxa"/>
              <w:right w:w="15" w:type="dxa"/>
            </w:tcMar>
            <w:vAlign w:val="center"/>
            <w:hideMark/>
          </w:tcPr>
          <w:p w:rsidR="00602517" w:rsidRPr="00602517" w:rsidRDefault="00602517" w:rsidP="00602517">
            <w:pPr>
              <w:spacing w:line="240" w:lineRule="atLeast"/>
              <w:rPr>
                <w:sz w:val="22"/>
                <w:szCs w:val="22"/>
                <w:lang w:eastAsia="en-US"/>
              </w:rPr>
            </w:pPr>
            <w:r w:rsidRPr="00602517">
              <w:rPr>
                <w:color w:val="000000"/>
                <w:sz w:val="22"/>
                <w:szCs w:val="22"/>
                <w:lang w:eastAsia="en-US"/>
              </w:rPr>
              <w:t>Срок поставки МИ и место дислокации</w:t>
            </w:r>
          </w:p>
        </w:tc>
        <w:tc>
          <w:tcPr>
            <w:tcW w:w="11905" w:type="dxa"/>
            <w:gridSpan w:val="5"/>
            <w:tcMar>
              <w:top w:w="15" w:type="dxa"/>
              <w:left w:w="15" w:type="dxa"/>
              <w:bottom w:w="15" w:type="dxa"/>
              <w:right w:w="15" w:type="dxa"/>
            </w:tcMar>
            <w:vAlign w:val="center"/>
            <w:hideMark/>
          </w:tcPr>
          <w:p w:rsidR="00602517" w:rsidRPr="00602517" w:rsidRDefault="00602517" w:rsidP="00602517">
            <w:pPr>
              <w:spacing w:line="240" w:lineRule="atLeast"/>
              <w:rPr>
                <w:sz w:val="22"/>
                <w:szCs w:val="22"/>
                <w:lang w:eastAsia="en-US"/>
              </w:rPr>
            </w:pPr>
            <w:r w:rsidRPr="00602517">
              <w:rPr>
                <w:color w:val="000000"/>
                <w:sz w:val="22"/>
                <w:szCs w:val="22"/>
                <w:lang w:val="en-US" w:eastAsia="en-US"/>
              </w:rPr>
              <w:t>До 25 декабря 2021 года</w:t>
            </w:r>
          </w:p>
        </w:tc>
      </w:tr>
      <w:tr w:rsidR="00602517" w:rsidRPr="00602517" w:rsidTr="001525C6">
        <w:trPr>
          <w:trHeight w:val="30"/>
        </w:trPr>
        <w:tc>
          <w:tcPr>
            <w:tcW w:w="419" w:type="dxa"/>
            <w:tcMar>
              <w:top w:w="15" w:type="dxa"/>
              <w:left w:w="15" w:type="dxa"/>
              <w:bottom w:w="15" w:type="dxa"/>
              <w:right w:w="15" w:type="dxa"/>
            </w:tcMar>
            <w:vAlign w:val="center"/>
            <w:hideMark/>
          </w:tcPr>
          <w:p w:rsidR="00602517" w:rsidRPr="00602517" w:rsidRDefault="00602517" w:rsidP="00602517">
            <w:pPr>
              <w:spacing w:line="240" w:lineRule="atLeast"/>
              <w:rPr>
                <w:sz w:val="22"/>
                <w:szCs w:val="22"/>
                <w:lang w:val="en-US" w:eastAsia="en-US"/>
              </w:rPr>
            </w:pPr>
            <w:r w:rsidRPr="00602517">
              <w:rPr>
                <w:color w:val="000000"/>
                <w:sz w:val="22"/>
                <w:szCs w:val="22"/>
                <w:lang w:val="en-US" w:eastAsia="en-US"/>
              </w:rPr>
              <w:t>6</w:t>
            </w:r>
          </w:p>
        </w:tc>
        <w:tc>
          <w:tcPr>
            <w:tcW w:w="2488" w:type="dxa"/>
            <w:tcMar>
              <w:top w:w="15" w:type="dxa"/>
              <w:left w:w="15" w:type="dxa"/>
              <w:bottom w:w="15" w:type="dxa"/>
              <w:right w:w="15" w:type="dxa"/>
            </w:tcMar>
            <w:vAlign w:val="center"/>
            <w:hideMark/>
          </w:tcPr>
          <w:p w:rsidR="00602517" w:rsidRPr="00602517" w:rsidRDefault="00602517" w:rsidP="00602517">
            <w:pPr>
              <w:spacing w:line="240" w:lineRule="atLeast"/>
              <w:rPr>
                <w:sz w:val="22"/>
                <w:szCs w:val="22"/>
                <w:lang w:eastAsia="en-US"/>
              </w:rPr>
            </w:pPr>
            <w:r w:rsidRPr="00602517">
              <w:rPr>
                <w:color w:val="000000"/>
                <w:sz w:val="22"/>
                <w:szCs w:val="22"/>
                <w:lang w:eastAsia="en-US"/>
              </w:rPr>
              <w:t>Условия гарантийного сервисного обслуживания МИ поставщиком, его сервисными центрами в Республике Казахстан либо с привлечением третьих компетентных лиц</w:t>
            </w:r>
          </w:p>
        </w:tc>
        <w:tc>
          <w:tcPr>
            <w:tcW w:w="11905" w:type="dxa"/>
            <w:gridSpan w:val="5"/>
            <w:tcMar>
              <w:top w:w="15" w:type="dxa"/>
              <w:left w:w="15" w:type="dxa"/>
              <w:bottom w:w="15" w:type="dxa"/>
              <w:right w:w="15" w:type="dxa"/>
            </w:tcMar>
            <w:vAlign w:val="center"/>
            <w:hideMark/>
          </w:tcPr>
          <w:p w:rsidR="00602517" w:rsidRPr="00602517" w:rsidRDefault="00602517" w:rsidP="00602517">
            <w:pPr>
              <w:spacing w:line="240" w:lineRule="atLeast"/>
              <w:rPr>
                <w:sz w:val="22"/>
                <w:szCs w:val="22"/>
                <w:lang w:eastAsia="en-US"/>
              </w:rPr>
            </w:pPr>
            <w:r w:rsidRPr="00602517">
              <w:rPr>
                <w:color w:val="000000"/>
                <w:sz w:val="22"/>
                <w:szCs w:val="22"/>
                <w:lang w:eastAsia="en-US"/>
              </w:rPr>
              <w:t>Гарантийное сервисное обслуживание МИ не менее 37 месяцев.</w:t>
            </w:r>
            <w:r w:rsidRPr="00602517">
              <w:rPr>
                <w:sz w:val="22"/>
                <w:szCs w:val="22"/>
                <w:lang w:eastAsia="en-US"/>
              </w:rPr>
              <w:br/>
            </w:r>
          </w:p>
        </w:tc>
      </w:tr>
    </w:tbl>
    <w:p w:rsidR="00602517" w:rsidRPr="00602517" w:rsidRDefault="00602517" w:rsidP="00602517">
      <w:pPr>
        <w:spacing w:line="240" w:lineRule="atLeast"/>
        <w:rPr>
          <w:sz w:val="22"/>
          <w:szCs w:val="22"/>
          <w:lang w:eastAsia="en-US"/>
        </w:rPr>
      </w:pPr>
    </w:p>
    <w:p w:rsidR="002734FD" w:rsidRPr="00C836C0" w:rsidRDefault="002734FD" w:rsidP="002734FD">
      <w:pPr>
        <w:pStyle w:val="a3"/>
        <w:spacing w:line="240" w:lineRule="atLeast"/>
        <w:jc w:val="center"/>
        <w:rPr>
          <w:b/>
          <w:sz w:val="22"/>
          <w:szCs w:val="22"/>
        </w:rPr>
      </w:pPr>
      <w:r w:rsidRPr="00C836C0">
        <w:rPr>
          <w:b/>
          <w:bCs/>
          <w:sz w:val="22"/>
          <w:szCs w:val="22"/>
        </w:rPr>
        <w:t>Техническая спецификация лот №1</w:t>
      </w:r>
      <w:r>
        <w:rPr>
          <w:b/>
          <w:bCs/>
          <w:sz w:val="22"/>
          <w:szCs w:val="22"/>
        </w:rPr>
        <w:t>1</w:t>
      </w:r>
      <w:r w:rsidRPr="00C836C0">
        <w:rPr>
          <w:b/>
          <w:sz w:val="22"/>
          <w:szCs w:val="22"/>
        </w:rPr>
        <w:t xml:space="preserve"> </w:t>
      </w:r>
    </w:p>
    <w:p w:rsidR="002734FD" w:rsidRPr="002734FD" w:rsidRDefault="002734FD" w:rsidP="002734FD">
      <w:pPr>
        <w:jc w:val="center"/>
        <w:rPr>
          <w:b/>
          <w:bCs/>
          <w:color w:val="000000"/>
          <w:sz w:val="22"/>
          <w:szCs w:val="22"/>
        </w:rPr>
      </w:pPr>
      <w:r w:rsidRPr="002734FD">
        <w:rPr>
          <w:b/>
        </w:rPr>
        <w:t>Аппарат электрохирургический, Коагулятор электрохирургический</w:t>
      </w:r>
    </w:p>
    <w:p w:rsidR="002734FD" w:rsidRDefault="002734FD" w:rsidP="002734FD">
      <w:pPr>
        <w:jc w:val="center"/>
        <w:rPr>
          <w:b/>
          <w:bCs/>
          <w:color w:val="000000"/>
          <w:sz w:val="22"/>
          <w:szCs w:val="2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6"/>
        <w:gridCol w:w="567"/>
        <w:gridCol w:w="2835"/>
        <w:gridCol w:w="4678"/>
        <w:gridCol w:w="1843"/>
      </w:tblGrid>
      <w:tr w:rsidR="002734FD" w:rsidRPr="00306771" w:rsidTr="00B149C2">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2734FD" w:rsidRPr="00306771" w:rsidRDefault="002734FD" w:rsidP="00B149C2">
            <w:pPr>
              <w:ind w:left="-108"/>
              <w:jc w:val="center"/>
              <w:rPr>
                <w:b/>
                <w:sz w:val="22"/>
                <w:szCs w:val="22"/>
              </w:rPr>
            </w:pPr>
            <w:r w:rsidRPr="00306771">
              <w:rPr>
                <w:b/>
                <w:sz w:val="22"/>
                <w:szCs w:val="22"/>
              </w:rPr>
              <w:t xml:space="preserve">№ </w:t>
            </w:r>
            <w:proofErr w:type="gramStart"/>
            <w:r w:rsidRPr="00306771">
              <w:rPr>
                <w:b/>
                <w:sz w:val="22"/>
                <w:szCs w:val="22"/>
              </w:rPr>
              <w:t>п</w:t>
            </w:r>
            <w:proofErr w:type="gramEnd"/>
            <w:r w:rsidRPr="00306771">
              <w:rPr>
                <w:b/>
                <w:sz w:val="22"/>
                <w:szCs w:val="22"/>
              </w:rPr>
              <w:t>/п</w:t>
            </w:r>
          </w:p>
        </w:tc>
        <w:tc>
          <w:tcPr>
            <w:tcW w:w="4536"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2734FD" w:rsidRPr="00306771" w:rsidRDefault="002734FD" w:rsidP="00B149C2">
            <w:pPr>
              <w:tabs>
                <w:tab w:val="left" w:pos="450"/>
              </w:tabs>
              <w:jc w:val="center"/>
              <w:rPr>
                <w:b/>
                <w:sz w:val="22"/>
                <w:szCs w:val="22"/>
              </w:rPr>
            </w:pPr>
            <w:r w:rsidRPr="00306771">
              <w:rPr>
                <w:b/>
                <w:sz w:val="22"/>
                <w:szCs w:val="22"/>
              </w:rPr>
              <w:t>Критерии</w:t>
            </w:r>
          </w:p>
        </w:tc>
        <w:tc>
          <w:tcPr>
            <w:tcW w:w="9923"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2734FD" w:rsidRPr="00306771" w:rsidRDefault="002734FD" w:rsidP="00B149C2">
            <w:pPr>
              <w:tabs>
                <w:tab w:val="left" w:pos="450"/>
              </w:tabs>
              <w:jc w:val="center"/>
              <w:rPr>
                <w:b/>
                <w:sz w:val="22"/>
                <w:szCs w:val="22"/>
              </w:rPr>
            </w:pPr>
            <w:r w:rsidRPr="00306771">
              <w:rPr>
                <w:b/>
                <w:sz w:val="22"/>
                <w:szCs w:val="22"/>
              </w:rPr>
              <w:t>Описание</w:t>
            </w:r>
          </w:p>
        </w:tc>
      </w:tr>
      <w:tr w:rsidR="002734FD" w:rsidRPr="00306771" w:rsidTr="00B149C2">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2734FD" w:rsidRPr="00306771" w:rsidRDefault="002734FD" w:rsidP="00B149C2">
            <w:pPr>
              <w:tabs>
                <w:tab w:val="left" w:pos="450"/>
              </w:tabs>
              <w:jc w:val="center"/>
              <w:rPr>
                <w:b/>
                <w:sz w:val="22"/>
                <w:szCs w:val="22"/>
              </w:rPr>
            </w:pPr>
            <w:r w:rsidRPr="00306771">
              <w:rPr>
                <w:b/>
                <w:sz w:val="22"/>
                <w:szCs w:val="22"/>
              </w:rPr>
              <w:t>1</w:t>
            </w:r>
          </w:p>
        </w:tc>
        <w:tc>
          <w:tcPr>
            <w:tcW w:w="4536" w:type="dxa"/>
            <w:tcBorders>
              <w:top w:val="single" w:sz="4" w:space="0" w:color="auto"/>
              <w:left w:val="single" w:sz="4" w:space="0" w:color="auto"/>
              <w:bottom w:val="single" w:sz="4" w:space="0" w:color="auto"/>
              <w:right w:val="single" w:sz="4" w:space="0" w:color="auto"/>
            </w:tcBorders>
            <w:vAlign w:val="center"/>
            <w:hideMark/>
          </w:tcPr>
          <w:p w:rsidR="002734FD" w:rsidRPr="00306771" w:rsidRDefault="002734FD" w:rsidP="00B149C2">
            <w:pPr>
              <w:tabs>
                <w:tab w:val="left" w:pos="450"/>
              </w:tabs>
              <w:ind w:right="-108"/>
              <w:rPr>
                <w:b/>
                <w:sz w:val="22"/>
                <w:szCs w:val="22"/>
              </w:rPr>
            </w:pPr>
            <w:r w:rsidRPr="00306771">
              <w:rPr>
                <w:b/>
                <w:sz w:val="22"/>
                <w:szCs w:val="22"/>
              </w:rPr>
              <w:t>Наименование медицинской техники (далее – МТ)</w:t>
            </w:r>
          </w:p>
          <w:p w:rsidR="002734FD" w:rsidRPr="00306771" w:rsidRDefault="002734FD" w:rsidP="00B149C2">
            <w:pPr>
              <w:tabs>
                <w:tab w:val="left" w:pos="450"/>
              </w:tabs>
              <w:ind w:right="-108"/>
              <w:rPr>
                <w:b/>
                <w:i/>
                <w:sz w:val="22"/>
                <w:szCs w:val="22"/>
              </w:rPr>
            </w:pPr>
            <w:r w:rsidRPr="00306771">
              <w:rPr>
                <w:i/>
                <w:sz w:val="22"/>
                <w:szCs w:val="22"/>
              </w:rPr>
              <w:t>(в соответствии с государственным реестром МТ  с указанием модели, наименования производителя, страны)</w:t>
            </w:r>
          </w:p>
        </w:tc>
        <w:tc>
          <w:tcPr>
            <w:tcW w:w="9923" w:type="dxa"/>
            <w:gridSpan w:val="4"/>
            <w:tcBorders>
              <w:top w:val="single" w:sz="4" w:space="0" w:color="auto"/>
              <w:left w:val="single" w:sz="4" w:space="0" w:color="auto"/>
              <w:bottom w:val="single" w:sz="4" w:space="0" w:color="auto"/>
              <w:right w:val="single" w:sz="4" w:space="0" w:color="auto"/>
            </w:tcBorders>
          </w:tcPr>
          <w:p w:rsidR="002734FD" w:rsidRPr="00306771" w:rsidRDefault="002734FD" w:rsidP="00B149C2">
            <w:pPr>
              <w:pStyle w:val="Default"/>
              <w:spacing w:line="276" w:lineRule="auto"/>
              <w:rPr>
                <w:rFonts w:ascii="Times New Roman" w:hAnsi="Times New Roman" w:cs="Times New Roman"/>
                <w:color w:val="auto"/>
                <w:sz w:val="22"/>
                <w:szCs w:val="22"/>
              </w:rPr>
            </w:pPr>
          </w:p>
        </w:tc>
      </w:tr>
      <w:tr w:rsidR="002734FD" w:rsidRPr="00306771" w:rsidTr="00B149C2">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2734FD" w:rsidRPr="00306771" w:rsidRDefault="002734FD" w:rsidP="00B149C2">
            <w:pPr>
              <w:tabs>
                <w:tab w:val="left" w:pos="450"/>
              </w:tabs>
              <w:jc w:val="center"/>
              <w:rPr>
                <w:b/>
                <w:sz w:val="22"/>
                <w:szCs w:val="22"/>
              </w:rPr>
            </w:pPr>
            <w:r w:rsidRPr="00306771">
              <w:rPr>
                <w:b/>
                <w:sz w:val="22"/>
                <w:szCs w:val="22"/>
              </w:rPr>
              <w:lastRenderedPageBreak/>
              <w:t>2</w:t>
            </w:r>
          </w:p>
        </w:tc>
        <w:tc>
          <w:tcPr>
            <w:tcW w:w="4536" w:type="dxa"/>
            <w:tcBorders>
              <w:top w:val="single" w:sz="4" w:space="0" w:color="auto"/>
              <w:left w:val="single" w:sz="4" w:space="0" w:color="auto"/>
              <w:bottom w:val="single" w:sz="4" w:space="0" w:color="auto"/>
              <w:right w:val="single" w:sz="4" w:space="0" w:color="auto"/>
            </w:tcBorders>
            <w:vAlign w:val="center"/>
            <w:hideMark/>
          </w:tcPr>
          <w:p w:rsidR="002734FD" w:rsidRPr="00306771" w:rsidRDefault="002734FD" w:rsidP="00B149C2">
            <w:pPr>
              <w:tabs>
                <w:tab w:val="left" w:pos="450"/>
              </w:tabs>
              <w:ind w:right="-108"/>
              <w:rPr>
                <w:i/>
                <w:sz w:val="22"/>
                <w:szCs w:val="22"/>
              </w:rPr>
            </w:pPr>
            <w:r w:rsidRPr="00306771">
              <w:rPr>
                <w:b/>
                <w:sz w:val="22"/>
                <w:szCs w:val="22"/>
              </w:rPr>
              <w:t xml:space="preserve">Наименование МТ, относящейся к средствам измерения </w:t>
            </w:r>
            <w:r w:rsidRPr="00306771">
              <w:rPr>
                <w:sz w:val="22"/>
                <w:szCs w:val="22"/>
              </w:rPr>
              <w:t>(</w:t>
            </w:r>
            <w:r w:rsidRPr="00306771">
              <w:rPr>
                <w:i/>
                <w:sz w:val="22"/>
                <w:szCs w:val="22"/>
              </w:rPr>
              <w:t>с указанием модели, наименования производителя, страны)</w:t>
            </w:r>
          </w:p>
        </w:tc>
        <w:tc>
          <w:tcPr>
            <w:tcW w:w="9923" w:type="dxa"/>
            <w:gridSpan w:val="4"/>
            <w:tcBorders>
              <w:top w:val="single" w:sz="4" w:space="0" w:color="auto"/>
              <w:left w:val="single" w:sz="4" w:space="0" w:color="auto"/>
              <w:bottom w:val="single" w:sz="4" w:space="0" w:color="auto"/>
              <w:right w:val="single" w:sz="4" w:space="0" w:color="auto"/>
            </w:tcBorders>
          </w:tcPr>
          <w:p w:rsidR="002734FD" w:rsidRPr="00306771" w:rsidRDefault="002734FD" w:rsidP="00B149C2">
            <w:pPr>
              <w:pStyle w:val="3"/>
              <w:ind w:firstLine="0"/>
              <w:rPr>
                <w:b w:val="0"/>
                <w:sz w:val="22"/>
                <w:szCs w:val="22"/>
              </w:rPr>
            </w:pPr>
            <w:r w:rsidRPr="00306771">
              <w:rPr>
                <w:b w:val="0"/>
                <w:sz w:val="22"/>
                <w:szCs w:val="22"/>
              </w:rPr>
              <w:t>МТ не относится к средствам измерения</w:t>
            </w:r>
          </w:p>
        </w:tc>
      </w:tr>
      <w:tr w:rsidR="002734FD" w:rsidRPr="00306771" w:rsidTr="00B149C2">
        <w:trPr>
          <w:trHeight w:val="611"/>
        </w:trPr>
        <w:tc>
          <w:tcPr>
            <w:tcW w:w="709" w:type="dxa"/>
            <w:vMerge w:val="restart"/>
            <w:tcBorders>
              <w:left w:val="single" w:sz="4" w:space="0" w:color="auto"/>
              <w:right w:val="single" w:sz="4" w:space="0" w:color="auto"/>
            </w:tcBorders>
            <w:vAlign w:val="center"/>
            <w:hideMark/>
          </w:tcPr>
          <w:p w:rsidR="002734FD" w:rsidRPr="00306771" w:rsidRDefault="002734FD" w:rsidP="00B149C2">
            <w:pPr>
              <w:jc w:val="center"/>
              <w:rPr>
                <w:b/>
                <w:sz w:val="22"/>
                <w:szCs w:val="22"/>
              </w:rPr>
            </w:pPr>
            <w:r w:rsidRPr="00306771">
              <w:rPr>
                <w:b/>
                <w:sz w:val="22"/>
                <w:szCs w:val="22"/>
              </w:rPr>
              <w:t>3</w:t>
            </w:r>
          </w:p>
        </w:tc>
        <w:tc>
          <w:tcPr>
            <w:tcW w:w="4536" w:type="dxa"/>
            <w:vMerge w:val="restart"/>
            <w:tcBorders>
              <w:left w:val="single" w:sz="4" w:space="0" w:color="auto"/>
              <w:right w:val="single" w:sz="4" w:space="0" w:color="auto"/>
            </w:tcBorders>
            <w:hideMark/>
          </w:tcPr>
          <w:p w:rsidR="002734FD" w:rsidRPr="00306771" w:rsidRDefault="002734FD" w:rsidP="00B149C2">
            <w:pPr>
              <w:ind w:right="-108"/>
              <w:rPr>
                <w:b/>
                <w:sz w:val="22"/>
                <w:szCs w:val="22"/>
              </w:rPr>
            </w:pPr>
            <w:r w:rsidRPr="00306771">
              <w:rPr>
                <w:b/>
                <w:sz w:val="22"/>
                <w:szCs w:val="22"/>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vAlign w:val="center"/>
            <w:hideMark/>
          </w:tcPr>
          <w:p w:rsidR="002734FD" w:rsidRPr="00306771" w:rsidRDefault="002734FD" w:rsidP="00B149C2">
            <w:pPr>
              <w:jc w:val="center"/>
              <w:rPr>
                <w:i/>
                <w:sz w:val="22"/>
                <w:szCs w:val="22"/>
              </w:rPr>
            </w:pPr>
            <w:r w:rsidRPr="00306771">
              <w:rPr>
                <w:i/>
                <w:sz w:val="22"/>
                <w:szCs w:val="22"/>
              </w:rPr>
              <w:t>№</w:t>
            </w:r>
          </w:p>
          <w:p w:rsidR="002734FD" w:rsidRPr="00306771" w:rsidRDefault="002734FD" w:rsidP="00B149C2">
            <w:pPr>
              <w:jc w:val="center"/>
              <w:rPr>
                <w:i/>
                <w:sz w:val="22"/>
                <w:szCs w:val="22"/>
              </w:rPr>
            </w:pPr>
            <w:proofErr w:type="gramStart"/>
            <w:r w:rsidRPr="00306771">
              <w:rPr>
                <w:i/>
                <w:sz w:val="22"/>
                <w:szCs w:val="22"/>
              </w:rPr>
              <w:t>п</w:t>
            </w:r>
            <w:proofErr w:type="gramEnd"/>
            <w:r w:rsidRPr="00306771">
              <w:rPr>
                <w:i/>
                <w:sz w:val="22"/>
                <w:szCs w:val="22"/>
              </w:rPr>
              <w:t>/п</w:t>
            </w:r>
          </w:p>
        </w:tc>
        <w:tc>
          <w:tcPr>
            <w:tcW w:w="2835" w:type="dxa"/>
            <w:tcBorders>
              <w:top w:val="single" w:sz="4" w:space="0" w:color="auto"/>
              <w:left w:val="single" w:sz="4" w:space="0" w:color="auto"/>
              <w:bottom w:val="single" w:sz="4" w:space="0" w:color="auto"/>
              <w:right w:val="single" w:sz="4" w:space="0" w:color="auto"/>
            </w:tcBorders>
            <w:vAlign w:val="center"/>
            <w:hideMark/>
          </w:tcPr>
          <w:p w:rsidR="002734FD" w:rsidRPr="00306771" w:rsidRDefault="002734FD" w:rsidP="00B149C2">
            <w:pPr>
              <w:ind w:left="-97" w:right="-86"/>
              <w:jc w:val="center"/>
              <w:rPr>
                <w:i/>
                <w:sz w:val="22"/>
                <w:szCs w:val="22"/>
              </w:rPr>
            </w:pPr>
            <w:r w:rsidRPr="00306771">
              <w:rPr>
                <w:i/>
                <w:sz w:val="22"/>
                <w:szCs w:val="22"/>
              </w:rPr>
              <w:t xml:space="preserve">Наименование </w:t>
            </w:r>
            <w:proofErr w:type="gramStart"/>
            <w:r w:rsidRPr="00306771">
              <w:rPr>
                <w:i/>
                <w:sz w:val="22"/>
                <w:szCs w:val="22"/>
              </w:rPr>
              <w:t>комплектующего</w:t>
            </w:r>
            <w:proofErr w:type="gramEnd"/>
            <w:r w:rsidRPr="00306771">
              <w:rPr>
                <w:i/>
                <w:sz w:val="22"/>
                <w:szCs w:val="22"/>
              </w:rPr>
              <w:t xml:space="preserve"> к МТ </w:t>
            </w:r>
          </w:p>
          <w:p w:rsidR="002734FD" w:rsidRPr="00306771" w:rsidRDefault="002734FD" w:rsidP="00B149C2">
            <w:pPr>
              <w:ind w:left="-97" w:right="-86"/>
              <w:jc w:val="center"/>
              <w:rPr>
                <w:i/>
                <w:sz w:val="22"/>
                <w:szCs w:val="22"/>
              </w:rPr>
            </w:pPr>
            <w:r w:rsidRPr="00306771">
              <w:rPr>
                <w:i/>
                <w:sz w:val="22"/>
                <w:szCs w:val="22"/>
              </w:rPr>
              <w:t>(в соответствии с государственным реестром МТ</w:t>
            </w:r>
            <w:proofErr w:type="gramStart"/>
            <w:r w:rsidRPr="00306771">
              <w:rPr>
                <w:i/>
                <w:sz w:val="22"/>
                <w:szCs w:val="22"/>
              </w:rPr>
              <w:t xml:space="preserve"> )</w:t>
            </w:r>
            <w:proofErr w:type="gramEnd"/>
          </w:p>
        </w:tc>
        <w:tc>
          <w:tcPr>
            <w:tcW w:w="4678" w:type="dxa"/>
            <w:tcBorders>
              <w:top w:val="single" w:sz="4" w:space="0" w:color="auto"/>
              <w:left w:val="single" w:sz="4" w:space="0" w:color="auto"/>
              <w:bottom w:val="single" w:sz="4" w:space="0" w:color="auto"/>
              <w:right w:val="single" w:sz="4" w:space="0" w:color="auto"/>
            </w:tcBorders>
            <w:vAlign w:val="center"/>
            <w:hideMark/>
          </w:tcPr>
          <w:p w:rsidR="002734FD" w:rsidRPr="00306771" w:rsidRDefault="002734FD" w:rsidP="00B149C2">
            <w:pPr>
              <w:ind w:left="-97" w:right="-86"/>
              <w:jc w:val="center"/>
              <w:rPr>
                <w:i/>
                <w:sz w:val="22"/>
                <w:szCs w:val="22"/>
              </w:rPr>
            </w:pPr>
            <w:r w:rsidRPr="00306771">
              <w:rPr>
                <w:i/>
                <w:sz w:val="22"/>
                <w:szCs w:val="22"/>
              </w:rPr>
              <w:t xml:space="preserve">Краткая техническая характеристика </w:t>
            </w:r>
            <w:proofErr w:type="gramStart"/>
            <w:r w:rsidRPr="00306771">
              <w:rPr>
                <w:i/>
                <w:sz w:val="22"/>
                <w:szCs w:val="22"/>
              </w:rPr>
              <w:t>комплектующего</w:t>
            </w:r>
            <w:proofErr w:type="gramEnd"/>
            <w:r w:rsidRPr="00306771">
              <w:rPr>
                <w:i/>
                <w:sz w:val="22"/>
                <w:szCs w:val="22"/>
              </w:rPr>
              <w:t xml:space="preserve"> к МТ</w:t>
            </w:r>
          </w:p>
        </w:tc>
        <w:tc>
          <w:tcPr>
            <w:tcW w:w="1843" w:type="dxa"/>
            <w:tcBorders>
              <w:top w:val="single" w:sz="4" w:space="0" w:color="auto"/>
              <w:left w:val="single" w:sz="4" w:space="0" w:color="auto"/>
              <w:bottom w:val="single" w:sz="4" w:space="0" w:color="auto"/>
              <w:right w:val="single" w:sz="4" w:space="0" w:color="auto"/>
            </w:tcBorders>
            <w:vAlign w:val="center"/>
            <w:hideMark/>
          </w:tcPr>
          <w:p w:rsidR="002734FD" w:rsidRPr="00306771" w:rsidRDefault="002734FD" w:rsidP="00B149C2">
            <w:pPr>
              <w:ind w:left="-97" w:right="-86"/>
              <w:jc w:val="center"/>
              <w:rPr>
                <w:i/>
                <w:sz w:val="22"/>
                <w:szCs w:val="22"/>
              </w:rPr>
            </w:pPr>
            <w:r w:rsidRPr="00306771">
              <w:rPr>
                <w:i/>
                <w:sz w:val="22"/>
                <w:szCs w:val="22"/>
              </w:rPr>
              <w:t>Требуемое количество</w:t>
            </w:r>
          </w:p>
          <w:p w:rsidR="002734FD" w:rsidRPr="00306771" w:rsidRDefault="002734FD" w:rsidP="00B149C2">
            <w:pPr>
              <w:ind w:left="-97" w:right="-86"/>
              <w:jc w:val="center"/>
              <w:rPr>
                <w:i/>
                <w:sz w:val="22"/>
                <w:szCs w:val="22"/>
              </w:rPr>
            </w:pPr>
            <w:r w:rsidRPr="00306771">
              <w:rPr>
                <w:i/>
                <w:sz w:val="22"/>
                <w:szCs w:val="22"/>
              </w:rPr>
              <w:t>(с указанием единицы измерения)</w:t>
            </w:r>
          </w:p>
        </w:tc>
      </w:tr>
      <w:tr w:rsidR="002734FD" w:rsidRPr="00306771" w:rsidTr="00B149C2">
        <w:trPr>
          <w:trHeight w:val="141"/>
        </w:trPr>
        <w:tc>
          <w:tcPr>
            <w:tcW w:w="709" w:type="dxa"/>
            <w:vMerge/>
            <w:tcBorders>
              <w:left w:val="single" w:sz="4" w:space="0" w:color="auto"/>
              <w:right w:val="single" w:sz="4" w:space="0" w:color="auto"/>
            </w:tcBorders>
            <w:vAlign w:val="center"/>
            <w:hideMark/>
          </w:tcPr>
          <w:p w:rsidR="002734FD" w:rsidRPr="00306771" w:rsidRDefault="002734FD" w:rsidP="00B149C2">
            <w:pPr>
              <w:jc w:val="center"/>
              <w:rPr>
                <w:b/>
                <w:sz w:val="22"/>
                <w:szCs w:val="22"/>
              </w:rPr>
            </w:pPr>
          </w:p>
        </w:tc>
        <w:tc>
          <w:tcPr>
            <w:tcW w:w="4536" w:type="dxa"/>
            <w:vMerge/>
            <w:tcBorders>
              <w:left w:val="single" w:sz="4" w:space="0" w:color="auto"/>
              <w:right w:val="single" w:sz="4" w:space="0" w:color="auto"/>
            </w:tcBorders>
            <w:hideMark/>
          </w:tcPr>
          <w:p w:rsidR="002734FD" w:rsidRPr="00306771" w:rsidRDefault="002734FD" w:rsidP="00B149C2">
            <w:pPr>
              <w:ind w:right="-108"/>
              <w:rPr>
                <w:b/>
                <w:sz w:val="22"/>
                <w:szCs w:val="22"/>
              </w:rPr>
            </w:pPr>
          </w:p>
        </w:tc>
        <w:tc>
          <w:tcPr>
            <w:tcW w:w="9923" w:type="dxa"/>
            <w:gridSpan w:val="4"/>
            <w:tcBorders>
              <w:top w:val="single" w:sz="4" w:space="0" w:color="auto"/>
              <w:left w:val="single" w:sz="4" w:space="0" w:color="auto"/>
              <w:bottom w:val="single" w:sz="4" w:space="0" w:color="auto"/>
              <w:right w:val="single" w:sz="4" w:space="0" w:color="auto"/>
            </w:tcBorders>
            <w:hideMark/>
          </w:tcPr>
          <w:p w:rsidR="002734FD" w:rsidRPr="00306771" w:rsidRDefault="002734FD" w:rsidP="00B149C2">
            <w:pPr>
              <w:rPr>
                <w:i/>
                <w:sz w:val="22"/>
                <w:szCs w:val="22"/>
              </w:rPr>
            </w:pPr>
            <w:r w:rsidRPr="00306771">
              <w:rPr>
                <w:i/>
                <w:sz w:val="22"/>
                <w:szCs w:val="22"/>
              </w:rPr>
              <w:t>Основные комплектующие</w:t>
            </w:r>
          </w:p>
        </w:tc>
      </w:tr>
      <w:tr w:rsidR="002734FD" w:rsidRPr="00306771" w:rsidTr="00B149C2">
        <w:trPr>
          <w:trHeight w:val="141"/>
        </w:trPr>
        <w:tc>
          <w:tcPr>
            <w:tcW w:w="709" w:type="dxa"/>
            <w:vMerge/>
            <w:tcBorders>
              <w:left w:val="single" w:sz="4" w:space="0" w:color="auto"/>
              <w:right w:val="single" w:sz="4" w:space="0" w:color="auto"/>
            </w:tcBorders>
            <w:vAlign w:val="center"/>
          </w:tcPr>
          <w:p w:rsidR="002734FD" w:rsidRPr="00306771" w:rsidRDefault="002734FD" w:rsidP="00B149C2">
            <w:pPr>
              <w:jc w:val="center"/>
              <w:rPr>
                <w:b/>
                <w:sz w:val="22"/>
                <w:szCs w:val="22"/>
              </w:rPr>
            </w:pPr>
          </w:p>
        </w:tc>
        <w:tc>
          <w:tcPr>
            <w:tcW w:w="4536" w:type="dxa"/>
            <w:vMerge/>
            <w:tcBorders>
              <w:left w:val="single" w:sz="4" w:space="0" w:color="auto"/>
              <w:right w:val="single" w:sz="4" w:space="0" w:color="auto"/>
            </w:tcBorders>
          </w:tcPr>
          <w:p w:rsidR="002734FD" w:rsidRPr="00306771" w:rsidRDefault="002734FD" w:rsidP="00B149C2">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tcPr>
          <w:p w:rsidR="002734FD" w:rsidRPr="00306771" w:rsidRDefault="002734FD" w:rsidP="00B149C2">
            <w:pPr>
              <w:jc w:val="right"/>
              <w:rPr>
                <w:color w:val="000000"/>
                <w:sz w:val="22"/>
                <w:szCs w:val="22"/>
              </w:rPr>
            </w:pPr>
            <w:r w:rsidRPr="00306771">
              <w:rPr>
                <w:color w:val="000000"/>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2734FD" w:rsidRPr="00306771" w:rsidRDefault="002734FD" w:rsidP="00B149C2">
            <w:pPr>
              <w:rPr>
                <w:sz w:val="22"/>
                <w:szCs w:val="22"/>
                <w:lang w:val="en-US"/>
              </w:rPr>
            </w:pPr>
            <w:r w:rsidRPr="00306771">
              <w:rPr>
                <w:rFonts w:eastAsiaTheme="minorHAnsi"/>
                <w:sz w:val="22"/>
                <w:szCs w:val="22"/>
                <w:lang w:eastAsia="en-US"/>
              </w:rPr>
              <w:t>Коагулятор электрохирургический</w:t>
            </w:r>
          </w:p>
        </w:tc>
        <w:tc>
          <w:tcPr>
            <w:tcW w:w="4678" w:type="dxa"/>
            <w:tcBorders>
              <w:top w:val="single" w:sz="4" w:space="0" w:color="auto"/>
              <w:left w:val="single" w:sz="4" w:space="0" w:color="auto"/>
              <w:bottom w:val="single" w:sz="4" w:space="0" w:color="auto"/>
              <w:right w:val="single" w:sz="4" w:space="0" w:color="auto"/>
            </w:tcBorders>
          </w:tcPr>
          <w:p w:rsidR="002734FD" w:rsidRPr="00306771" w:rsidRDefault="002734FD" w:rsidP="00B149C2">
            <w:pPr>
              <w:ind w:left="93"/>
              <w:rPr>
                <w:color w:val="000000"/>
                <w:sz w:val="22"/>
                <w:szCs w:val="22"/>
              </w:rPr>
            </w:pPr>
            <w:r w:rsidRPr="00306771">
              <w:rPr>
                <w:color w:val="000000"/>
                <w:sz w:val="22"/>
                <w:szCs w:val="22"/>
              </w:rPr>
              <w:t>Высокочастотный электрокоагулятор для монополярных, биполярных сечений и коагуляции</w:t>
            </w:r>
            <w:proofErr w:type="gramStart"/>
            <w:r w:rsidRPr="00306771">
              <w:rPr>
                <w:color w:val="000000"/>
                <w:sz w:val="22"/>
                <w:szCs w:val="22"/>
              </w:rPr>
              <w:t xml:space="preserve"> .</w:t>
            </w:r>
            <w:proofErr w:type="gramEnd"/>
          </w:p>
          <w:p w:rsidR="002734FD" w:rsidRPr="00306771" w:rsidRDefault="002734FD" w:rsidP="00B149C2">
            <w:pPr>
              <w:ind w:left="93"/>
              <w:rPr>
                <w:color w:val="000000"/>
                <w:sz w:val="22"/>
                <w:szCs w:val="22"/>
              </w:rPr>
            </w:pPr>
            <w:r w:rsidRPr="00306771">
              <w:rPr>
                <w:color w:val="000000"/>
                <w:sz w:val="22"/>
                <w:szCs w:val="22"/>
              </w:rPr>
              <w:t>ВЧ аппарат предназначен исключительно для того, чтобы генерировать электрическую мощность для монополярного и биполярного резания и коагуляции при хирургических вмешательствах.</w:t>
            </w:r>
          </w:p>
          <w:p w:rsidR="002734FD" w:rsidRPr="00306771" w:rsidRDefault="002734FD" w:rsidP="00B149C2">
            <w:pPr>
              <w:ind w:left="93"/>
              <w:rPr>
                <w:color w:val="000000"/>
                <w:sz w:val="22"/>
                <w:szCs w:val="22"/>
              </w:rPr>
            </w:pPr>
            <w:r w:rsidRPr="00306771">
              <w:rPr>
                <w:color w:val="000000"/>
                <w:sz w:val="22"/>
                <w:szCs w:val="22"/>
              </w:rPr>
              <w:t>Область применения:</w:t>
            </w:r>
          </w:p>
          <w:p w:rsidR="002734FD" w:rsidRPr="00306771" w:rsidRDefault="002734FD" w:rsidP="00B149C2">
            <w:pPr>
              <w:ind w:left="93"/>
              <w:rPr>
                <w:color w:val="000000"/>
                <w:sz w:val="22"/>
                <w:szCs w:val="22"/>
              </w:rPr>
            </w:pPr>
            <w:proofErr w:type="gramStart"/>
            <w:r w:rsidRPr="00306771">
              <w:rPr>
                <w:color w:val="000000"/>
                <w:sz w:val="22"/>
                <w:szCs w:val="22"/>
              </w:rPr>
              <w:t>общая хирургия, эндоскопия (для метода "GastroCut"), гинекология, хирургия кисти, ЛОР, кардиохирургия (включая операции на открытом сердце), нейрохирургия, детская хирургия, пластическая хирургия/дерматология, грудная хирургия, ортопедия, урология, включая трансуретральную резекцию (ТУР).</w:t>
            </w:r>
            <w:proofErr w:type="gramEnd"/>
          </w:p>
          <w:p w:rsidR="002734FD" w:rsidRPr="00306771" w:rsidRDefault="002734FD" w:rsidP="00B149C2">
            <w:pPr>
              <w:ind w:left="93"/>
              <w:rPr>
                <w:color w:val="000000"/>
                <w:sz w:val="22"/>
                <w:szCs w:val="22"/>
              </w:rPr>
            </w:pPr>
            <w:r w:rsidRPr="00306771">
              <w:rPr>
                <w:color w:val="000000"/>
                <w:sz w:val="22"/>
                <w:szCs w:val="22"/>
              </w:rPr>
              <w:t>Условия эксплуатации:</w:t>
            </w:r>
          </w:p>
          <w:p w:rsidR="002734FD" w:rsidRPr="00306771" w:rsidRDefault="002734FD" w:rsidP="00B149C2">
            <w:pPr>
              <w:ind w:left="93"/>
              <w:rPr>
                <w:color w:val="000000"/>
                <w:sz w:val="22"/>
                <w:szCs w:val="22"/>
              </w:rPr>
            </w:pPr>
            <w:r w:rsidRPr="00306771">
              <w:rPr>
                <w:color w:val="000000"/>
                <w:sz w:val="22"/>
                <w:szCs w:val="22"/>
              </w:rPr>
              <w:t>температур от +10</w:t>
            </w:r>
            <w:proofErr w:type="gramStart"/>
            <w:r w:rsidRPr="00306771">
              <w:rPr>
                <w:color w:val="000000"/>
                <w:sz w:val="22"/>
                <w:szCs w:val="22"/>
              </w:rPr>
              <w:t>˚С</w:t>
            </w:r>
            <w:proofErr w:type="gramEnd"/>
            <w:r w:rsidRPr="00306771">
              <w:rPr>
                <w:color w:val="000000"/>
                <w:sz w:val="22"/>
                <w:szCs w:val="22"/>
              </w:rPr>
              <w:t xml:space="preserve"> до +40˚С</w:t>
            </w:r>
          </w:p>
          <w:p w:rsidR="002734FD" w:rsidRPr="00306771" w:rsidRDefault="002734FD" w:rsidP="00B149C2">
            <w:pPr>
              <w:ind w:left="93"/>
              <w:rPr>
                <w:color w:val="000000"/>
                <w:sz w:val="22"/>
                <w:szCs w:val="22"/>
              </w:rPr>
            </w:pPr>
            <w:r w:rsidRPr="00306771">
              <w:rPr>
                <w:color w:val="000000"/>
                <w:sz w:val="22"/>
                <w:szCs w:val="22"/>
              </w:rPr>
              <w:t>относительная влажность от 30% до 75% без образования конденсата</w:t>
            </w:r>
          </w:p>
          <w:p w:rsidR="002734FD" w:rsidRPr="00306771" w:rsidRDefault="002734FD" w:rsidP="00B149C2">
            <w:pPr>
              <w:ind w:left="93"/>
              <w:rPr>
                <w:color w:val="000000"/>
                <w:sz w:val="22"/>
                <w:szCs w:val="22"/>
              </w:rPr>
            </w:pPr>
            <w:r w:rsidRPr="00306771">
              <w:rPr>
                <w:color w:val="000000"/>
                <w:sz w:val="22"/>
                <w:szCs w:val="22"/>
              </w:rPr>
              <w:t>атмосферное давление от 700гПа до 1060гПа</w:t>
            </w:r>
          </w:p>
          <w:p w:rsidR="002734FD" w:rsidRPr="00306771" w:rsidRDefault="002734FD" w:rsidP="00B149C2">
            <w:pPr>
              <w:ind w:left="93"/>
              <w:rPr>
                <w:color w:val="000000"/>
                <w:sz w:val="22"/>
                <w:szCs w:val="22"/>
              </w:rPr>
            </w:pPr>
            <w:r w:rsidRPr="00306771">
              <w:rPr>
                <w:color w:val="000000"/>
                <w:sz w:val="22"/>
                <w:szCs w:val="22"/>
              </w:rPr>
              <w:t>площадь помещения 5 м</w:t>
            </w:r>
            <w:proofErr w:type="gramStart"/>
            <w:r w:rsidRPr="00306771">
              <w:rPr>
                <w:color w:val="000000"/>
                <w:sz w:val="22"/>
                <w:szCs w:val="22"/>
              </w:rPr>
              <w:t>2</w:t>
            </w:r>
            <w:proofErr w:type="gramEnd"/>
          </w:p>
          <w:p w:rsidR="002734FD" w:rsidRPr="00306771" w:rsidRDefault="002734FD" w:rsidP="00B149C2">
            <w:pPr>
              <w:ind w:left="93"/>
              <w:rPr>
                <w:color w:val="000000"/>
                <w:sz w:val="22"/>
                <w:szCs w:val="22"/>
              </w:rPr>
            </w:pPr>
            <w:r w:rsidRPr="00306771">
              <w:rPr>
                <w:color w:val="000000"/>
                <w:sz w:val="22"/>
                <w:szCs w:val="22"/>
              </w:rPr>
              <w:t>особых требований по эксплуатации нет.</w:t>
            </w:r>
          </w:p>
          <w:p w:rsidR="002734FD" w:rsidRPr="00306771" w:rsidRDefault="002734FD" w:rsidP="00B149C2">
            <w:pPr>
              <w:ind w:left="93"/>
              <w:rPr>
                <w:color w:val="000000"/>
                <w:sz w:val="22"/>
                <w:szCs w:val="22"/>
              </w:rPr>
            </w:pPr>
            <w:r w:rsidRPr="00306771">
              <w:rPr>
                <w:color w:val="000000"/>
                <w:sz w:val="22"/>
                <w:szCs w:val="22"/>
              </w:rPr>
              <w:t>Инструкция по эксплуатации на бумажном и электронном носителе (каз./рус</w:t>
            </w:r>
            <w:proofErr w:type="gramStart"/>
            <w:r w:rsidRPr="00306771">
              <w:rPr>
                <w:color w:val="000000"/>
                <w:sz w:val="22"/>
                <w:szCs w:val="22"/>
              </w:rPr>
              <w:t>.</w:t>
            </w:r>
            <w:proofErr w:type="gramEnd"/>
            <w:r w:rsidRPr="00306771">
              <w:rPr>
                <w:color w:val="000000"/>
                <w:sz w:val="22"/>
                <w:szCs w:val="22"/>
              </w:rPr>
              <w:t xml:space="preserve"> </w:t>
            </w:r>
            <w:proofErr w:type="gramStart"/>
            <w:r w:rsidRPr="00306771">
              <w:rPr>
                <w:color w:val="000000"/>
                <w:sz w:val="22"/>
                <w:szCs w:val="22"/>
              </w:rPr>
              <w:t>я</w:t>
            </w:r>
            <w:proofErr w:type="gramEnd"/>
            <w:r w:rsidRPr="00306771">
              <w:rPr>
                <w:color w:val="000000"/>
                <w:sz w:val="22"/>
                <w:szCs w:val="22"/>
              </w:rPr>
              <w:t>зык).</w:t>
            </w:r>
          </w:p>
          <w:p w:rsidR="002734FD" w:rsidRPr="00306771" w:rsidRDefault="002734FD" w:rsidP="00B149C2">
            <w:pPr>
              <w:ind w:left="93"/>
              <w:rPr>
                <w:color w:val="000000"/>
                <w:sz w:val="22"/>
                <w:szCs w:val="22"/>
              </w:rPr>
            </w:pPr>
            <w:r w:rsidRPr="00306771">
              <w:rPr>
                <w:color w:val="000000"/>
                <w:sz w:val="22"/>
                <w:szCs w:val="22"/>
              </w:rPr>
              <w:t>Технические характеристики:</w:t>
            </w:r>
          </w:p>
          <w:p w:rsidR="002734FD" w:rsidRPr="00306771" w:rsidRDefault="002734FD" w:rsidP="00B149C2">
            <w:pPr>
              <w:ind w:left="93"/>
              <w:rPr>
                <w:color w:val="000000"/>
                <w:sz w:val="22"/>
                <w:szCs w:val="22"/>
              </w:rPr>
            </w:pPr>
            <w:r w:rsidRPr="00306771">
              <w:rPr>
                <w:color w:val="000000"/>
                <w:sz w:val="22"/>
                <w:szCs w:val="22"/>
              </w:rPr>
              <w:lastRenderedPageBreak/>
              <w:t>Электропитание от сети 220</w:t>
            </w:r>
            <w:proofErr w:type="gramStart"/>
            <w:r w:rsidRPr="00306771">
              <w:rPr>
                <w:color w:val="000000"/>
                <w:sz w:val="22"/>
                <w:szCs w:val="22"/>
              </w:rPr>
              <w:t xml:space="preserve"> В</w:t>
            </w:r>
            <w:proofErr w:type="gramEnd"/>
            <w:r w:rsidRPr="00306771">
              <w:rPr>
                <w:color w:val="000000"/>
                <w:sz w:val="22"/>
                <w:szCs w:val="22"/>
              </w:rPr>
              <w:t xml:space="preserve"> - 240 В</w:t>
            </w:r>
          </w:p>
          <w:p w:rsidR="002734FD" w:rsidRPr="00306771" w:rsidRDefault="002734FD" w:rsidP="00B149C2">
            <w:pPr>
              <w:ind w:left="93"/>
              <w:rPr>
                <w:color w:val="000000"/>
                <w:sz w:val="22"/>
                <w:szCs w:val="22"/>
              </w:rPr>
            </w:pPr>
            <w:r w:rsidRPr="00306771">
              <w:rPr>
                <w:color w:val="000000"/>
                <w:sz w:val="22"/>
                <w:szCs w:val="22"/>
              </w:rPr>
              <w:t>Мин. потребляемая мощность 3 Вт / 40 ВА</w:t>
            </w:r>
          </w:p>
          <w:p w:rsidR="002734FD" w:rsidRPr="00306771" w:rsidRDefault="002734FD" w:rsidP="00B149C2">
            <w:pPr>
              <w:ind w:left="93"/>
              <w:rPr>
                <w:color w:val="000000"/>
                <w:sz w:val="22"/>
                <w:szCs w:val="22"/>
              </w:rPr>
            </w:pPr>
            <w:r w:rsidRPr="00306771">
              <w:rPr>
                <w:color w:val="000000"/>
                <w:sz w:val="22"/>
                <w:szCs w:val="22"/>
              </w:rPr>
              <w:t>Мин. потребление тока 200 мА</w:t>
            </w:r>
          </w:p>
          <w:p w:rsidR="002734FD" w:rsidRPr="00306771" w:rsidRDefault="002734FD" w:rsidP="00B149C2">
            <w:pPr>
              <w:ind w:left="93"/>
              <w:rPr>
                <w:color w:val="000000"/>
                <w:sz w:val="22"/>
                <w:szCs w:val="22"/>
              </w:rPr>
            </w:pPr>
            <w:r w:rsidRPr="00306771">
              <w:rPr>
                <w:color w:val="000000"/>
                <w:sz w:val="22"/>
                <w:szCs w:val="22"/>
              </w:rPr>
              <w:t>Макс. потребляемая мощность (при 400 Вт) 700 Вт / 1150 ВА</w:t>
            </w:r>
          </w:p>
          <w:p w:rsidR="002734FD" w:rsidRPr="00306771" w:rsidRDefault="002734FD" w:rsidP="00B149C2">
            <w:pPr>
              <w:ind w:left="93"/>
              <w:rPr>
                <w:color w:val="000000"/>
                <w:sz w:val="22"/>
                <w:szCs w:val="22"/>
              </w:rPr>
            </w:pPr>
            <w:r w:rsidRPr="00306771">
              <w:rPr>
                <w:color w:val="000000"/>
                <w:sz w:val="22"/>
                <w:szCs w:val="22"/>
              </w:rPr>
              <w:t>Макс. потребление тока (при 400 Вт) 5 A</w:t>
            </w:r>
          </w:p>
          <w:p w:rsidR="002734FD" w:rsidRPr="00306771" w:rsidRDefault="002734FD" w:rsidP="00B149C2">
            <w:pPr>
              <w:ind w:left="93"/>
              <w:rPr>
                <w:color w:val="000000"/>
                <w:sz w:val="22"/>
                <w:szCs w:val="22"/>
              </w:rPr>
            </w:pPr>
            <w:r w:rsidRPr="00306771">
              <w:rPr>
                <w:color w:val="000000"/>
                <w:sz w:val="22"/>
                <w:szCs w:val="22"/>
              </w:rPr>
              <w:t>Сетевой предохранитель 2 x 5 Ач инерционный</w:t>
            </w:r>
          </w:p>
          <w:p w:rsidR="002734FD" w:rsidRPr="00306771" w:rsidRDefault="002734FD" w:rsidP="00B149C2">
            <w:pPr>
              <w:ind w:left="93"/>
              <w:rPr>
                <w:color w:val="000000"/>
                <w:sz w:val="22"/>
                <w:szCs w:val="22"/>
              </w:rPr>
            </w:pPr>
            <w:r w:rsidRPr="00306771">
              <w:rPr>
                <w:color w:val="000000"/>
                <w:sz w:val="22"/>
                <w:szCs w:val="22"/>
              </w:rPr>
              <w:t>Частота сети 50 / 60 Гц</w:t>
            </w:r>
          </w:p>
          <w:p w:rsidR="002734FD" w:rsidRPr="00306771" w:rsidRDefault="002734FD" w:rsidP="00B149C2">
            <w:pPr>
              <w:ind w:left="93"/>
              <w:rPr>
                <w:color w:val="000000"/>
                <w:sz w:val="22"/>
                <w:szCs w:val="22"/>
              </w:rPr>
            </w:pPr>
            <w:r w:rsidRPr="00306771">
              <w:rPr>
                <w:color w:val="000000"/>
                <w:sz w:val="22"/>
                <w:szCs w:val="22"/>
              </w:rPr>
              <w:t>Разъем для выравнивания потенциалов наличие</w:t>
            </w:r>
          </w:p>
          <w:p w:rsidR="002734FD" w:rsidRPr="00306771" w:rsidRDefault="002734FD" w:rsidP="00B149C2">
            <w:pPr>
              <w:ind w:left="93"/>
              <w:rPr>
                <w:color w:val="000000"/>
                <w:sz w:val="22"/>
                <w:szCs w:val="22"/>
              </w:rPr>
            </w:pPr>
            <w:r w:rsidRPr="00306771">
              <w:rPr>
                <w:color w:val="000000"/>
                <w:sz w:val="22"/>
                <w:szCs w:val="22"/>
              </w:rPr>
              <w:t>максимальная мощность при монополярном применении не менее 400Вт (при сопротивлении 200 Ом).</w:t>
            </w:r>
          </w:p>
          <w:p w:rsidR="002734FD" w:rsidRPr="00306771" w:rsidRDefault="002734FD" w:rsidP="00B149C2">
            <w:pPr>
              <w:ind w:left="93"/>
              <w:rPr>
                <w:color w:val="000000"/>
                <w:sz w:val="22"/>
                <w:szCs w:val="22"/>
              </w:rPr>
            </w:pPr>
            <w:r w:rsidRPr="00306771">
              <w:rPr>
                <w:color w:val="000000"/>
                <w:sz w:val="22"/>
                <w:szCs w:val="22"/>
              </w:rPr>
              <w:t>максимальная мощность при монополярном применении  не менее  400Вт (при сопротивлении 75 Ом).</w:t>
            </w:r>
          </w:p>
          <w:p w:rsidR="002734FD" w:rsidRPr="00306771" w:rsidRDefault="002734FD" w:rsidP="00B149C2">
            <w:pPr>
              <w:ind w:left="93"/>
              <w:rPr>
                <w:color w:val="000000"/>
                <w:sz w:val="22"/>
                <w:szCs w:val="22"/>
              </w:rPr>
            </w:pPr>
            <w:r w:rsidRPr="00306771">
              <w:rPr>
                <w:color w:val="000000"/>
                <w:sz w:val="22"/>
                <w:szCs w:val="22"/>
              </w:rPr>
              <w:t>частота тока ВЧ–генератора,  350кГц/1МГц</w:t>
            </w:r>
          </w:p>
          <w:p w:rsidR="002734FD" w:rsidRPr="00306771" w:rsidRDefault="002734FD" w:rsidP="00B149C2">
            <w:pPr>
              <w:ind w:left="93"/>
              <w:rPr>
                <w:color w:val="000000"/>
                <w:sz w:val="22"/>
                <w:szCs w:val="22"/>
              </w:rPr>
            </w:pPr>
            <w:r w:rsidRPr="00306771">
              <w:rPr>
                <w:color w:val="000000"/>
                <w:sz w:val="22"/>
                <w:szCs w:val="22"/>
              </w:rPr>
              <w:t>RFID</w:t>
            </w:r>
          </w:p>
          <w:p w:rsidR="002734FD" w:rsidRPr="00306771" w:rsidRDefault="002734FD" w:rsidP="00B149C2">
            <w:pPr>
              <w:ind w:left="93"/>
              <w:rPr>
                <w:color w:val="000000"/>
                <w:sz w:val="22"/>
                <w:szCs w:val="22"/>
              </w:rPr>
            </w:pPr>
            <w:r w:rsidRPr="00306771">
              <w:rPr>
                <w:color w:val="000000"/>
                <w:sz w:val="22"/>
                <w:szCs w:val="22"/>
              </w:rPr>
              <w:t>частота датчика 13,56 МГц</w:t>
            </w:r>
          </w:p>
          <w:p w:rsidR="002734FD" w:rsidRPr="00306771" w:rsidRDefault="002734FD" w:rsidP="00B149C2">
            <w:pPr>
              <w:ind w:left="93"/>
              <w:rPr>
                <w:color w:val="000000"/>
                <w:sz w:val="22"/>
                <w:szCs w:val="22"/>
              </w:rPr>
            </w:pPr>
            <w:r w:rsidRPr="00306771">
              <w:rPr>
                <w:color w:val="000000"/>
                <w:sz w:val="22"/>
                <w:szCs w:val="22"/>
              </w:rPr>
              <w:t>рабочий цикл 0-100%</w:t>
            </w:r>
          </w:p>
          <w:p w:rsidR="002734FD" w:rsidRPr="00306771" w:rsidRDefault="002734FD" w:rsidP="00B149C2">
            <w:pPr>
              <w:ind w:left="93"/>
              <w:rPr>
                <w:color w:val="000000"/>
                <w:sz w:val="22"/>
                <w:szCs w:val="22"/>
              </w:rPr>
            </w:pPr>
            <w:r w:rsidRPr="00306771">
              <w:rPr>
                <w:color w:val="000000"/>
                <w:sz w:val="22"/>
                <w:szCs w:val="22"/>
              </w:rPr>
              <w:t>схема модуляции AM</w:t>
            </w:r>
          </w:p>
          <w:p w:rsidR="002734FD" w:rsidRPr="00306771" w:rsidRDefault="002734FD" w:rsidP="00B149C2">
            <w:pPr>
              <w:ind w:left="93"/>
              <w:rPr>
                <w:color w:val="000000"/>
                <w:sz w:val="22"/>
                <w:szCs w:val="22"/>
              </w:rPr>
            </w:pPr>
            <w:r w:rsidRPr="00306771">
              <w:rPr>
                <w:color w:val="000000"/>
                <w:sz w:val="22"/>
                <w:szCs w:val="22"/>
              </w:rPr>
              <w:t>антенны 4 внутренних антенны (разнос антенн – нет одновременной передачи на обе антенны) число каналов 1</w:t>
            </w:r>
          </w:p>
          <w:p w:rsidR="002734FD" w:rsidRPr="00306771" w:rsidRDefault="002734FD" w:rsidP="00B149C2">
            <w:pPr>
              <w:ind w:left="93"/>
              <w:rPr>
                <w:color w:val="000000"/>
                <w:sz w:val="22"/>
                <w:szCs w:val="22"/>
              </w:rPr>
            </w:pPr>
            <w:r w:rsidRPr="00306771">
              <w:rPr>
                <w:color w:val="000000"/>
                <w:sz w:val="22"/>
                <w:szCs w:val="22"/>
              </w:rPr>
              <w:t>максимальная выходная мощность RF 33 дБм (&lt;&lt; 42 дБмкА/м на 10 м)</w:t>
            </w:r>
          </w:p>
          <w:p w:rsidR="002734FD" w:rsidRPr="00306771" w:rsidRDefault="002734FD" w:rsidP="00B149C2">
            <w:pPr>
              <w:ind w:left="93"/>
              <w:rPr>
                <w:color w:val="000000"/>
                <w:sz w:val="22"/>
                <w:szCs w:val="22"/>
              </w:rPr>
            </w:pPr>
            <w:r w:rsidRPr="00306771">
              <w:rPr>
                <w:color w:val="000000"/>
                <w:sz w:val="22"/>
                <w:szCs w:val="22"/>
              </w:rPr>
              <w:t>Подключение инструментов</w:t>
            </w:r>
          </w:p>
          <w:p w:rsidR="002734FD" w:rsidRPr="00306771" w:rsidRDefault="002734FD" w:rsidP="00B149C2">
            <w:pPr>
              <w:ind w:left="93"/>
              <w:rPr>
                <w:color w:val="000000"/>
                <w:sz w:val="22"/>
                <w:szCs w:val="22"/>
              </w:rPr>
            </w:pPr>
            <w:r w:rsidRPr="00306771">
              <w:rPr>
                <w:color w:val="000000"/>
                <w:sz w:val="22"/>
                <w:szCs w:val="22"/>
              </w:rPr>
              <w:t>Количество разъемов для подключения монополярных инструментов 2</w:t>
            </w:r>
          </w:p>
          <w:p w:rsidR="002734FD" w:rsidRPr="00306771" w:rsidRDefault="002734FD" w:rsidP="00B149C2">
            <w:pPr>
              <w:ind w:left="93"/>
              <w:rPr>
                <w:color w:val="000000"/>
                <w:sz w:val="22"/>
                <w:szCs w:val="22"/>
              </w:rPr>
            </w:pPr>
            <w:r w:rsidRPr="00306771">
              <w:rPr>
                <w:color w:val="000000"/>
                <w:sz w:val="22"/>
                <w:szCs w:val="22"/>
              </w:rPr>
              <w:t>Количество разъемов для подключения биполярных инструментов 3</w:t>
            </w:r>
          </w:p>
          <w:p w:rsidR="002734FD" w:rsidRPr="00306771" w:rsidRDefault="002734FD" w:rsidP="00B149C2">
            <w:pPr>
              <w:ind w:left="93"/>
              <w:rPr>
                <w:color w:val="000000"/>
                <w:sz w:val="22"/>
                <w:szCs w:val="22"/>
              </w:rPr>
            </w:pPr>
            <w:r w:rsidRPr="00306771">
              <w:rPr>
                <w:color w:val="000000"/>
                <w:sz w:val="22"/>
                <w:szCs w:val="22"/>
              </w:rPr>
              <w:t>Количество портов для подключения ножных педалей 2</w:t>
            </w:r>
          </w:p>
          <w:p w:rsidR="002734FD" w:rsidRPr="00306771" w:rsidRDefault="002734FD" w:rsidP="00B149C2">
            <w:pPr>
              <w:ind w:left="93"/>
              <w:rPr>
                <w:color w:val="000000"/>
                <w:sz w:val="22"/>
                <w:szCs w:val="22"/>
              </w:rPr>
            </w:pPr>
            <w:r w:rsidRPr="00306771">
              <w:rPr>
                <w:color w:val="000000"/>
                <w:sz w:val="22"/>
                <w:szCs w:val="22"/>
              </w:rPr>
              <w:t>Монополярные функции:</w:t>
            </w:r>
          </w:p>
          <w:p w:rsidR="002734FD" w:rsidRPr="00306771" w:rsidRDefault="002734FD" w:rsidP="00B149C2">
            <w:pPr>
              <w:ind w:left="93"/>
              <w:rPr>
                <w:color w:val="000000"/>
                <w:sz w:val="22"/>
                <w:szCs w:val="22"/>
              </w:rPr>
            </w:pPr>
            <w:r w:rsidRPr="00306771">
              <w:rPr>
                <w:color w:val="000000"/>
                <w:sz w:val="22"/>
                <w:szCs w:val="22"/>
              </w:rPr>
              <w:t xml:space="preserve">Автоматическое регулирование </w:t>
            </w:r>
            <w:r w:rsidRPr="00306771">
              <w:rPr>
                <w:color w:val="000000"/>
                <w:sz w:val="22"/>
                <w:szCs w:val="22"/>
              </w:rPr>
              <w:lastRenderedPageBreak/>
              <w:t>электрической дуги для всех режимов монополярного сечения.</w:t>
            </w:r>
          </w:p>
          <w:p w:rsidR="002734FD" w:rsidRPr="00306771" w:rsidRDefault="002734FD" w:rsidP="00B149C2">
            <w:pPr>
              <w:ind w:left="93"/>
              <w:rPr>
                <w:color w:val="000000"/>
                <w:sz w:val="22"/>
                <w:szCs w:val="22"/>
              </w:rPr>
            </w:pPr>
            <w:r w:rsidRPr="00306771">
              <w:rPr>
                <w:color w:val="000000"/>
                <w:sz w:val="22"/>
                <w:szCs w:val="22"/>
              </w:rPr>
              <w:t>Режим сечения «Стандарт» для быстрого рассечения тканей с незначительным эффектом коагуляции</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1 – 400 Ватт</w:t>
            </w:r>
          </w:p>
          <w:p w:rsidR="002734FD" w:rsidRPr="00306771" w:rsidRDefault="002734FD" w:rsidP="00B149C2">
            <w:pPr>
              <w:ind w:left="93"/>
              <w:rPr>
                <w:color w:val="000000"/>
                <w:sz w:val="22"/>
                <w:szCs w:val="22"/>
              </w:rPr>
            </w:pPr>
            <w:r w:rsidRPr="00306771">
              <w:rPr>
                <w:color w:val="000000"/>
                <w:sz w:val="22"/>
                <w:szCs w:val="22"/>
              </w:rPr>
              <w:t>Количество изменяемых эффектов не менее  9</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400 – 750 Впик</w:t>
            </w:r>
          </w:p>
          <w:p w:rsidR="002734FD" w:rsidRPr="00306771" w:rsidRDefault="002734FD" w:rsidP="00B149C2">
            <w:pPr>
              <w:ind w:left="93"/>
              <w:rPr>
                <w:color w:val="000000"/>
                <w:sz w:val="22"/>
                <w:szCs w:val="22"/>
              </w:rPr>
            </w:pPr>
            <w:r w:rsidRPr="00306771">
              <w:rPr>
                <w:color w:val="000000"/>
                <w:sz w:val="22"/>
                <w:szCs w:val="22"/>
              </w:rPr>
              <w:t>Режим сечения «Микро» для прецизионного рассечения тканей с точной дозировкой мощности</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1 – 50 Ватт</w:t>
            </w:r>
          </w:p>
          <w:p w:rsidR="002734FD" w:rsidRPr="00306771" w:rsidRDefault="002734FD" w:rsidP="00B149C2">
            <w:pPr>
              <w:ind w:left="93"/>
              <w:rPr>
                <w:color w:val="000000"/>
                <w:sz w:val="22"/>
                <w:szCs w:val="22"/>
              </w:rPr>
            </w:pPr>
            <w:r w:rsidRPr="00306771">
              <w:rPr>
                <w:color w:val="000000"/>
                <w:sz w:val="22"/>
                <w:szCs w:val="22"/>
              </w:rPr>
              <w:t>количество изменяемых эффектов не менее 9</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280 – 450 Впик</w:t>
            </w:r>
          </w:p>
          <w:p w:rsidR="002734FD" w:rsidRPr="00306771" w:rsidRDefault="002734FD" w:rsidP="00B149C2">
            <w:pPr>
              <w:ind w:left="93"/>
              <w:rPr>
                <w:color w:val="000000"/>
                <w:sz w:val="22"/>
                <w:szCs w:val="22"/>
              </w:rPr>
            </w:pPr>
            <w:r w:rsidRPr="00306771">
              <w:rPr>
                <w:color w:val="000000"/>
                <w:sz w:val="22"/>
                <w:szCs w:val="22"/>
              </w:rPr>
              <w:t>Режим сечения «Сухое» для рассечения тканей с усиленным регулируемым эффектом коагуляции</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1 – 200 Ватт</w:t>
            </w:r>
          </w:p>
          <w:p w:rsidR="002734FD" w:rsidRPr="00306771" w:rsidRDefault="002734FD" w:rsidP="00B149C2">
            <w:pPr>
              <w:ind w:left="93"/>
              <w:rPr>
                <w:color w:val="000000"/>
                <w:sz w:val="22"/>
                <w:szCs w:val="22"/>
              </w:rPr>
            </w:pPr>
            <w:r w:rsidRPr="00306771">
              <w:rPr>
                <w:color w:val="000000"/>
                <w:sz w:val="22"/>
                <w:szCs w:val="22"/>
              </w:rPr>
              <w:t>количество изменяемых эффектов не менее 9</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1 400 – 1 600 Впик</w:t>
            </w:r>
          </w:p>
          <w:p w:rsidR="002734FD" w:rsidRPr="00306771" w:rsidRDefault="002734FD" w:rsidP="00B149C2">
            <w:pPr>
              <w:ind w:left="93"/>
              <w:rPr>
                <w:color w:val="000000"/>
                <w:sz w:val="22"/>
                <w:szCs w:val="22"/>
              </w:rPr>
            </w:pPr>
            <w:r w:rsidRPr="00306771">
              <w:rPr>
                <w:color w:val="000000"/>
                <w:sz w:val="22"/>
                <w:szCs w:val="22"/>
              </w:rPr>
              <w:t>Режим сечения «Аргон» в среде аргона для предотвращения эффекта коагуляционного некроза тканей, с использованием дополнительного аргонового модуля</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1 – 300 Ватт</w:t>
            </w:r>
          </w:p>
          <w:p w:rsidR="002734FD" w:rsidRPr="00306771" w:rsidRDefault="002734FD" w:rsidP="00B149C2">
            <w:pPr>
              <w:ind w:left="93"/>
              <w:rPr>
                <w:color w:val="000000"/>
                <w:sz w:val="22"/>
                <w:szCs w:val="22"/>
              </w:rPr>
            </w:pPr>
            <w:r w:rsidRPr="00306771">
              <w:rPr>
                <w:color w:val="000000"/>
                <w:sz w:val="22"/>
                <w:szCs w:val="22"/>
              </w:rPr>
              <w:t>количество изменяемых эффектов не менее 9</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400 – 750 Впик</w:t>
            </w:r>
          </w:p>
          <w:p w:rsidR="002734FD" w:rsidRPr="00306771" w:rsidRDefault="002734FD" w:rsidP="00B149C2">
            <w:pPr>
              <w:ind w:left="93"/>
              <w:rPr>
                <w:color w:val="000000"/>
                <w:sz w:val="22"/>
                <w:szCs w:val="22"/>
              </w:rPr>
            </w:pPr>
            <w:r w:rsidRPr="00306771">
              <w:rPr>
                <w:color w:val="000000"/>
                <w:sz w:val="22"/>
                <w:szCs w:val="22"/>
              </w:rPr>
              <w:t xml:space="preserve">Режим сечения «Резекция» для проведения разрезов в гинекологии и урологии при сниженном значении мощности на выходе и с </w:t>
            </w:r>
            <w:r w:rsidRPr="00306771">
              <w:rPr>
                <w:color w:val="000000"/>
                <w:sz w:val="22"/>
                <w:szCs w:val="22"/>
              </w:rPr>
              <w:lastRenderedPageBreak/>
              <w:t>предотвращением прилипания электрода наличие</w:t>
            </w:r>
          </w:p>
          <w:p w:rsidR="002734FD" w:rsidRPr="00306771" w:rsidRDefault="002734FD" w:rsidP="00B149C2">
            <w:pPr>
              <w:ind w:left="93"/>
              <w:rPr>
                <w:color w:val="000000"/>
                <w:sz w:val="22"/>
                <w:szCs w:val="22"/>
              </w:rPr>
            </w:pPr>
            <w:r w:rsidRPr="00306771">
              <w:rPr>
                <w:color w:val="000000"/>
                <w:sz w:val="22"/>
                <w:szCs w:val="22"/>
              </w:rPr>
              <w:t>установленная мощность не менее 250 Ватт</w:t>
            </w:r>
          </w:p>
          <w:p w:rsidR="002734FD" w:rsidRPr="00306771" w:rsidRDefault="002734FD" w:rsidP="00B149C2">
            <w:pPr>
              <w:ind w:left="93"/>
              <w:rPr>
                <w:color w:val="000000"/>
                <w:sz w:val="22"/>
                <w:szCs w:val="22"/>
              </w:rPr>
            </w:pPr>
            <w:r w:rsidRPr="00306771">
              <w:rPr>
                <w:color w:val="000000"/>
                <w:sz w:val="22"/>
                <w:szCs w:val="22"/>
              </w:rPr>
              <w:t>количество изменяемых эффектов 5</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650 – 750 Впик</w:t>
            </w:r>
          </w:p>
          <w:p w:rsidR="002734FD" w:rsidRPr="00306771" w:rsidRDefault="002734FD" w:rsidP="00B149C2">
            <w:pPr>
              <w:ind w:left="93"/>
              <w:rPr>
                <w:color w:val="000000"/>
                <w:sz w:val="22"/>
                <w:szCs w:val="22"/>
              </w:rPr>
            </w:pPr>
            <w:r w:rsidRPr="00306771">
              <w:rPr>
                <w:color w:val="000000"/>
                <w:sz w:val="22"/>
                <w:szCs w:val="22"/>
              </w:rPr>
              <w:t xml:space="preserve">Специализированный режим сечения «MetraLOOP (Гинекологическая петля)» для </w:t>
            </w:r>
            <w:proofErr w:type="gramStart"/>
            <w:r w:rsidRPr="00306771">
              <w:rPr>
                <w:color w:val="000000"/>
                <w:sz w:val="22"/>
                <w:szCs w:val="22"/>
              </w:rPr>
              <w:t>эндоскопической</w:t>
            </w:r>
            <w:proofErr w:type="gramEnd"/>
            <w:r w:rsidRPr="00306771">
              <w:rPr>
                <w:color w:val="000000"/>
                <w:sz w:val="22"/>
                <w:szCs w:val="22"/>
              </w:rPr>
              <w:t xml:space="preserve"> гистерэктомии</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300 – 400 Ватт</w:t>
            </w:r>
          </w:p>
          <w:p w:rsidR="002734FD" w:rsidRPr="00306771" w:rsidRDefault="002734FD" w:rsidP="00B149C2">
            <w:pPr>
              <w:ind w:left="93"/>
              <w:rPr>
                <w:color w:val="000000"/>
                <w:sz w:val="22"/>
                <w:szCs w:val="22"/>
              </w:rPr>
            </w:pPr>
            <w:r w:rsidRPr="00306771">
              <w:rPr>
                <w:color w:val="000000"/>
                <w:sz w:val="22"/>
                <w:szCs w:val="22"/>
              </w:rPr>
              <w:t>количество изменяемых эффектов не менее 3</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650 Впик</w:t>
            </w:r>
          </w:p>
          <w:p w:rsidR="002734FD" w:rsidRPr="00306771" w:rsidRDefault="002734FD" w:rsidP="00B149C2">
            <w:pPr>
              <w:ind w:left="93"/>
              <w:rPr>
                <w:color w:val="000000"/>
                <w:sz w:val="22"/>
                <w:szCs w:val="22"/>
              </w:rPr>
            </w:pPr>
            <w:r w:rsidRPr="00306771">
              <w:rPr>
                <w:color w:val="000000"/>
                <w:sz w:val="22"/>
                <w:szCs w:val="22"/>
              </w:rPr>
              <w:t>Режим сечения «Лапароскопия» для лапароскопии и артроскопии наличие</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1 – 200 Ватт</w:t>
            </w:r>
          </w:p>
          <w:p w:rsidR="002734FD" w:rsidRPr="00306771" w:rsidRDefault="002734FD" w:rsidP="00B149C2">
            <w:pPr>
              <w:ind w:left="93"/>
              <w:rPr>
                <w:color w:val="000000"/>
                <w:sz w:val="22"/>
                <w:szCs w:val="22"/>
              </w:rPr>
            </w:pPr>
            <w:r w:rsidRPr="00306771">
              <w:rPr>
                <w:color w:val="000000"/>
                <w:sz w:val="22"/>
                <w:szCs w:val="22"/>
              </w:rPr>
              <w:t>количество изменяемых эффектов не менее 9</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400 – 750 Впик</w:t>
            </w:r>
          </w:p>
          <w:p w:rsidR="002734FD" w:rsidRPr="00306771" w:rsidRDefault="002734FD" w:rsidP="00B149C2">
            <w:pPr>
              <w:ind w:left="93"/>
              <w:rPr>
                <w:color w:val="000000"/>
                <w:sz w:val="22"/>
                <w:szCs w:val="22"/>
              </w:rPr>
            </w:pPr>
            <w:r w:rsidRPr="00306771">
              <w:rPr>
                <w:color w:val="000000"/>
                <w:sz w:val="22"/>
                <w:szCs w:val="22"/>
              </w:rPr>
              <w:t>Режим для полипэктомии «GastroLOOP 1 / 2 / 3 (Полипэктомия 1 / 2 / 3)» медленная / средняя / быстрая (в составе опции «Аргон/Gastro Cut») опционально</w:t>
            </w:r>
          </w:p>
          <w:p w:rsidR="002734FD" w:rsidRPr="00306771" w:rsidRDefault="002734FD" w:rsidP="00B149C2">
            <w:pPr>
              <w:ind w:left="93"/>
              <w:rPr>
                <w:color w:val="000000"/>
                <w:sz w:val="22"/>
                <w:szCs w:val="22"/>
              </w:rPr>
            </w:pPr>
            <w:r w:rsidRPr="00306771">
              <w:rPr>
                <w:color w:val="000000"/>
                <w:sz w:val="22"/>
                <w:szCs w:val="22"/>
              </w:rPr>
              <w:t>Режим для полипэктомии «GastroKNIFE 1 / 2 / 3 (Полипэктомия 1 / 2 / 3)» медленная / средняя / быстрая (в составе опции «Аргон/Gastro Cut») опционально</w:t>
            </w:r>
          </w:p>
          <w:p w:rsidR="002734FD" w:rsidRPr="00306771" w:rsidRDefault="002734FD" w:rsidP="00B149C2">
            <w:pPr>
              <w:ind w:left="93"/>
              <w:rPr>
                <w:color w:val="000000"/>
                <w:sz w:val="22"/>
                <w:szCs w:val="22"/>
              </w:rPr>
            </w:pPr>
            <w:r w:rsidRPr="00306771">
              <w:rPr>
                <w:color w:val="000000"/>
                <w:sz w:val="22"/>
                <w:szCs w:val="22"/>
              </w:rPr>
              <w:t>Режим коагуляции «Умереная контактная коагуляция» с высокой степенью проникновения и минимальным эффектом обугливания, стандартная</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1 – 120 Ватт</w:t>
            </w:r>
          </w:p>
          <w:p w:rsidR="002734FD" w:rsidRPr="00306771" w:rsidRDefault="002734FD" w:rsidP="00B149C2">
            <w:pPr>
              <w:ind w:left="93"/>
              <w:rPr>
                <w:color w:val="000000"/>
                <w:sz w:val="22"/>
                <w:szCs w:val="22"/>
              </w:rPr>
            </w:pPr>
            <w:r w:rsidRPr="00306771">
              <w:rPr>
                <w:color w:val="000000"/>
                <w:sz w:val="22"/>
                <w:szCs w:val="22"/>
              </w:rPr>
              <w:t>количество изменяемых эффектов не менее 3</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190 Впик</w:t>
            </w:r>
          </w:p>
          <w:p w:rsidR="002734FD" w:rsidRPr="00306771" w:rsidRDefault="002734FD" w:rsidP="00B149C2">
            <w:pPr>
              <w:ind w:left="93"/>
              <w:rPr>
                <w:color w:val="000000"/>
                <w:sz w:val="22"/>
                <w:szCs w:val="22"/>
              </w:rPr>
            </w:pPr>
            <w:r w:rsidRPr="00306771">
              <w:rPr>
                <w:color w:val="000000"/>
                <w:sz w:val="22"/>
                <w:szCs w:val="22"/>
              </w:rPr>
              <w:t xml:space="preserve">Режим коагуляции «Умереная контактная коагуляция» с высокой степенью </w:t>
            </w:r>
            <w:r w:rsidRPr="00306771">
              <w:rPr>
                <w:color w:val="000000"/>
                <w:sz w:val="22"/>
                <w:szCs w:val="22"/>
              </w:rPr>
              <w:lastRenderedPageBreak/>
              <w:t>проникновения и минимальным эффектом обугливания, микро умеренная коагуляция</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1 – 30 Ватт</w:t>
            </w:r>
          </w:p>
          <w:p w:rsidR="002734FD" w:rsidRPr="00306771" w:rsidRDefault="002734FD" w:rsidP="00B149C2">
            <w:pPr>
              <w:ind w:left="93"/>
              <w:rPr>
                <w:color w:val="000000"/>
                <w:sz w:val="22"/>
                <w:szCs w:val="22"/>
              </w:rPr>
            </w:pPr>
            <w:r w:rsidRPr="00306771">
              <w:rPr>
                <w:color w:val="000000"/>
                <w:sz w:val="22"/>
                <w:szCs w:val="22"/>
              </w:rPr>
              <w:t>количество изменяемых эффектов не менее 2</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150 Впик</w:t>
            </w:r>
          </w:p>
          <w:p w:rsidR="002734FD" w:rsidRPr="00306771" w:rsidRDefault="002734FD" w:rsidP="00B149C2">
            <w:pPr>
              <w:ind w:left="93"/>
              <w:rPr>
                <w:color w:val="000000"/>
                <w:sz w:val="22"/>
                <w:szCs w:val="22"/>
              </w:rPr>
            </w:pPr>
            <w:r w:rsidRPr="00306771">
              <w:rPr>
                <w:color w:val="000000"/>
                <w:sz w:val="22"/>
                <w:szCs w:val="22"/>
              </w:rPr>
              <w:t>Режим быстрой коагуляции «</w:t>
            </w:r>
            <w:proofErr w:type="gramStart"/>
            <w:r w:rsidRPr="00306771">
              <w:rPr>
                <w:color w:val="000000"/>
                <w:sz w:val="22"/>
                <w:szCs w:val="22"/>
              </w:rPr>
              <w:t>Форсированная</w:t>
            </w:r>
            <w:proofErr w:type="gramEnd"/>
            <w:r w:rsidRPr="00306771">
              <w:rPr>
                <w:color w:val="000000"/>
                <w:sz w:val="22"/>
                <w:szCs w:val="22"/>
              </w:rPr>
              <w:t xml:space="preserve"> без разреза» с невысокой степенью рассечения</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1 – 80 Ватт</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1 020 — 4 770 Впик</w:t>
            </w:r>
          </w:p>
          <w:p w:rsidR="002734FD" w:rsidRPr="00306771" w:rsidRDefault="002734FD" w:rsidP="00B149C2">
            <w:pPr>
              <w:ind w:left="93"/>
              <w:rPr>
                <w:color w:val="000000"/>
                <w:sz w:val="22"/>
                <w:szCs w:val="22"/>
              </w:rPr>
            </w:pPr>
            <w:r w:rsidRPr="00306771">
              <w:rPr>
                <w:color w:val="000000"/>
                <w:sz w:val="22"/>
                <w:szCs w:val="22"/>
              </w:rPr>
              <w:t>Режим быстрой коагуляции «Форсированное смешанное» с умеренной степенью рассечения</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1 – 120 Ватт</w:t>
            </w:r>
          </w:p>
          <w:p w:rsidR="002734FD" w:rsidRPr="00306771" w:rsidRDefault="002734FD" w:rsidP="00B149C2">
            <w:pPr>
              <w:ind w:left="93"/>
              <w:rPr>
                <w:color w:val="000000"/>
                <w:sz w:val="22"/>
                <w:szCs w:val="22"/>
              </w:rPr>
            </w:pPr>
            <w:r w:rsidRPr="00306771">
              <w:rPr>
                <w:color w:val="000000"/>
                <w:sz w:val="22"/>
                <w:szCs w:val="22"/>
              </w:rPr>
              <w:t>количество изменяемых эффектов не менее 3</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1 500 – 2 500 Впик</w:t>
            </w:r>
          </w:p>
          <w:p w:rsidR="002734FD" w:rsidRPr="00306771" w:rsidRDefault="002734FD" w:rsidP="00B149C2">
            <w:pPr>
              <w:ind w:left="93"/>
              <w:rPr>
                <w:color w:val="000000"/>
                <w:sz w:val="22"/>
                <w:szCs w:val="22"/>
              </w:rPr>
            </w:pPr>
            <w:r w:rsidRPr="00306771">
              <w:rPr>
                <w:color w:val="000000"/>
                <w:sz w:val="22"/>
                <w:szCs w:val="22"/>
              </w:rPr>
              <w:t>Режим быстрой коагуляции «</w:t>
            </w:r>
            <w:proofErr w:type="gramStart"/>
            <w:r w:rsidRPr="00306771">
              <w:rPr>
                <w:color w:val="000000"/>
                <w:sz w:val="22"/>
                <w:szCs w:val="22"/>
              </w:rPr>
              <w:t>Форсированное</w:t>
            </w:r>
            <w:proofErr w:type="gramEnd"/>
            <w:r w:rsidRPr="00306771">
              <w:rPr>
                <w:color w:val="000000"/>
                <w:sz w:val="22"/>
                <w:szCs w:val="22"/>
              </w:rPr>
              <w:t xml:space="preserve"> с разрезом» с высокой степенью рассечения</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1 – 250 Ватт</w:t>
            </w:r>
          </w:p>
          <w:p w:rsidR="002734FD" w:rsidRPr="00306771" w:rsidRDefault="002734FD" w:rsidP="00B149C2">
            <w:pPr>
              <w:ind w:left="93"/>
              <w:rPr>
                <w:color w:val="000000"/>
                <w:sz w:val="22"/>
                <w:szCs w:val="22"/>
              </w:rPr>
            </w:pPr>
            <w:r w:rsidRPr="00306771">
              <w:rPr>
                <w:color w:val="000000"/>
                <w:sz w:val="22"/>
                <w:szCs w:val="22"/>
              </w:rPr>
              <w:t>количество изменяемых эффектов не менее 4</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1 500 – 1 300 Впик</w:t>
            </w:r>
          </w:p>
          <w:p w:rsidR="002734FD" w:rsidRPr="00306771" w:rsidRDefault="002734FD" w:rsidP="00B149C2">
            <w:pPr>
              <w:ind w:left="93"/>
              <w:rPr>
                <w:color w:val="000000"/>
                <w:sz w:val="22"/>
                <w:szCs w:val="22"/>
              </w:rPr>
            </w:pPr>
            <w:r w:rsidRPr="00306771">
              <w:rPr>
                <w:color w:val="000000"/>
                <w:sz w:val="22"/>
                <w:szCs w:val="22"/>
              </w:rPr>
              <w:t>Режим бесконтактной коагуляции «Спрей» с использованием электрической дуги для коагуляции диффузных кровотечений</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1 – 120 Ватт</w:t>
            </w:r>
          </w:p>
          <w:p w:rsidR="002734FD" w:rsidRPr="00306771" w:rsidRDefault="002734FD" w:rsidP="00B149C2">
            <w:pPr>
              <w:ind w:left="93"/>
              <w:rPr>
                <w:color w:val="000000"/>
                <w:sz w:val="22"/>
                <w:szCs w:val="22"/>
              </w:rPr>
            </w:pPr>
            <w:r w:rsidRPr="00306771">
              <w:rPr>
                <w:color w:val="000000"/>
                <w:sz w:val="22"/>
                <w:szCs w:val="22"/>
              </w:rPr>
              <w:t>количество изменяемых эффектов не менее 4</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3 000 – 5 000 Впик</w:t>
            </w:r>
          </w:p>
          <w:p w:rsidR="002734FD" w:rsidRPr="00306771" w:rsidRDefault="002734FD" w:rsidP="00B149C2">
            <w:pPr>
              <w:ind w:left="93"/>
              <w:rPr>
                <w:color w:val="000000"/>
                <w:sz w:val="22"/>
                <w:szCs w:val="22"/>
              </w:rPr>
            </w:pPr>
            <w:r w:rsidRPr="00306771">
              <w:rPr>
                <w:color w:val="000000"/>
                <w:sz w:val="22"/>
                <w:szCs w:val="22"/>
              </w:rPr>
              <w:lastRenderedPageBreak/>
              <w:t xml:space="preserve">Режим коагуляции в среде аргона «Аргон открытый» для открытых операций с использованием дополнительного аргонового модуля </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1 – 120 Ватт</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4 600 Впик</w:t>
            </w:r>
          </w:p>
          <w:p w:rsidR="002734FD" w:rsidRPr="00306771" w:rsidRDefault="002734FD" w:rsidP="00B149C2">
            <w:pPr>
              <w:ind w:left="93"/>
              <w:rPr>
                <w:color w:val="000000"/>
                <w:sz w:val="22"/>
                <w:szCs w:val="22"/>
              </w:rPr>
            </w:pPr>
            <w:r w:rsidRPr="00306771">
              <w:rPr>
                <w:color w:val="000000"/>
                <w:sz w:val="22"/>
                <w:szCs w:val="22"/>
              </w:rPr>
              <w:t>Режим коагуляции в среде аргона «Аргон гибкий» для непрерывной коагуляции при гастроэндоскопических операциях (в составе опции «Аргон/Gastro Cut») C использованием дополнительного аргонового модуля</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1 – 120 Ватт</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4 400 Впик</w:t>
            </w:r>
          </w:p>
          <w:p w:rsidR="002734FD" w:rsidRPr="00306771" w:rsidRDefault="002734FD" w:rsidP="00B149C2">
            <w:pPr>
              <w:ind w:left="93"/>
              <w:rPr>
                <w:color w:val="000000"/>
                <w:sz w:val="22"/>
                <w:szCs w:val="22"/>
              </w:rPr>
            </w:pPr>
            <w:r w:rsidRPr="00306771">
              <w:rPr>
                <w:color w:val="000000"/>
                <w:sz w:val="22"/>
                <w:szCs w:val="22"/>
              </w:rPr>
              <w:t>Режим коагуляции в среде аргона «Аргон гибкий импульсный» для импульсной коагуляции при гастроэндоскопических операциях (в составе опции «Аргон/Gastro Cut») C использованием дополнительного аргонового модуля</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1 – 80 Ватт</w:t>
            </w:r>
          </w:p>
          <w:p w:rsidR="002734FD" w:rsidRPr="00306771" w:rsidRDefault="002734FD" w:rsidP="00B149C2">
            <w:pPr>
              <w:ind w:left="93"/>
              <w:rPr>
                <w:color w:val="000000"/>
                <w:sz w:val="22"/>
                <w:szCs w:val="22"/>
              </w:rPr>
            </w:pPr>
            <w:r w:rsidRPr="00306771">
              <w:rPr>
                <w:color w:val="000000"/>
                <w:sz w:val="22"/>
                <w:szCs w:val="22"/>
              </w:rPr>
              <w:t>количество изменяемых эффектов не менее 3</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1 800 Впик</w:t>
            </w:r>
          </w:p>
          <w:p w:rsidR="002734FD" w:rsidRPr="00306771" w:rsidRDefault="002734FD" w:rsidP="00B149C2">
            <w:pPr>
              <w:ind w:left="93"/>
              <w:rPr>
                <w:color w:val="000000"/>
                <w:sz w:val="22"/>
                <w:szCs w:val="22"/>
              </w:rPr>
            </w:pPr>
            <w:r w:rsidRPr="00306771">
              <w:rPr>
                <w:color w:val="000000"/>
                <w:sz w:val="22"/>
                <w:szCs w:val="22"/>
              </w:rPr>
              <w:t>Специализированный режим коагуляции «Резекция» для гемостаза в гинекологии и урологии</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1 – 120 Ватт</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2 200 Впик</w:t>
            </w:r>
          </w:p>
          <w:p w:rsidR="002734FD" w:rsidRPr="00306771" w:rsidRDefault="002734FD" w:rsidP="00B149C2">
            <w:pPr>
              <w:ind w:left="93"/>
              <w:rPr>
                <w:color w:val="000000"/>
                <w:sz w:val="22"/>
                <w:szCs w:val="22"/>
              </w:rPr>
            </w:pPr>
            <w:r w:rsidRPr="00306771">
              <w:rPr>
                <w:color w:val="000000"/>
                <w:sz w:val="22"/>
                <w:szCs w:val="22"/>
              </w:rPr>
              <w:t>Специализированный режим коагуляции «Cardiac Mammaria» для кардиохирургии и хирургии молочной железы</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1 – 60 Ватт</w:t>
            </w:r>
          </w:p>
          <w:p w:rsidR="002734FD" w:rsidRPr="00306771" w:rsidRDefault="002734FD" w:rsidP="00B149C2">
            <w:pPr>
              <w:ind w:left="93"/>
              <w:rPr>
                <w:color w:val="000000"/>
                <w:sz w:val="22"/>
                <w:szCs w:val="22"/>
              </w:rPr>
            </w:pPr>
            <w:r w:rsidRPr="00306771">
              <w:rPr>
                <w:color w:val="000000"/>
                <w:sz w:val="22"/>
                <w:szCs w:val="22"/>
              </w:rPr>
              <w:lastRenderedPageBreak/>
              <w:t>пиковое напряжение не менее 1 800 Впик</w:t>
            </w:r>
          </w:p>
          <w:p w:rsidR="002734FD" w:rsidRPr="00306771" w:rsidRDefault="002734FD" w:rsidP="00B149C2">
            <w:pPr>
              <w:ind w:left="93"/>
              <w:rPr>
                <w:color w:val="000000"/>
                <w:sz w:val="22"/>
                <w:szCs w:val="22"/>
              </w:rPr>
            </w:pPr>
            <w:r w:rsidRPr="00306771">
              <w:rPr>
                <w:color w:val="000000"/>
                <w:sz w:val="22"/>
                <w:szCs w:val="22"/>
              </w:rPr>
              <w:t>Специализированный режим коагуляции «Cardiac Thorax» для торакальной хирургии наличие</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1 – 100 Ватт</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1 800 Впик</w:t>
            </w:r>
          </w:p>
          <w:p w:rsidR="002734FD" w:rsidRPr="00306771" w:rsidRDefault="002734FD" w:rsidP="00B149C2">
            <w:pPr>
              <w:ind w:left="93"/>
              <w:rPr>
                <w:color w:val="000000"/>
                <w:sz w:val="22"/>
                <w:szCs w:val="22"/>
              </w:rPr>
            </w:pPr>
            <w:r w:rsidRPr="00306771">
              <w:rPr>
                <w:color w:val="000000"/>
                <w:sz w:val="22"/>
                <w:szCs w:val="22"/>
              </w:rPr>
              <w:t>Режим одновременной независимой коагуляции двумя монополярными инструментами «SimCoag»</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1 – 120 Ватт</w:t>
            </w:r>
          </w:p>
          <w:p w:rsidR="002734FD" w:rsidRPr="00306771" w:rsidRDefault="002734FD" w:rsidP="00B149C2">
            <w:pPr>
              <w:ind w:left="93"/>
              <w:rPr>
                <w:color w:val="000000"/>
                <w:sz w:val="22"/>
                <w:szCs w:val="22"/>
              </w:rPr>
            </w:pPr>
            <w:r w:rsidRPr="00306771">
              <w:rPr>
                <w:color w:val="000000"/>
                <w:sz w:val="22"/>
                <w:szCs w:val="22"/>
              </w:rPr>
              <w:t>количество изменяемых эффектов не менее 3</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2 000 – 4 600 Впик</w:t>
            </w:r>
          </w:p>
          <w:p w:rsidR="002734FD" w:rsidRPr="00306771" w:rsidRDefault="002734FD" w:rsidP="00B149C2">
            <w:pPr>
              <w:ind w:left="93"/>
              <w:rPr>
                <w:color w:val="000000"/>
                <w:sz w:val="22"/>
                <w:szCs w:val="22"/>
              </w:rPr>
            </w:pPr>
            <w:r w:rsidRPr="00306771">
              <w:rPr>
                <w:color w:val="000000"/>
                <w:sz w:val="22"/>
                <w:szCs w:val="22"/>
              </w:rPr>
              <w:t>симметричное распределение заданной мощности между двумя электродами</w:t>
            </w:r>
          </w:p>
          <w:p w:rsidR="002734FD" w:rsidRPr="00306771" w:rsidRDefault="002734FD" w:rsidP="00B149C2">
            <w:pPr>
              <w:ind w:left="93"/>
              <w:rPr>
                <w:color w:val="000000"/>
                <w:sz w:val="22"/>
                <w:szCs w:val="22"/>
              </w:rPr>
            </w:pPr>
            <w:r w:rsidRPr="00306771">
              <w:rPr>
                <w:color w:val="000000"/>
                <w:sz w:val="22"/>
                <w:szCs w:val="22"/>
              </w:rPr>
              <w:t>Режим коагуляции «Gastro Coag» для контактной коагуляции малых поверхностей в гастроэнтерологии</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1 – 50 Ватт</w:t>
            </w:r>
          </w:p>
          <w:p w:rsidR="002734FD" w:rsidRPr="00306771" w:rsidRDefault="002734FD" w:rsidP="00B149C2">
            <w:pPr>
              <w:ind w:left="93"/>
              <w:rPr>
                <w:color w:val="000000"/>
                <w:sz w:val="22"/>
                <w:szCs w:val="22"/>
              </w:rPr>
            </w:pPr>
            <w:r w:rsidRPr="00306771">
              <w:rPr>
                <w:color w:val="000000"/>
                <w:sz w:val="22"/>
                <w:szCs w:val="22"/>
              </w:rPr>
              <w:t>количество изменяемых эффектов не менее 3</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1 800 – 2 800 Впик</w:t>
            </w:r>
          </w:p>
          <w:p w:rsidR="002734FD" w:rsidRPr="00306771" w:rsidRDefault="002734FD" w:rsidP="00B149C2">
            <w:pPr>
              <w:ind w:left="93"/>
              <w:rPr>
                <w:color w:val="000000"/>
                <w:sz w:val="22"/>
                <w:szCs w:val="22"/>
              </w:rPr>
            </w:pPr>
            <w:r w:rsidRPr="00306771">
              <w:rPr>
                <w:color w:val="000000"/>
                <w:sz w:val="22"/>
                <w:szCs w:val="22"/>
              </w:rPr>
              <w:t>Режим коагуляции «Лапароскопия» для лапароскопии и артроскопии наличие</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1 – 120 Ватт</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1 800 Впик</w:t>
            </w:r>
          </w:p>
          <w:p w:rsidR="002734FD" w:rsidRPr="00306771" w:rsidRDefault="002734FD" w:rsidP="00B149C2">
            <w:pPr>
              <w:ind w:left="93"/>
              <w:rPr>
                <w:color w:val="000000"/>
                <w:sz w:val="22"/>
                <w:szCs w:val="22"/>
              </w:rPr>
            </w:pPr>
            <w:r w:rsidRPr="00306771">
              <w:rPr>
                <w:color w:val="000000"/>
                <w:sz w:val="22"/>
                <w:szCs w:val="22"/>
              </w:rPr>
              <w:t>Биполярные функции:</w:t>
            </w:r>
          </w:p>
          <w:p w:rsidR="002734FD" w:rsidRPr="00306771" w:rsidRDefault="002734FD" w:rsidP="00B149C2">
            <w:pPr>
              <w:ind w:left="93"/>
              <w:rPr>
                <w:color w:val="000000"/>
                <w:sz w:val="22"/>
                <w:szCs w:val="22"/>
              </w:rPr>
            </w:pPr>
            <w:r w:rsidRPr="00306771">
              <w:rPr>
                <w:color w:val="000000"/>
                <w:sz w:val="22"/>
                <w:szCs w:val="22"/>
              </w:rPr>
              <w:t>Автоматическое регулирование электрической дуги для всех режимов биполярного сечения</w:t>
            </w:r>
          </w:p>
          <w:p w:rsidR="002734FD" w:rsidRPr="00306771" w:rsidRDefault="002734FD" w:rsidP="00B149C2">
            <w:pPr>
              <w:ind w:left="93"/>
              <w:rPr>
                <w:color w:val="000000"/>
                <w:sz w:val="22"/>
                <w:szCs w:val="22"/>
              </w:rPr>
            </w:pPr>
            <w:r w:rsidRPr="00306771">
              <w:rPr>
                <w:color w:val="000000"/>
                <w:sz w:val="22"/>
                <w:szCs w:val="22"/>
              </w:rPr>
              <w:t>Режим биполярного сечения «Стандарт» для лапароскопии</w:t>
            </w:r>
          </w:p>
          <w:p w:rsidR="002734FD" w:rsidRPr="00306771" w:rsidRDefault="002734FD" w:rsidP="00B149C2">
            <w:pPr>
              <w:ind w:left="93"/>
              <w:rPr>
                <w:color w:val="000000"/>
                <w:sz w:val="22"/>
                <w:szCs w:val="22"/>
              </w:rPr>
            </w:pPr>
            <w:r w:rsidRPr="00306771">
              <w:rPr>
                <w:color w:val="000000"/>
                <w:sz w:val="22"/>
                <w:szCs w:val="22"/>
              </w:rPr>
              <w:lastRenderedPageBreak/>
              <w:t>диапазон регулировки мощности не менее 1 – 200 Ватт</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400 Впик</w:t>
            </w:r>
          </w:p>
          <w:p w:rsidR="002734FD" w:rsidRPr="00306771" w:rsidRDefault="002734FD" w:rsidP="00B149C2">
            <w:pPr>
              <w:ind w:left="93"/>
              <w:rPr>
                <w:color w:val="000000"/>
                <w:sz w:val="22"/>
                <w:szCs w:val="22"/>
              </w:rPr>
            </w:pPr>
            <w:r w:rsidRPr="00306771">
              <w:rPr>
                <w:color w:val="000000"/>
                <w:sz w:val="22"/>
                <w:szCs w:val="22"/>
              </w:rPr>
              <w:t>Режим «Биполярная резекция» для биполярного разреза в гинекологии и урологии (доступен при наличии опции «BIPOLAR RESECTION») опционально</w:t>
            </w:r>
          </w:p>
          <w:p w:rsidR="002734FD" w:rsidRPr="00306771" w:rsidRDefault="002734FD" w:rsidP="00B149C2">
            <w:pPr>
              <w:ind w:left="93"/>
              <w:rPr>
                <w:color w:val="000000"/>
                <w:sz w:val="22"/>
                <w:szCs w:val="22"/>
              </w:rPr>
            </w:pPr>
            <w:r w:rsidRPr="00306771">
              <w:rPr>
                <w:color w:val="000000"/>
                <w:sz w:val="22"/>
                <w:szCs w:val="22"/>
              </w:rPr>
              <w:t>установленная мощность не менее 250 Ватт</w:t>
            </w:r>
          </w:p>
          <w:p w:rsidR="002734FD" w:rsidRPr="00306771" w:rsidRDefault="002734FD" w:rsidP="00B149C2">
            <w:pPr>
              <w:ind w:left="93"/>
              <w:rPr>
                <w:color w:val="000000"/>
                <w:sz w:val="22"/>
                <w:szCs w:val="22"/>
              </w:rPr>
            </w:pPr>
            <w:r w:rsidRPr="00306771">
              <w:rPr>
                <w:color w:val="000000"/>
                <w:sz w:val="22"/>
                <w:szCs w:val="22"/>
              </w:rPr>
              <w:t>количество изменяемых эффектов не менее 3</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500 Впик</w:t>
            </w:r>
          </w:p>
          <w:p w:rsidR="002734FD" w:rsidRPr="00306771" w:rsidRDefault="002734FD" w:rsidP="00B149C2">
            <w:pPr>
              <w:ind w:left="93"/>
              <w:rPr>
                <w:color w:val="000000"/>
                <w:sz w:val="22"/>
                <w:szCs w:val="22"/>
              </w:rPr>
            </w:pPr>
            <w:r w:rsidRPr="00306771">
              <w:rPr>
                <w:color w:val="000000"/>
                <w:sz w:val="22"/>
                <w:szCs w:val="22"/>
              </w:rPr>
              <w:t>Режим «Биполярная резекция» для биполярного разреза в гинекологии и урологии (доступен при наличии опции «BIPOLAR RESECTION») опционально</w:t>
            </w:r>
          </w:p>
          <w:p w:rsidR="002734FD" w:rsidRPr="00306771" w:rsidRDefault="002734FD" w:rsidP="00B149C2">
            <w:pPr>
              <w:ind w:left="93"/>
              <w:rPr>
                <w:color w:val="000000"/>
                <w:sz w:val="22"/>
                <w:szCs w:val="22"/>
              </w:rPr>
            </w:pPr>
            <w:r w:rsidRPr="00306771">
              <w:rPr>
                <w:color w:val="000000"/>
                <w:sz w:val="22"/>
                <w:szCs w:val="22"/>
              </w:rPr>
              <w:t>установленная мощность не менее 860 Ватт</w:t>
            </w:r>
          </w:p>
          <w:p w:rsidR="002734FD" w:rsidRPr="00306771" w:rsidRDefault="002734FD" w:rsidP="00B149C2">
            <w:pPr>
              <w:ind w:left="93"/>
              <w:rPr>
                <w:color w:val="000000"/>
                <w:sz w:val="22"/>
                <w:szCs w:val="22"/>
              </w:rPr>
            </w:pPr>
            <w:r w:rsidRPr="00306771">
              <w:rPr>
                <w:color w:val="000000"/>
                <w:sz w:val="22"/>
                <w:szCs w:val="22"/>
              </w:rPr>
              <w:t>количество изменяемых эффектов не менее 3</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500 Впик</w:t>
            </w:r>
          </w:p>
          <w:p w:rsidR="002734FD" w:rsidRPr="00306771" w:rsidRDefault="002734FD" w:rsidP="00B149C2">
            <w:pPr>
              <w:ind w:left="93"/>
              <w:rPr>
                <w:color w:val="000000"/>
                <w:sz w:val="22"/>
                <w:szCs w:val="22"/>
              </w:rPr>
            </w:pPr>
            <w:r w:rsidRPr="00306771">
              <w:rPr>
                <w:color w:val="000000"/>
                <w:sz w:val="22"/>
                <w:szCs w:val="22"/>
              </w:rPr>
              <w:t xml:space="preserve">Режим «Биполярные ножницы» для коагуляции </w:t>
            </w:r>
            <w:proofErr w:type="gramStart"/>
            <w:r w:rsidRPr="00306771">
              <w:rPr>
                <w:color w:val="000000"/>
                <w:sz w:val="22"/>
                <w:szCs w:val="22"/>
              </w:rPr>
              <w:t>до</w:t>
            </w:r>
            <w:proofErr w:type="gramEnd"/>
            <w:r w:rsidRPr="00306771">
              <w:rPr>
                <w:color w:val="000000"/>
                <w:sz w:val="22"/>
                <w:szCs w:val="22"/>
              </w:rPr>
              <w:t xml:space="preserve"> и </w:t>
            </w:r>
            <w:proofErr w:type="gramStart"/>
            <w:r w:rsidRPr="00306771">
              <w:rPr>
                <w:color w:val="000000"/>
                <w:sz w:val="22"/>
                <w:szCs w:val="22"/>
              </w:rPr>
              <w:t>во</w:t>
            </w:r>
            <w:proofErr w:type="gramEnd"/>
            <w:r w:rsidRPr="00306771">
              <w:rPr>
                <w:color w:val="000000"/>
                <w:sz w:val="22"/>
                <w:szCs w:val="22"/>
              </w:rPr>
              <w:t xml:space="preserve"> время механического разреза</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1 - 120 Ватт</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200 Впик</w:t>
            </w:r>
          </w:p>
          <w:p w:rsidR="002734FD" w:rsidRPr="00306771" w:rsidRDefault="002734FD" w:rsidP="00B149C2">
            <w:pPr>
              <w:ind w:left="93"/>
              <w:rPr>
                <w:color w:val="000000"/>
                <w:sz w:val="22"/>
                <w:szCs w:val="22"/>
              </w:rPr>
            </w:pPr>
            <w:r w:rsidRPr="00306771">
              <w:rPr>
                <w:color w:val="000000"/>
                <w:sz w:val="22"/>
                <w:szCs w:val="22"/>
              </w:rPr>
              <w:t xml:space="preserve">Режим «Вапоризация» используется для вапоризации в гинекологии и урологии. При контакте с тканью немедленно загорается световая дуга, что позволяет быстро испарить ткань с небольшим рассеиванием тепла в окружающую среду  </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300 - 400 Ватт</w:t>
            </w:r>
          </w:p>
          <w:p w:rsidR="002734FD" w:rsidRPr="00306771" w:rsidRDefault="002734FD" w:rsidP="00B149C2">
            <w:pPr>
              <w:ind w:left="93"/>
              <w:rPr>
                <w:color w:val="000000"/>
                <w:sz w:val="22"/>
                <w:szCs w:val="22"/>
              </w:rPr>
            </w:pPr>
            <w:r w:rsidRPr="00306771">
              <w:rPr>
                <w:color w:val="000000"/>
                <w:sz w:val="22"/>
                <w:szCs w:val="22"/>
              </w:rPr>
              <w:t>количество изменяемых эффектов не менее 3</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350 - 450 Впик</w:t>
            </w:r>
          </w:p>
          <w:p w:rsidR="002734FD" w:rsidRPr="00306771" w:rsidRDefault="002734FD" w:rsidP="00B149C2">
            <w:pPr>
              <w:ind w:left="93"/>
              <w:rPr>
                <w:color w:val="000000"/>
                <w:sz w:val="22"/>
                <w:szCs w:val="22"/>
              </w:rPr>
            </w:pPr>
            <w:r w:rsidRPr="00306771">
              <w:rPr>
                <w:color w:val="000000"/>
                <w:sz w:val="22"/>
                <w:szCs w:val="22"/>
              </w:rPr>
              <w:t>Режим коагуляции «Стандартный пинцет» для контактной коагуляции пинцетом без образования искр</w:t>
            </w:r>
          </w:p>
          <w:p w:rsidR="002734FD" w:rsidRPr="00306771" w:rsidRDefault="002734FD" w:rsidP="00B149C2">
            <w:pPr>
              <w:ind w:left="93"/>
              <w:rPr>
                <w:color w:val="000000"/>
                <w:sz w:val="22"/>
                <w:szCs w:val="22"/>
              </w:rPr>
            </w:pPr>
            <w:r w:rsidRPr="00306771">
              <w:rPr>
                <w:color w:val="000000"/>
                <w:sz w:val="22"/>
                <w:szCs w:val="22"/>
              </w:rPr>
              <w:lastRenderedPageBreak/>
              <w:t>диапазон регулировки мощности не менее 1 - 120 Ватт</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150 Впик</w:t>
            </w:r>
          </w:p>
          <w:p w:rsidR="002734FD" w:rsidRPr="00306771" w:rsidRDefault="002734FD" w:rsidP="00B149C2">
            <w:pPr>
              <w:ind w:left="93"/>
              <w:rPr>
                <w:color w:val="000000"/>
                <w:sz w:val="22"/>
                <w:szCs w:val="22"/>
              </w:rPr>
            </w:pPr>
            <w:r w:rsidRPr="00306771">
              <w:rPr>
                <w:color w:val="000000"/>
                <w:sz w:val="22"/>
                <w:szCs w:val="22"/>
              </w:rPr>
              <w:t>Режим коагуляции «Стандартный пинцет АВТО» для контактной коагуляции пинцетом с автоматической активацией при контакте с тканью</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5 - 120 Ватт</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150 Впик</w:t>
            </w:r>
          </w:p>
          <w:p w:rsidR="002734FD" w:rsidRPr="00306771" w:rsidRDefault="002734FD" w:rsidP="00B149C2">
            <w:pPr>
              <w:ind w:left="93"/>
              <w:rPr>
                <w:color w:val="000000"/>
                <w:sz w:val="22"/>
                <w:szCs w:val="22"/>
              </w:rPr>
            </w:pPr>
            <w:r w:rsidRPr="00306771">
              <w:rPr>
                <w:color w:val="000000"/>
                <w:sz w:val="22"/>
                <w:szCs w:val="22"/>
              </w:rPr>
              <w:t>ручная настройка времени отсрочки автоматической активации биполярной коагуляции</w:t>
            </w:r>
          </w:p>
          <w:p w:rsidR="002734FD" w:rsidRPr="00306771" w:rsidRDefault="002734FD" w:rsidP="00B149C2">
            <w:pPr>
              <w:ind w:left="93"/>
              <w:rPr>
                <w:color w:val="000000"/>
                <w:sz w:val="22"/>
                <w:szCs w:val="22"/>
              </w:rPr>
            </w:pPr>
            <w:r w:rsidRPr="00306771">
              <w:rPr>
                <w:color w:val="000000"/>
                <w:sz w:val="22"/>
                <w:szCs w:val="22"/>
              </w:rPr>
              <w:t>Режим коагуляции «Микро пинцет» для контактной коагуляции микропинцетом без образования искр с точно лимитированной мощностью</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0,1 – 40 Ватт</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90 Впик</w:t>
            </w:r>
          </w:p>
          <w:p w:rsidR="002734FD" w:rsidRPr="00306771" w:rsidRDefault="002734FD" w:rsidP="00B149C2">
            <w:pPr>
              <w:ind w:left="93"/>
              <w:rPr>
                <w:color w:val="000000"/>
                <w:sz w:val="22"/>
                <w:szCs w:val="22"/>
              </w:rPr>
            </w:pPr>
            <w:r w:rsidRPr="00306771">
              <w:rPr>
                <w:color w:val="000000"/>
                <w:sz w:val="22"/>
                <w:szCs w:val="22"/>
              </w:rPr>
              <w:t>Режим коагуляции «Пинцет форсированный» для быстрой коагуляции пинцетом</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1 – 100 Ватт</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550 Впик</w:t>
            </w:r>
          </w:p>
          <w:p w:rsidR="002734FD" w:rsidRPr="00306771" w:rsidRDefault="002734FD" w:rsidP="00B149C2">
            <w:pPr>
              <w:ind w:left="93"/>
              <w:rPr>
                <w:color w:val="000000"/>
                <w:sz w:val="22"/>
                <w:szCs w:val="22"/>
              </w:rPr>
            </w:pPr>
            <w:r w:rsidRPr="00306771">
              <w:rPr>
                <w:color w:val="000000"/>
                <w:sz w:val="22"/>
                <w:szCs w:val="22"/>
              </w:rPr>
              <w:t>Режим «Лигирование» для заваривания вен, артерий и тканевых связок открытым и лапароскопическим доступом (доступен при наличии опции «</w:t>
            </w:r>
            <w:r>
              <w:rPr>
                <w:color w:val="000000"/>
                <w:sz w:val="22"/>
                <w:szCs w:val="22"/>
              </w:rPr>
              <w:t>лигирование</w:t>
            </w:r>
            <w:r w:rsidRPr="00306771">
              <w:rPr>
                <w:color w:val="000000"/>
                <w:sz w:val="22"/>
                <w:szCs w:val="22"/>
              </w:rPr>
              <w:t>») опционально</w:t>
            </w:r>
          </w:p>
          <w:p w:rsidR="002734FD" w:rsidRPr="00306771" w:rsidRDefault="002734FD" w:rsidP="00B149C2">
            <w:pPr>
              <w:ind w:left="93"/>
              <w:rPr>
                <w:color w:val="000000"/>
                <w:sz w:val="22"/>
                <w:szCs w:val="22"/>
              </w:rPr>
            </w:pPr>
            <w:r w:rsidRPr="00306771">
              <w:rPr>
                <w:color w:val="000000"/>
                <w:sz w:val="22"/>
                <w:szCs w:val="22"/>
              </w:rPr>
              <w:t>установленная мощность не менее 200 Ватт</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190 Впик</w:t>
            </w:r>
          </w:p>
          <w:p w:rsidR="002734FD" w:rsidRPr="00306771" w:rsidRDefault="002734FD" w:rsidP="00B149C2">
            <w:pPr>
              <w:ind w:left="93"/>
              <w:rPr>
                <w:color w:val="000000"/>
                <w:sz w:val="22"/>
                <w:szCs w:val="22"/>
              </w:rPr>
            </w:pPr>
            <w:r w:rsidRPr="00306771">
              <w:rPr>
                <w:color w:val="000000"/>
                <w:sz w:val="22"/>
                <w:szCs w:val="22"/>
              </w:rPr>
              <w:t>полностью автоматическая настройка и регулирование параметров режима, не требующая ручной коррекции</w:t>
            </w:r>
          </w:p>
          <w:p w:rsidR="002734FD" w:rsidRPr="00306771" w:rsidRDefault="002734FD" w:rsidP="00B149C2">
            <w:pPr>
              <w:ind w:left="93"/>
              <w:rPr>
                <w:color w:val="000000"/>
                <w:sz w:val="22"/>
                <w:szCs w:val="22"/>
              </w:rPr>
            </w:pPr>
            <w:r w:rsidRPr="00306771">
              <w:rPr>
                <w:color w:val="000000"/>
                <w:sz w:val="22"/>
                <w:szCs w:val="22"/>
              </w:rPr>
              <w:t xml:space="preserve">Режим для заваривания вен, артерий и тканевых связок открытым доступом </w:t>
            </w:r>
            <w:r w:rsidRPr="00306771">
              <w:rPr>
                <w:color w:val="000000"/>
                <w:sz w:val="22"/>
                <w:szCs w:val="22"/>
              </w:rPr>
              <w:lastRenderedPageBreak/>
              <w:t>(доступен при наличии опции «</w:t>
            </w:r>
            <w:r>
              <w:rPr>
                <w:color w:val="000000"/>
                <w:sz w:val="22"/>
                <w:szCs w:val="22"/>
              </w:rPr>
              <w:t>лигирование</w:t>
            </w:r>
            <w:r w:rsidRPr="00306771">
              <w:rPr>
                <w:color w:val="000000"/>
                <w:sz w:val="22"/>
                <w:szCs w:val="22"/>
              </w:rPr>
              <w:t>») опционально</w:t>
            </w:r>
          </w:p>
          <w:p w:rsidR="002734FD" w:rsidRPr="00306771" w:rsidRDefault="002734FD" w:rsidP="00B149C2">
            <w:pPr>
              <w:ind w:left="93"/>
              <w:rPr>
                <w:color w:val="000000"/>
                <w:sz w:val="22"/>
                <w:szCs w:val="22"/>
              </w:rPr>
            </w:pPr>
            <w:r w:rsidRPr="00306771">
              <w:rPr>
                <w:color w:val="000000"/>
                <w:sz w:val="22"/>
                <w:szCs w:val="22"/>
              </w:rPr>
              <w:t>установленная мощность 200 Ватт</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190 Впик</w:t>
            </w:r>
          </w:p>
          <w:p w:rsidR="002734FD" w:rsidRPr="00306771" w:rsidRDefault="002734FD" w:rsidP="00B149C2">
            <w:pPr>
              <w:ind w:left="93"/>
              <w:rPr>
                <w:color w:val="000000"/>
                <w:sz w:val="22"/>
                <w:szCs w:val="22"/>
              </w:rPr>
            </w:pPr>
            <w:r w:rsidRPr="00306771">
              <w:rPr>
                <w:color w:val="000000"/>
                <w:sz w:val="22"/>
                <w:szCs w:val="22"/>
              </w:rPr>
              <w:t>полностью автоматическая настройка и регулирование параметров режима, не требующая ручной коррекции</w:t>
            </w:r>
            <w:r>
              <w:rPr>
                <w:color w:val="000000"/>
                <w:sz w:val="22"/>
                <w:szCs w:val="22"/>
              </w:rPr>
              <w:t>.</w:t>
            </w:r>
          </w:p>
          <w:p w:rsidR="002734FD" w:rsidRPr="00306771" w:rsidRDefault="002734FD" w:rsidP="00B149C2">
            <w:pPr>
              <w:ind w:left="93"/>
              <w:rPr>
                <w:color w:val="000000"/>
                <w:sz w:val="22"/>
                <w:szCs w:val="22"/>
              </w:rPr>
            </w:pPr>
            <w:r w:rsidRPr="00306771">
              <w:rPr>
                <w:color w:val="000000"/>
                <w:sz w:val="22"/>
                <w:szCs w:val="22"/>
              </w:rPr>
              <w:t>Режим используется для необратимого запаивания вен, артерий и пучков тканей</w:t>
            </w:r>
          </w:p>
          <w:p w:rsidR="002734FD" w:rsidRPr="00306771" w:rsidRDefault="002734FD" w:rsidP="00B149C2">
            <w:pPr>
              <w:ind w:left="93"/>
              <w:rPr>
                <w:color w:val="000000"/>
                <w:sz w:val="22"/>
                <w:szCs w:val="22"/>
              </w:rPr>
            </w:pPr>
            <w:r w:rsidRPr="00306771">
              <w:rPr>
                <w:color w:val="000000"/>
                <w:sz w:val="22"/>
                <w:szCs w:val="22"/>
              </w:rPr>
              <w:t>установленная мощность не менее 150 Ватт</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200 Впик</w:t>
            </w:r>
          </w:p>
          <w:p w:rsidR="002734FD" w:rsidRPr="00306771" w:rsidRDefault="002734FD" w:rsidP="00B149C2">
            <w:pPr>
              <w:ind w:left="93"/>
              <w:rPr>
                <w:color w:val="000000"/>
                <w:sz w:val="22"/>
                <w:szCs w:val="22"/>
              </w:rPr>
            </w:pPr>
            <w:r w:rsidRPr="00306771">
              <w:rPr>
                <w:color w:val="000000"/>
                <w:sz w:val="22"/>
                <w:szCs w:val="22"/>
              </w:rPr>
              <w:t xml:space="preserve">Режим «Биполярные ножницы» используется с биполярными ножницами, коагуляция </w:t>
            </w:r>
            <w:proofErr w:type="gramStart"/>
            <w:r w:rsidRPr="00306771">
              <w:rPr>
                <w:color w:val="000000"/>
                <w:sz w:val="22"/>
                <w:szCs w:val="22"/>
              </w:rPr>
              <w:t>до</w:t>
            </w:r>
            <w:proofErr w:type="gramEnd"/>
            <w:r w:rsidRPr="00306771">
              <w:rPr>
                <w:color w:val="000000"/>
                <w:sz w:val="22"/>
                <w:szCs w:val="22"/>
              </w:rPr>
              <w:t xml:space="preserve"> или </w:t>
            </w:r>
            <w:proofErr w:type="gramStart"/>
            <w:r w:rsidRPr="00306771">
              <w:rPr>
                <w:color w:val="000000"/>
                <w:sz w:val="22"/>
                <w:szCs w:val="22"/>
              </w:rPr>
              <w:t>во</w:t>
            </w:r>
            <w:proofErr w:type="gramEnd"/>
            <w:r w:rsidRPr="00306771">
              <w:rPr>
                <w:color w:val="000000"/>
                <w:sz w:val="22"/>
                <w:szCs w:val="22"/>
              </w:rPr>
              <w:t xml:space="preserve"> время механического резания, а также точечную и поверхностную коагуляцию</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1 – 120 Ватт</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200 Впик</w:t>
            </w:r>
          </w:p>
          <w:p w:rsidR="002734FD" w:rsidRPr="00306771" w:rsidRDefault="002734FD" w:rsidP="00B149C2">
            <w:pPr>
              <w:ind w:left="93"/>
              <w:rPr>
                <w:color w:val="000000"/>
                <w:sz w:val="22"/>
                <w:szCs w:val="22"/>
              </w:rPr>
            </w:pPr>
            <w:r w:rsidRPr="00306771">
              <w:rPr>
                <w:color w:val="000000"/>
                <w:sz w:val="22"/>
                <w:szCs w:val="22"/>
              </w:rPr>
              <w:t>Режим «Лапароскопия» для коагуляции биполярными лапароскопическими инструментами</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1 – 120 Ватт</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150 Впик</w:t>
            </w:r>
          </w:p>
          <w:p w:rsidR="002734FD" w:rsidRPr="00306771" w:rsidRDefault="002734FD" w:rsidP="00B149C2">
            <w:pPr>
              <w:ind w:left="93"/>
              <w:rPr>
                <w:color w:val="000000"/>
                <w:sz w:val="22"/>
                <w:szCs w:val="22"/>
              </w:rPr>
            </w:pPr>
            <w:r w:rsidRPr="00306771">
              <w:rPr>
                <w:color w:val="000000"/>
                <w:sz w:val="22"/>
                <w:szCs w:val="22"/>
              </w:rPr>
              <w:t>Режим «Лапароскопия микро» используется совместно с тонкими биполярными лапароскопическими инструментами для коагуляции</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1 – 100 Ватт</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110 Впик</w:t>
            </w:r>
          </w:p>
          <w:p w:rsidR="002734FD" w:rsidRPr="00306771" w:rsidRDefault="002734FD" w:rsidP="00B149C2">
            <w:pPr>
              <w:ind w:left="93"/>
              <w:rPr>
                <w:color w:val="000000"/>
                <w:sz w:val="22"/>
                <w:szCs w:val="22"/>
              </w:rPr>
            </w:pPr>
            <w:r w:rsidRPr="00306771">
              <w:rPr>
                <w:color w:val="000000"/>
                <w:sz w:val="22"/>
                <w:szCs w:val="22"/>
              </w:rPr>
              <w:t xml:space="preserve">Режим «Биполярная резекция» для рассечения и коагуляции тканей в жидкой среде с использованием специализированных инструментов - биполярных резектоскопов, резекционных петель (доступен при наличии </w:t>
            </w:r>
            <w:r w:rsidRPr="00306771">
              <w:rPr>
                <w:color w:val="000000"/>
                <w:sz w:val="22"/>
                <w:szCs w:val="22"/>
              </w:rPr>
              <w:lastRenderedPageBreak/>
              <w:t>опции «Биполярная резекция»)</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125 – 350 Ватт</w:t>
            </w:r>
          </w:p>
          <w:p w:rsidR="002734FD" w:rsidRPr="00306771" w:rsidRDefault="002734FD" w:rsidP="00B149C2">
            <w:pPr>
              <w:ind w:left="93"/>
              <w:rPr>
                <w:color w:val="000000"/>
                <w:sz w:val="22"/>
                <w:szCs w:val="22"/>
              </w:rPr>
            </w:pPr>
            <w:r w:rsidRPr="00306771">
              <w:rPr>
                <w:color w:val="000000"/>
                <w:sz w:val="22"/>
                <w:szCs w:val="22"/>
              </w:rPr>
              <w:t>количество изменяемых эффектов не менее 4</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190 Впик</w:t>
            </w:r>
          </w:p>
          <w:p w:rsidR="002734FD" w:rsidRPr="00306771" w:rsidRDefault="002734FD" w:rsidP="00B149C2">
            <w:pPr>
              <w:ind w:left="93"/>
              <w:rPr>
                <w:color w:val="000000"/>
                <w:sz w:val="22"/>
                <w:szCs w:val="22"/>
              </w:rPr>
            </w:pPr>
            <w:r w:rsidRPr="00306771">
              <w:rPr>
                <w:color w:val="000000"/>
                <w:sz w:val="22"/>
                <w:szCs w:val="22"/>
              </w:rPr>
              <w:t>Режим «</w:t>
            </w:r>
            <w:r>
              <w:rPr>
                <w:color w:val="000000"/>
                <w:sz w:val="22"/>
                <w:szCs w:val="22"/>
              </w:rPr>
              <w:t>симультантной коагуляции</w:t>
            </w:r>
            <w:r w:rsidRPr="00306771">
              <w:rPr>
                <w:color w:val="000000"/>
                <w:sz w:val="22"/>
                <w:szCs w:val="22"/>
              </w:rPr>
              <w:t>» используется для коагуляции с применением биполярных инструментов, например, пинцетов. Мощность можно выбрать индивидуально для каждого инструмента; она передается без потерь при одновременной активации. Мощность можно настроить шагами по 5 ватт</w:t>
            </w:r>
          </w:p>
          <w:p w:rsidR="002734FD" w:rsidRPr="00306771" w:rsidRDefault="002734FD" w:rsidP="00B149C2">
            <w:pPr>
              <w:ind w:left="93"/>
              <w:rPr>
                <w:color w:val="000000"/>
                <w:sz w:val="22"/>
                <w:szCs w:val="22"/>
              </w:rPr>
            </w:pPr>
            <w:r w:rsidRPr="00306771">
              <w:rPr>
                <w:color w:val="000000"/>
                <w:sz w:val="22"/>
                <w:szCs w:val="22"/>
              </w:rPr>
              <w:t>установленная мощность не менее 5-60 Ватт</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550 Впик</w:t>
            </w:r>
          </w:p>
          <w:p w:rsidR="002734FD" w:rsidRPr="00306771" w:rsidRDefault="002734FD" w:rsidP="00B149C2">
            <w:pPr>
              <w:ind w:left="93"/>
              <w:rPr>
                <w:color w:val="000000"/>
                <w:sz w:val="22"/>
                <w:szCs w:val="22"/>
              </w:rPr>
            </w:pPr>
            <w:r w:rsidRPr="00306771">
              <w:rPr>
                <w:color w:val="000000"/>
                <w:sz w:val="22"/>
                <w:szCs w:val="22"/>
              </w:rPr>
              <w:t>Режим «Вапоризация» используется для биполярного гемостаза, а также для вапоризации в гинекологии и урологии</w:t>
            </w:r>
          </w:p>
          <w:p w:rsidR="002734FD" w:rsidRPr="00306771" w:rsidRDefault="002734FD" w:rsidP="00B149C2">
            <w:pPr>
              <w:ind w:left="93"/>
              <w:rPr>
                <w:color w:val="000000"/>
                <w:sz w:val="22"/>
                <w:szCs w:val="22"/>
              </w:rPr>
            </w:pPr>
            <w:r w:rsidRPr="00306771">
              <w:rPr>
                <w:color w:val="000000"/>
                <w:sz w:val="22"/>
                <w:szCs w:val="22"/>
              </w:rPr>
              <w:t>установленная мощность не менее 250 Ватт</w:t>
            </w:r>
          </w:p>
          <w:p w:rsidR="002734FD" w:rsidRPr="00306771" w:rsidRDefault="002734FD" w:rsidP="00B149C2">
            <w:pPr>
              <w:ind w:left="93"/>
              <w:rPr>
                <w:color w:val="000000"/>
                <w:sz w:val="22"/>
                <w:szCs w:val="22"/>
              </w:rPr>
            </w:pPr>
            <w:r w:rsidRPr="00306771">
              <w:rPr>
                <w:color w:val="000000"/>
                <w:sz w:val="22"/>
                <w:szCs w:val="22"/>
              </w:rPr>
              <w:t>количество изменяемых эффектов не менее 3</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190 – 500 Впик</w:t>
            </w:r>
          </w:p>
          <w:p w:rsidR="002734FD" w:rsidRPr="00306771" w:rsidRDefault="002734FD" w:rsidP="00B149C2">
            <w:pPr>
              <w:ind w:left="93"/>
              <w:rPr>
                <w:color w:val="000000"/>
                <w:sz w:val="22"/>
                <w:szCs w:val="22"/>
              </w:rPr>
            </w:pPr>
            <w:r w:rsidRPr="00306771">
              <w:rPr>
                <w:color w:val="000000"/>
                <w:sz w:val="22"/>
                <w:szCs w:val="22"/>
              </w:rPr>
              <w:t>Возможности, наличие:</w:t>
            </w:r>
          </w:p>
          <w:p w:rsidR="002734FD" w:rsidRPr="00306771" w:rsidRDefault="002734FD" w:rsidP="00B149C2">
            <w:pPr>
              <w:ind w:left="93"/>
              <w:rPr>
                <w:color w:val="000000"/>
                <w:sz w:val="22"/>
                <w:szCs w:val="22"/>
              </w:rPr>
            </w:pPr>
            <w:r w:rsidRPr="00306771">
              <w:rPr>
                <w:color w:val="000000"/>
                <w:sz w:val="22"/>
                <w:szCs w:val="22"/>
              </w:rPr>
              <w:t>Функция АВТОСТАРТ</w:t>
            </w:r>
          </w:p>
          <w:p w:rsidR="002734FD" w:rsidRPr="00306771" w:rsidRDefault="002734FD" w:rsidP="00B149C2">
            <w:pPr>
              <w:ind w:left="93"/>
              <w:rPr>
                <w:color w:val="000000"/>
                <w:sz w:val="22"/>
                <w:szCs w:val="22"/>
              </w:rPr>
            </w:pPr>
            <w:r w:rsidRPr="00306771">
              <w:rPr>
                <w:color w:val="000000"/>
                <w:sz w:val="22"/>
                <w:szCs w:val="22"/>
              </w:rPr>
              <w:t>Конвективное охлаждение</w:t>
            </w:r>
          </w:p>
          <w:p w:rsidR="002734FD" w:rsidRPr="00306771" w:rsidRDefault="002734FD" w:rsidP="00B149C2">
            <w:pPr>
              <w:ind w:left="93"/>
              <w:rPr>
                <w:color w:val="000000"/>
                <w:sz w:val="22"/>
                <w:szCs w:val="22"/>
              </w:rPr>
            </w:pPr>
            <w:r w:rsidRPr="00306771">
              <w:rPr>
                <w:color w:val="000000"/>
                <w:sz w:val="22"/>
                <w:szCs w:val="22"/>
              </w:rPr>
              <w:t>Автоматическое принудительное охлаждение вентилятором с температурным регулированием</w:t>
            </w:r>
          </w:p>
          <w:p w:rsidR="002734FD" w:rsidRPr="00306771" w:rsidRDefault="002734FD" w:rsidP="00B149C2">
            <w:pPr>
              <w:ind w:left="93"/>
              <w:rPr>
                <w:color w:val="000000"/>
                <w:sz w:val="22"/>
                <w:szCs w:val="22"/>
              </w:rPr>
            </w:pPr>
            <w:r w:rsidRPr="00306771">
              <w:rPr>
                <w:color w:val="000000"/>
                <w:sz w:val="22"/>
                <w:szCs w:val="22"/>
              </w:rPr>
              <w:t>Режим работы периодический (вкл./выкл.) 10/30 секунд</w:t>
            </w:r>
          </w:p>
          <w:p w:rsidR="002734FD" w:rsidRPr="00306771" w:rsidRDefault="002734FD" w:rsidP="00B149C2">
            <w:pPr>
              <w:ind w:left="93"/>
              <w:rPr>
                <w:color w:val="000000"/>
                <w:sz w:val="22"/>
                <w:szCs w:val="22"/>
              </w:rPr>
            </w:pPr>
            <w:r w:rsidRPr="00306771">
              <w:rPr>
                <w:color w:val="000000"/>
                <w:sz w:val="22"/>
                <w:szCs w:val="22"/>
              </w:rPr>
              <w:t xml:space="preserve">Функция автоматического распознавания подключаемых инструментов </w:t>
            </w:r>
          </w:p>
          <w:p w:rsidR="002734FD" w:rsidRPr="00306771" w:rsidRDefault="002734FD" w:rsidP="00B149C2">
            <w:pPr>
              <w:ind w:left="93"/>
              <w:rPr>
                <w:color w:val="000000"/>
                <w:sz w:val="22"/>
                <w:szCs w:val="22"/>
              </w:rPr>
            </w:pPr>
            <w:r w:rsidRPr="00306771">
              <w:rPr>
                <w:color w:val="000000"/>
                <w:sz w:val="22"/>
                <w:szCs w:val="22"/>
              </w:rPr>
              <w:t xml:space="preserve">Система контроля прилегания нейтральных электродов </w:t>
            </w:r>
          </w:p>
          <w:p w:rsidR="002734FD" w:rsidRPr="00306771" w:rsidRDefault="002734FD" w:rsidP="00B149C2">
            <w:pPr>
              <w:ind w:left="93"/>
              <w:rPr>
                <w:color w:val="000000"/>
                <w:sz w:val="22"/>
                <w:szCs w:val="22"/>
              </w:rPr>
            </w:pPr>
            <w:r w:rsidRPr="00306771">
              <w:rPr>
                <w:color w:val="000000"/>
                <w:sz w:val="22"/>
                <w:szCs w:val="22"/>
              </w:rPr>
              <w:t>Индикация переходного сопротивления между частями составных нейтральных электродов</w:t>
            </w:r>
          </w:p>
          <w:p w:rsidR="002734FD" w:rsidRPr="00306771" w:rsidRDefault="002734FD" w:rsidP="00B149C2">
            <w:pPr>
              <w:ind w:left="93"/>
              <w:rPr>
                <w:color w:val="000000"/>
                <w:sz w:val="22"/>
                <w:szCs w:val="22"/>
              </w:rPr>
            </w:pPr>
            <w:r w:rsidRPr="00306771">
              <w:rPr>
                <w:color w:val="000000"/>
                <w:sz w:val="22"/>
                <w:szCs w:val="22"/>
              </w:rPr>
              <w:lastRenderedPageBreak/>
              <w:t>Максимальное допустимое сопротивление между частями составных нейтральных электродов не менее 300 Ом</w:t>
            </w:r>
          </w:p>
          <w:p w:rsidR="002734FD" w:rsidRPr="00306771" w:rsidRDefault="002734FD" w:rsidP="00B149C2">
            <w:pPr>
              <w:ind w:left="93"/>
              <w:rPr>
                <w:color w:val="000000"/>
                <w:sz w:val="22"/>
                <w:szCs w:val="22"/>
              </w:rPr>
            </w:pPr>
            <w:r w:rsidRPr="00306771">
              <w:rPr>
                <w:color w:val="000000"/>
                <w:sz w:val="22"/>
                <w:szCs w:val="22"/>
              </w:rPr>
              <w:t>Индикация активного сопротивления при использовании цельных нейтральных электродов</w:t>
            </w:r>
          </w:p>
          <w:p w:rsidR="002734FD" w:rsidRPr="00306771" w:rsidRDefault="002734FD" w:rsidP="00B149C2">
            <w:pPr>
              <w:ind w:left="93"/>
              <w:rPr>
                <w:color w:val="000000"/>
                <w:sz w:val="22"/>
                <w:szCs w:val="22"/>
              </w:rPr>
            </w:pPr>
            <w:r w:rsidRPr="00306771">
              <w:rPr>
                <w:color w:val="000000"/>
                <w:sz w:val="22"/>
                <w:szCs w:val="22"/>
              </w:rPr>
              <w:t>Отображение цифрового значения сопротивления на нейтральном электроде</w:t>
            </w:r>
          </w:p>
          <w:p w:rsidR="002734FD" w:rsidRPr="00306771" w:rsidRDefault="002734FD" w:rsidP="00B149C2">
            <w:pPr>
              <w:ind w:left="93"/>
              <w:rPr>
                <w:color w:val="000000"/>
                <w:sz w:val="22"/>
                <w:szCs w:val="22"/>
              </w:rPr>
            </w:pPr>
            <w:r w:rsidRPr="00306771">
              <w:rPr>
                <w:color w:val="000000"/>
                <w:sz w:val="22"/>
                <w:szCs w:val="22"/>
              </w:rPr>
              <w:t>Возможность ручного выбора типа используемого нейтрального электрода</w:t>
            </w:r>
          </w:p>
          <w:p w:rsidR="002734FD" w:rsidRPr="00306771" w:rsidRDefault="002734FD" w:rsidP="00B149C2">
            <w:pPr>
              <w:ind w:left="93"/>
              <w:rPr>
                <w:color w:val="000000"/>
                <w:sz w:val="22"/>
                <w:szCs w:val="22"/>
              </w:rPr>
            </w:pPr>
            <w:r w:rsidRPr="00306771">
              <w:rPr>
                <w:color w:val="000000"/>
                <w:sz w:val="22"/>
                <w:szCs w:val="22"/>
              </w:rPr>
              <w:t xml:space="preserve">Индикация типа используемого нейтрального электрода: </w:t>
            </w:r>
            <w:proofErr w:type="gramStart"/>
            <w:r w:rsidRPr="00306771">
              <w:rPr>
                <w:color w:val="000000"/>
                <w:sz w:val="22"/>
                <w:szCs w:val="22"/>
              </w:rPr>
              <w:t>цельный</w:t>
            </w:r>
            <w:proofErr w:type="gramEnd"/>
            <w:r w:rsidRPr="00306771">
              <w:rPr>
                <w:color w:val="000000"/>
                <w:sz w:val="22"/>
                <w:szCs w:val="22"/>
              </w:rPr>
              <w:t>, составной, для новорожденных</w:t>
            </w:r>
          </w:p>
          <w:p w:rsidR="002734FD" w:rsidRPr="00306771" w:rsidRDefault="002734FD" w:rsidP="00B149C2">
            <w:pPr>
              <w:ind w:left="93"/>
              <w:rPr>
                <w:color w:val="000000"/>
                <w:sz w:val="22"/>
                <w:szCs w:val="22"/>
              </w:rPr>
            </w:pPr>
            <w:r w:rsidRPr="00306771">
              <w:rPr>
                <w:color w:val="000000"/>
                <w:sz w:val="22"/>
                <w:szCs w:val="22"/>
              </w:rPr>
              <w:t xml:space="preserve">Автоматическое ограничение мощности при использовании нейтральных электродов для новорожденных, </w:t>
            </w:r>
            <w:r>
              <w:rPr>
                <w:color w:val="000000"/>
                <w:sz w:val="22"/>
                <w:szCs w:val="22"/>
              </w:rPr>
              <w:t xml:space="preserve">не более </w:t>
            </w:r>
            <w:r w:rsidRPr="00306771">
              <w:rPr>
                <w:color w:val="000000"/>
                <w:sz w:val="22"/>
                <w:szCs w:val="22"/>
              </w:rPr>
              <w:t>50 Ватт</w:t>
            </w:r>
          </w:p>
          <w:p w:rsidR="002734FD" w:rsidRPr="00306771" w:rsidRDefault="002734FD" w:rsidP="00B149C2">
            <w:pPr>
              <w:ind w:left="93"/>
              <w:rPr>
                <w:color w:val="000000"/>
                <w:sz w:val="22"/>
                <w:szCs w:val="22"/>
              </w:rPr>
            </w:pPr>
            <w:r w:rsidRPr="00306771">
              <w:rPr>
                <w:color w:val="000000"/>
                <w:sz w:val="22"/>
                <w:szCs w:val="22"/>
              </w:rPr>
              <w:t>Визуальное и звуковое оповещение при опасности повреждения в связи с нейтральным электродом</w:t>
            </w:r>
          </w:p>
          <w:p w:rsidR="002734FD" w:rsidRPr="00306771" w:rsidRDefault="002734FD" w:rsidP="00B149C2">
            <w:pPr>
              <w:ind w:left="93"/>
              <w:rPr>
                <w:color w:val="000000"/>
                <w:sz w:val="22"/>
                <w:szCs w:val="22"/>
              </w:rPr>
            </w:pPr>
            <w:r w:rsidRPr="00306771">
              <w:rPr>
                <w:color w:val="000000"/>
                <w:sz w:val="22"/>
                <w:szCs w:val="22"/>
              </w:rPr>
              <w:t>Регулировка громкости аварийных сигналов</w:t>
            </w:r>
          </w:p>
          <w:p w:rsidR="002734FD" w:rsidRPr="00306771" w:rsidRDefault="002734FD" w:rsidP="00B149C2">
            <w:pPr>
              <w:ind w:left="93"/>
              <w:rPr>
                <w:color w:val="000000"/>
                <w:sz w:val="22"/>
                <w:szCs w:val="22"/>
              </w:rPr>
            </w:pPr>
            <w:r w:rsidRPr="00306771">
              <w:rPr>
                <w:color w:val="000000"/>
                <w:sz w:val="22"/>
                <w:szCs w:val="22"/>
              </w:rPr>
              <w:t>Звуковые сигналы для: предупреждения, активации, выбора параметров, стартового приветствия</w:t>
            </w:r>
          </w:p>
          <w:p w:rsidR="002734FD" w:rsidRPr="00306771" w:rsidRDefault="002734FD" w:rsidP="00B149C2">
            <w:pPr>
              <w:ind w:left="93"/>
              <w:rPr>
                <w:color w:val="000000"/>
                <w:sz w:val="22"/>
                <w:szCs w:val="22"/>
              </w:rPr>
            </w:pPr>
            <w:r w:rsidRPr="00306771">
              <w:rPr>
                <w:color w:val="000000"/>
                <w:sz w:val="22"/>
                <w:szCs w:val="22"/>
              </w:rPr>
              <w:t>Сопровождение звукового сигнала предупреждения текстовым сообщением на экране, содержащим информацию о дальнейших действиях</w:t>
            </w:r>
          </w:p>
          <w:p w:rsidR="002734FD" w:rsidRPr="00306771" w:rsidRDefault="002734FD" w:rsidP="00B149C2">
            <w:pPr>
              <w:ind w:left="93"/>
              <w:rPr>
                <w:color w:val="000000"/>
                <w:sz w:val="22"/>
                <w:szCs w:val="22"/>
              </w:rPr>
            </w:pPr>
            <w:r w:rsidRPr="00306771">
              <w:rPr>
                <w:color w:val="000000"/>
                <w:sz w:val="22"/>
                <w:szCs w:val="22"/>
              </w:rPr>
              <w:t xml:space="preserve">Интегрированная система безопасности </w:t>
            </w:r>
          </w:p>
          <w:p w:rsidR="002734FD" w:rsidRPr="00306771" w:rsidRDefault="002734FD" w:rsidP="00B149C2">
            <w:pPr>
              <w:ind w:left="93"/>
              <w:rPr>
                <w:color w:val="000000"/>
                <w:sz w:val="22"/>
                <w:szCs w:val="22"/>
              </w:rPr>
            </w:pPr>
            <w:r w:rsidRPr="00306771">
              <w:rPr>
                <w:color w:val="000000"/>
                <w:sz w:val="22"/>
                <w:szCs w:val="22"/>
              </w:rPr>
              <w:t>Контакт для подключения кабеля выравнивания потенциалов</w:t>
            </w:r>
          </w:p>
          <w:p w:rsidR="002734FD" w:rsidRPr="00306771" w:rsidRDefault="002734FD" w:rsidP="00B149C2">
            <w:pPr>
              <w:ind w:left="93"/>
              <w:rPr>
                <w:color w:val="000000"/>
                <w:sz w:val="22"/>
                <w:szCs w:val="22"/>
              </w:rPr>
            </w:pPr>
            <w:r w:rsidRPr="00306771">
              <w:rPr>
                <w:color w:val="000000"/>
                <w:sz w:val="22"/>
                <w:szCs w:val="22"/>
              </w:rPr>
              <w:t>Функция самотестирования при включении</w:t>
            </w:r>
          </w:p>
          <w:p w:rsidR="002734FD" w:rsidRPr="00306771" w:rsidRDefault="002734FD" w:rsidP="00B149C2">
            <w:pPr>
              <w:ind w:left="93"/>
              <w:rPr>
                <w:color w:val="000000"/>
                <w:sz w:val="22"/>
                <w:szCs w:val="22"/>
              </w:rPr>
            </w:pPr>
            <w:r w:rsidRPr="00306771">
              <w:rPr>
                <w:color w:val="000000"/>
                <w:sz w:val="22"/>
                <w:szCs w:val="22"/>
              </w:rPr>
              <w:t>Постоянный индикатор состояния на дисплее аппарата наличие</w:t>
            </w:r>
          </w:p>
          <w:p w:rsidR="002734FD" w:rsidRPr="00306771" w:rsidRDefault="002734FD" w:rsidP="00B149C2">
            <w:pPr>
              <w:ind w:left="93"/>
              <w:rPr>
                <w:color w:val="000000"/>
                <w:sz w:val="22"/>
                <w:szCs w:val="22"/>
              </w:rPr>
            </w:pPr>
            <w:r w:rsidRPr="00306771">
              <w:rPr>
                <w:color w:val="000000"/>
                <w:sz w:val="22"/>
                <w:szCs w:val="22"/>
              </w:rPr>
              <w:t xml:space="preserve">Непрерывная самопроверка и отображение ошибок в системе в виде текстового сообщения о неисправности, содержащего </w:t>
            </w:r>
            <w:r w:rsidRPr="00306771">
              <w:rPr>
                <w:color w:val="000000"/>
                <w:sz w:val="22"/>
                <w:szCs w:val="22"/>
              </w:rPr>
              <w:lastRenderedPageBreak/>
              <w:t>дальнейшую информацию</w:t>
            </w:r>
          </w:p>
          <w:p w:rsidR="002734FD" w:rsidRPr="00306771" w:rsidRDefault="002734FD" w:rsidP="00B149C2">
            <w:pPr>
              <w:ind w:left="93"/>
              <w:rPr>
                <w:color w:val="000000"/>
                <w:sz w:val="22"/>
                <w:szCs w:val="22"/>
              </w:rPr>
            </w:pPr>
            <w:r w:rsidRPr="00306771">
              <w:rPr>
                <w:color w:val="000000"/>
                <w:sz w:val="22"/>
                <w:szCs w:val="22"/>
              </w:rPr>
              <w:t>Защита от непреднамеренной активации без подключенного инструмента</w:t>
            </w:r>
          </w:p>
          <w:p w:rsidR="002734FD" w:rsidRPr="00306771" w:rsidRDefault="002734FD" w:rsidP="00B149C2">
            <w:pPr>
              <w:ind w:left="93"/>
              <w:rPr>
                <w:color w:val="000000"/>
                <w:sz w:val="22"/>
                <w:szCs w:val="22"/>
              </w:rPr>
            </w:pPr>
            <w:r w:rsidRPr="00306771">
              <w:rPr>
                <w:color w:val="000000"/>
                <w:sz w:val="22"/>
                <w:szCs w:val="22"/>
              </w:rPr>
              <w:t>Система автоматического регулирования электрической дуги</w:t>
            </w:r>
          </w:p>
          <w:p w:rsidR="002734FD" w:rsidRPr="00306771" w:rsidRDefault="002734FD" w:rsidP="00B149C2">
            <w:pPr>
              <w:ind w:left="93"/>
              <w:rPr>
                <w:color w:val="000000"/>
                <w:sz w:val="22"/>
                <w:szCs w:val="22"/>
              </w:rPr>
            </w:pPr>
            <w:r w:rsidRPr="00306771">
              <w:rPr>
                <w:color w:val="000000"/>
                <w:sz w:val="22"/>
                <w:szCs w:val="22"/>
              </w:rPr>
              <w:t>Постоянный контроль за ВЧ–токами утечки, текстовое сообщение о неисправности, содержащее дальнейшую информацию</w:t>
            </w:r>
          </w:p>
          <w:p w:rsidR="002734FD" w:rsidRPr="00306771" w:rsidRDefault="002734FD" w:rsidP="00B149C2">
            <w:pPr>
              <w:ind w:left="93"/>
              <w:rPr>
                <w:color w:val="000000"/>
                <w:sz w:val="22"/>
                <w:szCs w:val="22"/>
              </w:rPr>
            </w:pPr>
            <w:r w:rsidRPr="00306771">
              <w:rPr>
                <w:color w:val="000000"/>
                <w:sz w:val="22"/>
                <w:szCs w:val="22"/>
              </w:rPr>
              <w:t>Контроль над дозированием параметров ВЧ–тока, текстовое сообщение о неисправности, содержащее дальнейшую информацию</w:t>
            </w:r>
          </w:p>
          <w:p w:rsidR="002734FD" w:rsidRPr="00306771" w:rsidRDefault="002734FD" w:rsidP="00B149C2">
            <w:pPr>
              <w:ind w:left="93"/>
              <w:rPr>
                <w:color w:val="000000"/>
                <w:sz w:val="22"/>
                <w:szCs w:val="22"/>
              </w:rPr>
            </w:pPr>
            <w:r w:rsidRPr="00306771">
              <w:rPr>
                <w:color w:val="000000"/>
                <w:sz w:val="22"/>
                <w:szCs w:val="22"/>
              </w:rPr>
              <w:t>Индикатор ошибок оператора, текстовое сообщение о неисправности, содержащее дальнейшую информацию</w:t>
            </w:r>
          </w:p>
          <w:p w:rsidR="002734FD" w:rsidRPr="00306771" w:rsidRDefault="002734FD" w:rsidP="00B149C2">
            <w:pPr>
              <w:ind w:left="93"/>
              <w:rPr>
                <w:color w:val="000000"/>
                <w:sz w:val="22"/>
                <w:szCs w:val="22"/>
              </w:rPr>
            </w:pPr>
            <w:r w:rsidRPr="00306771">
              <w:rPr>
                <w:color w:val="000000"/>
                <w:sz w:val="22"/>
                <w:szCs w:val="22"/>
              </w:rPr>
              <w:t>Обнаружение короткого замыкания</w:t>
            </w:r>
          </w:p>
          <w:p w:rsidR="002734FD" w:rsidRPr="00306771" w:rsidRDefault="002734FD" w:rsidP="00B149C2">
            <w:pPr>
              <w:ind w:left="93"/>
              <w:rPr>
                <w:color w:val="000000"/>
                <w:sz w:val="22"/>
                <w:szCs w:val="22"/>
              </w:rPr>
            </w:pPr>
            <w:r w:rsidRPr="00306771">
              <w:rPr>
                <w:color w:val="000000"/>
                <w:sz w:val="22"/>
                <w:szCs w:val="22"/>
              </w:rPr>
              <w:t>Устойчивость к разрядам дефибриллятора наличие</w:t>
            </w:r>
          </w:p>
          <w:p w:rsidR="002734FD" w:rsidRPr="00306771" w:rsidRDefault="002734FD" w:rsidP="00B149C2">
            <w:pPr>
              <w:ind w:left="93"/>
              <w:rPr>
                <w:color w:val="000000"/>
                <w:sz w:val="22"/>
                <w:szCs w:val="22"/>
              </w:rPr>
            </w:pPr>
            <w:r w:rsidRPr="00306771">
              <w:rPr>
                <w:color w:val="000000"/>
                <w:sz w:val="22"/>
                <w:szCs w:val="22"/>
              </w:rPr>
              <w:t>Отображение информации о дате следующего сервисного обслуживания</w:t>
            </w:r>
          </w:p>
          <w:p w:rsidR="002734FD" w:rsidRPr="00306771" w:rsidRDefault="002734FD" w:rsidP="00B149C2">
            <w:pPr>
              <w:ind w:left="93"/>
              <w:rPr>
                <w:color w:val="000000"/>
                <w:sz w:val="22"/>
                <w:szCs w:val="22"/>
              </w:rPr>
            </w:pPr>
            <w:r w:rsidRPr="00306771">
              <w:rPr>
                <w:color w:val="000000"/>
                <w:sz w:val="22"/>
                <w:szCs w:val="22"/>
              </w:rPr>
              <w:t>Функция автоматического напоминания о необходимости проведения сервисного обслуживания опционально</w:t>
            </w:r>
          </w:p>
          <w:p w:rsidR="002734FD" w:rsidRPr="00306771" w:rsidRDefault="002734FD" w:rsidP="00B149C2">
            <w:pPr>
              <w:ind w:left="93"/>
              <w:rPr>
                <w:color w:val="000000"/>
                <w:sz w:val="22"/>
                <w:szCs w:val="22"/>
              </w:rPr>
            </w:pPr>
            <w:r w:rsidRPr="00306771">
              <w:rPr>
                <w:color w:val="000000"/>
                <w:sz w:val="22"/>
                <w:szCs w:val="22"/>
              </w:rPr>
              <w:t>Возможность расширения областей применения аппарата за счет активации опциональных функций</w:t>
            </w:r>
          </w:p>
          <w:p w:rsidR="002734FD" w:rsidRPr="00306771" w:rsidRDefault="002734FD" w:rsidP="00B149C2">
            <w:pPr>
              <w:ind w:left="93"/>
              <w:rPr>
                <w:color w:val="000000"/>
                <w:sz w:val="22"/>
                <w:szCs w:val="22"/>
              </w:rPr>
            </w:pPr>
            <w:r w:rsidRPr="00306771">
              <w:rPr>
                <w:color w:val="000000"/>
                <w:sz w:val="22"/>
                <w:szCs w:val="22"/>
              </w:rPr>
              <w:t>Возможность оснащения:</w:t>
            </w:r>
          </w:p>
          <w:p w:rsidR="002734FD" w:rsidRPr="00306771" w:rsidRDefault="002734FD" w:rsidP="00B149C2">
            <w:pPr>
              <w:ind w:left="93"/>
              <w:rPr>
                <w:color w:val="000000"/>
                <w:sz w:val="22"/>
                <w:szCs w:val="22"/>
              </w:rPr>
            </w:pPr>
            <w:r w:rsidRPr="00306771">
              <w:rPr>
                <w:color w:val="000000"/>
                <w:sz w:val="22"/>
                <w:szCs w:val="22"/>
              </w:rPr>
              <w:t>Опция «BIPOLAR RESECTION»</w:t>
            </w:r>
          </w:p>
          <w:p w:rsidR="002734FD" w:rsidRPr="00306771" w:rsidRDefault="002734FD" w:rsidP="00B149C2">
            <w:pPr>
              <w:ind w:left="93"/>
              <w:rPr>
                <w:color w:val="000000"/>
                <w:sz w:val="22"/>
                <w:szCs w:val="22"/>
              </w:rPr>
            </w:pPr>
            <w:r w:rsidRPr="00306771">
              <w:rPr>
                <w:color w:val="000000"/>
                <w:sz w:val="22"/>
                <w:szCs w:val="22"/>
              </w:rPr>
              <w:t xml:space="preserve">Опция </w:t>
            </w:r>
            <w:proofErr w:type="gramStart"/>
            <w:r w:rsidRPr="00306771">
              <w:rPr>
                <w:color w:val="000000"/>
                <w:sz w:val="22"/>
                <w:szCs w:val="22"/>
              </w:rPr>
              <w:t>биполярного</w:t>
            </w:r>
            <w:proofErr w:type="gramEnd"/>
            <w:r w:rsidRPr="00306771">
              <w:rPr>
                <w:color w:val="000000"/>
                <w:sz w:val="22"/>
                <w:szCs w:val="22"/>
              </w:rPr>
              <w:t xml:space="preserve"> лигирования </w:t>
            </w:r>
          </w:p>
          <w:p w:rsidR="002734FD" w:rsidRPr="00306771" w:rsidRDefault="002734FD" w:rsidP="00B149C2">
            <w:pPr>
              <w:ind w:left="93"/>
              <w:rPr>
                <w:color w:val="000000"/>
                <w:sz w:val="22"/>
                <w:szCs w:val="22"/>
              </w:rPr>
            </w:pPr>
            <w:r w:rsidRPr="00306771">
              <w:rPr>
                <w:color w:val="000000"/>
                <w:sz w:val="22"/>
                <w:szCs w:val="22"/>
              </w:rPr>
              <w:t>Устройства ввода, отображения и коммуникации</w:t>
            </w:r>
          </w:p>
          <w:p w:rsidR="002734FD" w:rsidRPr="00306771" w:rsidRDefault="002734FD" w:rsidP="00B149C2">
            <w:pPr>
              <w:ind w:left="93"/>
              <w:rPr>
                <w:color w:val="000000"/>
                <w:sz w:val="22"/>
                <w:szCs w:val="22"/>
              </w:rPr>
            </w:pPr>
            <w:proofErr w:type="gramStart"/>
            <w:r w:rsidRPr="00306771">
              <w:rPr>
                <w:color w:val="000000"/>
                <w:sz w:val="22"/>
                <w:szCs w:val="22"/>
              </w:rPr>
              <w:t>Емкостный</w:t>
            </w:r>
            <w:proofErr w:type="gramEnd"/>
            <w:r w:rsidRPr="00306771">
              <w:rPr>
                <w:color w:val="000000"/>
                <w:sz w:val="22"/>
                <w:szCs w:val="22"/>
              </w:rPr>
              <w:t xml:space="preserve"> сенсорный не менее 9” TFT–дисплей для отображения состояния систем безопасности, выбранных режимов использования и служебной информации на казахском и русском языках</w:t>
            </w:r>
          </w:p>
          <w:p w:rsidR="002734FD" w:rsidRPr="00306771" w:rsidRDefault="002734FD" w:rsidP="00B149C2">
            <w:pPr>
              <w:ind w:left="93"/>
              <w:rPr>
                <w:color w:val="000000"/>
                <w:sz w:val="22"/>
                <w:szCs w:val="22"/>
              </w:rPr>
            </w:pPr>
            <w:r w:rsidRPr="00306771">
              <w:rPr>
                <w:color w:val="000000"/>
                <w:sz w:val="22"/>
                <w:szCs w:val="22"/>
              </w:rPr>
              <w:t xml:space="preserve">Один универсальный мультидисплей для </w:t>
            </w:r>
            <w:r w:rsidRPr="00306771">
              <w:rPr>
                <w:color w:val="000000"/>
                <w:sz w:val="22"/>
                <w:szCs w:val="22"/>
              </w:rPr>
              <w:lastRenderedPageBreak/>
              <w:t>отображения параметров мощности и эффектов, устанавливаемых на каждом из разъемов для подключения инструментов, строки состояния, систем безопасности и контроля параметров, а также служебной информации</w:t>
            </w:r>
          </w:p>
          <w:p w:rsidR="002734FD" w:rsidRPr="00306771" w:rsidRDefault="002734FD" w:rsidP="00B149C2">
            <w:pPr>
              <w:ind w:left="93"/>
              <w:rPr>
                <w:color w:val="000000"/>
                <w:sz w:val="22"/>
                <w:szCs w:val="22"/>
              </w:rPr>
            </w:pPr>
            <w:r w:rsidRPr="00306771">
              <w:rPr>
                <w:color w:val="000000"/>
                <w:sz w:val="22"/>
                <w:szCs w:val="22"/>
              </w:rPr>
              <w:t>Сенсорное управление программными кнопками (технология Touchscreen).</w:t>
            </w:r>
          </w:p>
          <w:p w:rsidR="002734FD" w:rsidRPr="00306771" w:rsidRDefault="002734FD" w:rsidP="00B149C2">
            <w:pPr>
              <w:ind w:left="93"/>
              <w:rPr>
                <w:color w:val="000000"/>
                <w:sz w:val="22"/>
                <w:szCs w:val="22"/>
              </w:rPr>
            </w:pPr>
            <w:r w:rsidRPr="00306771">
              <w:rPr>
                <w:color w:val="000000"/>
                <w:sz w:val="22"/>
                <w:szCs w:val="22"/>
              </w:rPr>
              <w:t>Автоматическая подсветка дисплея активного разъема</w:t>
            </w:r>
          </w:p>
          <w:p w:rsidR="002734FD" w:rsidRPr="00306771" w:rsidRDefault="002734FD" w:rsidP="00B149C2">
            <w:pPr>
              <w:ind w:left="93"/>
              <w:rPr>
                <w:color w:val="000000"/>
                <w:sz w:val="22"/>
                <w:szCs w:val="22"/>
              </w:rPr>
            </w:pPr>
            <w:r w:rsidRPr="00306771">
              <w:rPr>
                <w:color w:val="000000"/>
                <w:sz w:val="22"/>
                <w:szCs w:val="22"/>
              </w:rPr>
              <w:t xml:space="preserve">Не создающее электромагнитных помех оптоволоконное соединение ВЧ–генератора с аргоноплазменной приставкой </w:t>
            </w:r>
          </w:p>
          <w:p w:rsidR="002734FD" w:rsidRPr="00306771" w:rsidRDefault="002734FD" w:rsidP="00B149C2">
            <w:pPr>
              <w:ind w:left="93"/>
              <w:rPr>
                <w:color w:val="000000"/>
                <w:sz w:val="22"/>
                <w:szCs w:val="22"/>
              </w:rPr>
            </w:pPr>
            <w:r w:rsidRPr="00306771">
              <w:rPr>
                <w:color w:val="000000"/>
                <w:sz w:val="22"/>
                <w:szCs w:val="22"/>
              </w:rPr>
              <w:t>Сервисно–технические возможности:</w:t>
            </w:r>
          </w:p>
          <w:p w:rsidR="002734FD" w:rsidRPr="00306771" w:rsidRDefault="002734FD" w:rsidP="00B149C2">
            <w:pPr>
              <w:ind w:left="93"/>
              <w:rPr>
                <w:color w:val="000000"/>
                <w:sz w:val="22"/>
                <w:szCs w:val="22"/>
              </w:rPr>
            </w:pPr>
            <w:r w:rsidRPr="00306771">
              <w:rPr>
                <w:color w:val="000000"/>
                <w:sz w:val="22"/>
                <w:szCs w:val="22"/>
              </w:rPr>
              <w:t xml:space="preserve">USB–интерфейс для обновления </w:t>
            </w:r>
            <w:proofErr w:type="gramStart"/>
            <w:r w:rsidRPr="00306771">
              <w:rPr>
                <w:color w:val="000000"/>
                <w:sz w:val="22"/>
                <w:szCs w:val="22"/>
              </w:rPr>
              <w:t>ПО</w:t>
            </w:r>
            <w:proofErr w:type="gramEnd"/>
            <w:r w:rsidRPr="00306771">
              <w:rPr>
                <w:color w:val="000000"/>
                <w:sz w:val="22"/>
                <w:szCs w:val="22"/>
              </w:rPr>
              <w:t xml:space="preserve"> аппарата. </w:t>
            </w:r>
            <w:proofErr w:type="gramStart"/>
            <w:r w:rsidRPr="00306771">
              <w:rPr>
                <w:color w:val="000000"/>
                <w:sz w:val="22"/>
                <w:szCs w:val="22"/>
              </w:rPr>
              <w:t>CAN/UART–интерфейс для использования ПО сервисной поддержки.</w:t>
            </w:r>
            <w:proofErr w:type="gramEnd"/>
            <w:r w:rsidRPr="00306771">
              <w:rPr>
                <w:color w:val="000000"/>
                <w:sz w:val="22"/>
                <w:szCs w:val="22"/>
              </w:rPr>
              <w:t xml:space="preserve"> Ethernet–интерфейс для удаленного доступа к сервисным функциям. Встроенная в аппарат программа для сервисной поддержки. Сервисная поддержка с использованием интегрированной системы безопасности</w:t>
            </w:r>
          </w:p>
          <w:p w:rsidR="002734FD" w:rsidRPr="00306771" w:rsidRDefault="002734FD" w:rsidP="00B149C2">
            <w:pPr>
              <w:ind w:left="93"/>
              <w:rPr>
                <w:color w:val="000000"/>
                <w:sz w:val="22"/>
                <w:szCs w:val="22"/>
              </w:rPr>
            </w:pPr>
            <w:r w:rsidRPr="00306771">
              <w:rPr>
                <w:color w:val="000000"/>
                <w:sz w:val="22"/>
                <w:szCs w:val="22"/>
              </w:rPr>
              <w:t xml:space="preserve">Система радиочастотной идентификации и регистрации количества использования инструментов </w:t>
            </w:r>
          </w:p>
          <w:p w:rsidR="002734FD" w:rsidRPr="00306771" w:rsidRDefault="002734FD" w:rsidP="00B149C2">
            <w:pPr>
              <w:ind w:left="93"/>
              <w:rPr>
                <w:color w:val="000000"/>
                <w:sz w:val="22"/>
                <w:szCs w:val="22"/>
              </w:rPr>
            </w:pPr>
            <w:r w:rsidRPr="00306771">
              <w:rPr>
                <w:color w:val="000000"/>
                <w:sz w:val="22"/>
                <w:szCs w:val="22"/>
              </w:rPr>
              <w:t xml:space="preserve">Функция автоматического выбора оптимальных настроек для инструментов, оборудованных системой </w:t>
            </w:r>
          </w:p>
          <w:p w:rsidR="002734FD" w:rsidRPr="00306771" w:rsidRDefault="002734FD" w:rsidP="00B149C2">
            <w:pPr>
              <w:ind w:left="93"/>
              <w:rPr>
                <w:color w:val="000000"/>
                <w:sz w:val="22"/>
                <w:szCs w:val="22"/>
              </w:rPr>
            </w:pPr>
            <w:r w:rsidRPr="00306771">
              <w:rPr>
                <w:color w:val="000000"/>
                <w:sz w:val="22"/>
                <w:szCs w:val="22"/>
              </w:rPr>
              <w:t>Индикация артикульного и серийного номера подключенного инструмента</w:t>
            </w:r>
          </w:p>
          <w:p w:rsidR="002734FD" w:rsidRPr="00306771" w:rsidRDefault="002734FD" w:rsidP="00B149C2">
            <w:pPr>
              <w:ind w:left="93"/>
              <w:rPr>
                <w:color w:val="000000"/>
                <w:sz w:val="22"/>
                <w:szCs w:val="22"/>
              </w:rPr>
            </w:pPr>
            <w:r w:rsidRPr="00306771">
              <w:rPr>
                <w:color w:val="000000"/>
                <w:sz w:val="22"/>
                <w:szCs w:val="22"/>
              </w:rPr>
              <w:t>Количество сохраняемых пользовательских программ не менее 400</w:t>
            </w:r>
          </w:p>
          <w:p w:rsidR="002734FD" w:rsidRPr="00306771" w:rsidRDefault="002734FD" w:rsidP="00B149C2">
            <w:pPr>
              <w:ind w:left="93"/>
              <w:rPr>
                <w:color w:val="000000"/>
                <w:sz w:val="22"/>
                <w:szCs w:val="22"/>
              </w:rPr>
            </w:pPr>
            <w:r w:rsidRPr="00306771">
              <w:rPr>
                <w:color w:val="000000"/>
                <w:sz w:val="22"/>
                <w:szCs w:val="22"/>
              </w:rPr>
              <w:t>Возможность задания уникальных имен пользовательских программ с использованием экранной клавиатуры (русская/английская)</w:t>
            </w:r>
          </w:p>
          <w:p w:rsidR="002734FD" w:rsidRPr="00306771" w:rsidRDefault="002734FD" w:rsidP="00B149C2">
            <w:pPr>
              <w:ind w:left="93"/>
              <w:rPr>
                <w:color w:val="000000"/>
                <w:sz w:val="22"/>
                <w:szCs w:val="22"/>
              </w:rPr>
            </w:pPr>
            <w:r w:rsidRPr="00306771">
              <w:rPr>
                <w:color w:val="000000"/>
                <w:sz w:val="22"/>
                <w:szCs w:val="22"/>
              </w:rPr>
              <w:lastRenderedPageBreak/>
              <w:t>Меню для быстрого поиска не менее 8-ми избранных программ</w:t>
            </w:r>
          </w:p>
          <w:p w:rsidR="002734FD" w:rsidRPr="00306771" w:rsidRDefault="002734FD" w:rsidP="00B149C2">
            <w:pPr>
              <w:ind w:left="93"/>
              <w:rPr>
                <w:color w:val="000000"/>
                <w:sz w:val="22"/>
                <w:szCs w:val="22"/>
              </w:rPr>
            </w:pPr>
            <w:r w:rsidRPr="00306771">
              <w:rPr>
                <w:color w:val="000000"/>
                <w:sz w:val="22"/>
                <w:szCs w:val="22"/>
              </w:rPr>
              <w:t>Ножной переключатель с двойной и/или одноклавишной педалью с дополнительной кнопкой для переключения между активными инструментами</w:t>
            </w:r>
          </w:p>
          <w:p w:rsidR="002734FD" w:rsidRPr="00306771" w:rsidRDefault="002734FD" w:rsidP="00B149C2">
            <w:pPr>
              <w:ind w:left="93"/>
              <w:rPr>
                <w:color w:val="000000"/>
                <w:sz w:val="22"/>
                <w:szCs w:val="22"/>
              </w:rPr>
            </w:pPr>
            <w:r w:rsidRPr="00306771">
              <w:rPr>
                <w:color w:val="000000"/>
                <w:sz w:val="22"/>
                <w:szCs w:val="22"/>
              </w:rPr>
              <w:t>Световая индикация надежности сопряжения кабелей с разъемами на аппарате</w:t>
            </w:r>
          </w:p>
          <w:p w:rsidR="002734FD" w:rsidRPr="00306771" w:rsidRDefault="002734FD" w:rsidP="00B149C2">
            <w:pPr>
              <w:ind w:left="93"/>
              <w:rPr>
                <w:color w:val="000000"/>
                <w:sz w:val="22"/>
                <w:szCs w:val="22"/>
              </w:rPr>
            </w:pPr>
            <w:r w:rsidRPr="00306771">
              <w:rPr>
                <w:color w:val="000000"/>
                <w:sz w:val="22"/>
                <w:szCs w:val="22"/>
              </w:rPr>
              <w:t>Световая индикация разъема активного инструмента</w:t>
            </w:r>
          </w:p>
          <w:p w:rsidR="002734FD" w:rsidRPr="00306771" w:rsidRDefault="002734FD" w:rsidP="00B149C2">
            <w:pPr>
              <w:ind w:left="93"/>
              <w:rPr>
                <w:color w:val="000000"/>
                <w:sz w:val="22"/>
                <w:szCs w:val="22"/>
              </w:rPr>
            </w:pPr>
            <w:r w:rsidRPr="00306771">
              <w:rPr>
                <w:color w:val="000000"/>
                <w:sz w:val="22"/>
                <w:szCs w:val="22"/>
              </w:rPr>
              <w:t>Регулировка уровня яркости дисплея</w:t>
            </w:r>
          </w:p>
          <w:p w:rsidR="002734FD" w:rsidRPr="00306771" w:rsidRDefault="002734FD" w:rsidP="00B149C2">
            <w:pPr>
              <w:ind w:left="93"/>
              <w:rPr>
                <w:color w:val="000000"/>
                <w:sz w:val="22"/>
                <w:szCs w:val="22"/>
              </w:rPr>
            </w:pPr>
            <w:r w:rsidRPr="00306771">
              <w:rPr>
                <w:color w:val="000000"/>
                <w:sz w:val="22"/>
                <w:szCs w:val="22"/>
              </w:rPr>
              <w:t>Регулировка громкости звука сигналов активации и сигналов нажатия клавиш в диапазоне от 1 до 5 уровня</w:t>
            </w:r>
          </w:p>
          <w:p w:rsidR="002734FD" w:rsidRPr="00306771" w:rsidRDefault="002734FD" w:rsidP="00B149C2">
            <w:pPr>
              <w:ind w:left="93"/>
              <w:rPr>
                <w:color w:val="000000"/>
                <w:sz w:val="22"/>
                <w:szCs w:val="22"/>
              </w:rPr>
            </w:pPr>
            <w:r w:rsidRPr="00306771">
              <w:rPr>
                <w:color w:val="000000"/>
                <w:sz w:val="22"/>
                <w:szCs w:val="22"/>
              </w:rPr>
              <w:t>Индивидуальный накопитель с возможностью записи и считывания до 6 пользовательских программ</w:t>
            </w:r>
          </w:p>
          <w:p w:rsidR="002734FD" w:rsidRPr="00306771" w:rsidRDefault="002734FD" w:rsidP="00B149C2">
            <w:pPr>
              <w:ind w:left="93"/>
              <w:rPr>
                <w:color w:val="000000"/>
                <w:sz w:val="22"/>
                <w:szCs w:val="22"/>
              </w:rPr>
            </w:pPr>
            <w:r w:rsidRPr="00306771">
              <w:rPr>
                <w:color w:val="000000"/>
                <w:sz w:val="22"/>
                <w:szCs w:val="22"/>
              </w:rPr>
              <w:t>Возможность переноса пользовательских программ, сохраненных на накопителе на любой другой аппарат идентичного бренда</w:t>
            </w:r>
          </w:p>
          <w:p w:rsidR="002734FD" w:rsidRPr="00306771" w:rsidRDefault="002734FD" w:rsidP="00B149C2">
            <w:pPr>
              <w:ind w:left="93"/>
              <w:rPr>
                <w:color w:val="000000"/>
                <w:sz w:val="22"/>
                <w:szCs w:val="22"/>
              </w:rPr>
            </w:pPr>
            <w:r w:rsidRPr="00306771">
              <w:rPr>
                <w:color w:val="000000"/>
                <w:sz w:val="22"/>
                <w:szCs w:val="22"/>
              </w:rPr>
              <w:t xml:space="preserve">Возможность использования в интерфейсе одного из не менее 27 основных мировых языков, в том числе меню </w:t>
            </w:r>
            <w:proofErr w:type="gramStart"/>
            <w:r w:rsidRPr="00306771">
              <w:rPr>
                <w:color w:val="000000"/>
                <w:sz w:val="22"/>
                <w:szCs w:val="22"/>
              </w:rPr>
              <w:t>аппарата</w:t>
            </w:r>
            <w:proofErr w:type="gramEnd"/>
            <w:r w:rsidRPr="00306771">
              <w:rPr>
                <w:color w:val="000000"/>
                <w:sz w:val="22"/>
                <w:szCs w:val="22"/>
              </w:rPr>
              <w:t xml:space="preserve"> возможно использовать на казахском и русском языке</w:t>
            </w:r>
          </w:p>
          <w:p w:rsidR="002734FD" w:rsidRPr="00306771" w:rsidRDefault="002734FD" w:rsidP="00B149C2">
            <w:pPr>
              <w:ind w:left="93"/>
              <w:rPr>
                <w:color w:val="000000"/>
                <w:sz w:val="22"/>
                <w:szCs w:val="22"/>
              </w:rPr>
            </w:pPr>
            <w:r w:rsidRPr="00306771">
              <w:rPr>
                <w:color w:val="000000"/>
                <w:sz w:val="22"/>
                <w:szCs w:val="22"/>
              </w:rPr>
              <w:t>Возможность создания персонализированного стартового экрана загрузки с заданной пользователем продолжительностью отображения.</w:t>
            </w:r>
          </w:p>
          <w:p w:rsidR="002734FD" w:rsidRPr="00306771" w:rsidRDefault="002734FD" w:rsidP="00B149C2">
            <w:pPr>
              <w:ind w:left="93"/>
              <w:rPr>
                <w:color w:val="000000"/>
                <w:sz w:val="22"/>
                <w:szCs w:val="22"/>
              </w:rPr>
            </w:pPr>
            <w:r w:rsidRPr="00306771">
              <w:rPr>
                <w:color w:val="000000"/>
                <w:sz w:val="22"/>
                <w:szCs w:val="22"/>
              </w:rPr>
              <w:t>Возможность изменения / удаления персонализированного стартового экрана загрузки.</w:t>
            </w:r>
          </w:p>
          <w:p w:rsidR="002734FD" w:rsidRPr="00306771" w:rsidRDefault="002734FD" w:rsidP="00B149C2">
            <w:pPr>
              <w:ind w:left="93"/>
              <w:rPr>
                <w:color w:val="000000"/>
                <w:sz w:val="22"/>
                <w:szCs w:val="22"/>
              </w:rPr>
            </w:pPr>
            <w:r w:rsidRPr="00306771">
              <w:rPr>
                <w:color w:val="000000"/>
                <w:sz w:val="22"/>
                <w:szCs w:val="22"/>
              </w:rPr>
              <w:t>Возможность возврата к заводским настройкам аппарата (сброс всех пользовательских настроек)</w:t>
            </w:r>
          </w:p>
          <w:p w:rsidR="002734FD" w:rsidRPr="00306771" w:rsidRDefault="002734FD" w:rsidP="00B149C2">
            <w:pPr>
              <w:ind w:left="93"/>
              <w:rPr>
                <w:color w:val="000000"/>
                <w:sz w:val="22"/>
                <w:szCs w:val="22"/>
              </w:rPr>
            </w:pPr>
            <w:r w:rsidRPr="00306771">
              <w:rPr>
                <w:color w:val="000000"/>
                <w:sz w:val="22"/>
                <w:szCs w:val="22"/>
              </w:rPr>
              <w:t xml:space="preserve">Возможность создания резервной копии пользовательских и системных настроек </w:t>
            </w:r>
            <w:r w:rsidRPr="00306771">
              <w:rPr>
                <w:color w:val="000000"/>
                <w:sz w:val="22"/>
                <w:szCs w:val="22"/>
              </w:rPr>
              <w:lastRenderedPageBreak/>
              <w:t>аппарата и ее сохранение на USB-устройстве</w:t>
            </w:r>
          </w:p>
          <w:p w:rsidR="002734FD" w:rsidRPr="00306771" w:rsidRDefault="002734FD" w:rsidP="00B149C2">
            <w:pPr>
              <w:ind w:left="93"/>
              <w:rPr>
                <w:color w:val="000000"/>
                <w:sz w:val="22"/>
                <w:szCs w:val="22"/>
              </w:rPr>
            </w:pPr>
            <w:r w:rsidRPr="00306771">
              <w:rPr>
                <w:color w:val="000000"/>
                <w:sz w:val="22"/>
                <w:szCs w:val="22"/>
              </w:rPr>
              <w:t>Возможность восстановления пользовательских и системных настроек аппарата из резервной копии на USB-устройстве</w:t>
            </w:r>
          </w:p>
          <w:p w:rsidR="002734FD" w:rsidRPr="00306771" w:rsidRDefault="002734FD" w:rsidP="00B149C2">
            <w:pPr>
              <w:ind w:left="93"/>
              <w:rPr>
                <w:color w:val="000000"/>
                <w:sz w:val="22"/>
                <w:szCs w:val="22"/>
              </w:rPr>
            </w:pPr>
            <w:r w:rsidRPr="00306771">
              <w:rPr>
                <w:color w:val="000000"/>
                <w:sz w:val="22"/>
                <w:szCs w:val="22"/>
              </w:rPr>
              <w:t>Отображение номера версии и даты программного обеспечения</w:t>
            </w:r>
          </w:p>
          <w:p w:rsidR="002734FD" w:rsidRPr="00306771" w:rsidRDefault="002734FD" w:rsidP="00B149C2">
            <w:pPr>
              <w:ind w:left="93"/>
              <w:rPr>
                <w:color w:val="000000"/>
                <w:sz w:val="22"/>
                <w:szCs w:val="22"/>
              </w:rPr>
            </w:pPr>
            <w:r w:rsidRPr="00306771">
              <w:rPr>
                <w:color w:val="000000"/>
                <w:sz w:val="22"/>
                <w:szCs w:val="22"/>
              </w:rPr>
              <w:t>Отображение перечня установленных опций</w:t>
            </w:r>
          </w:p>
          <w:p w:rsidR="002734FD" w:rsidRPr="00306771" w:rsidRDefault="002734FD" w:rsidP="00B149C2">
            <w:pPr>
              <w:ind w:left="93"/>
              <w:rPr>
                <w:color w:val="000000"/>
                <w:sz w:val="22"/>
                <w:szCs w:val="22"/>
              </w:rPr>
            </w:pPr>
            <w:r w:rsidRPr="00306771">
              <w:rPr>
                <w:color w:val="000000"/>
                <w:sz w:val="22"/>
                <w:szCs w:val="22"/>
              </w:rPr>
              <w:t>Возможность просмотра обучающего озвученного видеофильма непосредственно на экране аппарата.</w:t>
            </w:r>
          </w:p>
          <w:p w:rsidR="002734FD" w:rsidRPr="00306771" w:rsidRDefault="002734FD" w:rsidP="00B149C2">
            <w:pPr>
              <w:ind w:left="93"/>
              <w:rPr>
                <w:sz w:val="22"/>
                <w:szCs w:val="22"/>
              </w:rPr>
            </w:pPr>
            <w:r w:rsidRPr="00306771">
              <w:rPr>
                <w:color w:val="000000"/>
                <w:sz w:val="22"/>
                <w:szCs w:val="22"/>
              </w:rPr>
              <w:t>Возможность просмотра инструкции по эксплуатации непосредственно на экране аппарата, удобная система поиска необходимой информации</w:t>
            </w:r>
          </w:p>
        </w:tc>
        <w:tc>
          <w:tcPr>
            <w:tcW w:w="1843" w:type="dxa"/>
            <w:tcBorders>
              <w:top w:val="single" w:sz="4" w:space="0" w:color="auto"/>
              <w:left w:val="single" w:sz="4" w:space="0" w:color="auto"/>
              <w:bottom w:val="single" w:sz="4" w:space="0" w:color="auto"/>
              <w:right w:val="single" w:sz="4" w:space="0" w:color="auto"/>
            </w:tcBorders>
          </w:tcPr>
          <w:p w:rsidR="002734FD" w:rsidRPr="00306771" w:rsidRDefault="002734FD" w:rsidP="00B149C2">
            <w:pPr>
              <w:jc w:val="center"/>
              <w:rPr>
                <w:sz w:val="22"/>
                <w:szCs w:val="22"/>
              </w:rPr>
            </w:pPr>
            <w:r w:rsidRPr="00306771">
              <w:rPr>
                <w:sz w:val="22"/>
                <w:szCs w:val="22"/>
              </w:rPr>
              <w:lastRenderedPageBreak/>
              <w:t>1шт</w:t>
            </w:r>
          </w:p>
        </w:tc>
      </w:tr>
      <w:tr w:rsidR="002734FD" w:rsidRPr="00306771" w:rsidTr="00B149C2">
        <w:trPr>
          <w:trHeight w:val="141"/>
        </w:trPr>
        <w:tc>
          <w:tcPr>
            <w:tcW w:w="709" w:type="dxa"/>
            <w:vMerge/>
            <w:tcBorders>
              <w:left w:val="single" w:sz="4" w:space="0" w:color="auto"/>
              <w:right w:val="single" w:sz="4" w:space="0" w:color="auto"/>
            </w:tcBorders>
            <w:vAlign w:val="center"/>
            <w:hideMark/>
          </w:tcPr>
          <w:p w:rsidR="002734FD" w:rsidRPr="00306771" w:rsidRDefault="002734FD" w:rsidP="00B149C2">
            <w:pPr>
              <w:jc w:val="center"/>
              <w:rPr>
                <w:b/>
                <w:sz w:val="22"/>
                <w:szCs w:val="22"/>
              </w:rPr>
            </w:pPr>
          </w:p>
        </w:tc>
        <w:tc>
          <w:tcPr>
            <w:tcW w:w="4536" w:type="dxa"/>
            <w:vMerge/>
            <w:tcBorders>
              <w:left w:val="single" w:sz="4" w:space="0" w:color="auto"/>
              <w:right w:val="single" w:sz="4" w:space="0" w:color="auto"/>
            </w:tcBorders>
            <w:vAlign w:val="center"/>
            <w:hideMark/>
          </w:tcPr>
          <w:p w:rsidR="002734FD" w:rsidRPr="00306771" w:rsidRDefault="002734FD" w:rsidP="00B149C2">
            <w:pPr>
              <w:ind w:right="-108"/>
              <w:rPr>
                <w:b/>
                <w:sz w:val="22"/>
                <w:szCs w:val="22"/>
              </w:rPr>
            </w:pPr>
          </w:p>
        </w:tc>
        <w:tc>
          <w:tcPr>
            <w:tcW w:w="9923" w:type="dxa"/>
            <w:gridSpan w:val="4"/>
            <w:tcBorders>
              <w:top w:val="single" w:sz="4" w:space="0" w:color="auto"/>
              <w:left w:val="single" w:sz="4" w:space="0" w:color="auto"/>
              <w:bottom w:val="single" w:sz="4" w:space="0" w:color="auto"/>
              <w:right w:val="single" w:sz="4" w:space="0" w:color="auto"/>
            </w:tcBorders>
            <w:vAlign w:val="center"/>
            <w:hideMark/>
          </w:tcPr>
          <w:p w:rsidR="002734FD" w:rsidRPr="00306771" w:rsidRDefault="002734FD" w:rsidP="00B149C2">
            <w:pPr>
              <w:rPr>
                <w:i/>
                <w:sz w:val="22"/>
                <w:szCs w:val="22"/>
              </w:rPr>
            </w:pPr>
            <w:r w:rsidRPr="00306771">
              <w:rPr>
                <w:i/>
                <w:sz w:val="22"/>
                <w:szCs w:val="22"/>
              </w:rPr>
              <w:t>Дополнительные комплектующие</w:t>
            </w:r>
          </w:p>
        </w:tc>
      </w:tr>
      <w:tr w:rsidR="002734FD" w:rsidRPr="00306771" w:rsidTr="00B149C2">
        <w:trPr>
          <w:trHeight w:val="141"/>
        </w:trPr>
        <w:tc>
          <w:tcPr>
            <w:tcW w:w="709" w:type="dxa"/>
            <w:vMerge/>
            <w:tcBorders>
              <w:left w:val="single" w:sz="4" w:space="0" w:color="auto"/>
              <w:right w:val="single" w:sz="4" w:space="0" w:color="auto"/>
            </w:tcBorders>
            <w:vAlign w:val="center"/>
            <w:hideMark/>
          </w:tcPr>
          <w:p w:rsidR="002734FD" w:rsidRPr="00306771" w:rsidRDefault="002734FD" w:rsidP="00B149C2">
            <w:pPr>
              <w:jc w:val="center"/>
              <w:rPr>
                <w:b/>
                <w:sz w:val="22"/>
                <w:szCs w:val="22"/>
              </w:rPr>
            </w:pPr>
          </w:p>
        </w:tc>
        <w:tc>
          <w:tcPr>
            <w:tcW w:w="4536" w:type="dxa"/>
            <w:vMerge/>
            <w:tcBorders>
              <w:left w:val="single" w:sz="4" w:space="0" w:color="auto"/>
              <w:right w:val="single" w:sz="4" w:space="0" w:color="auto"/>
            </w:tcBorders>
            <w:vAlign w:val="center"/>
            <w:hideMark/>
          </w:tcPr>
          <w:p w:rsidR="002734FD" w:rsidRPr="00306771" w:rsidRDefault="002734FD" w:rsidP="00B149C2">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2734FD" w:rsidRPr="00306771" w:rsidRDefault="002734FD" w:rsidP="00B149C2">
            <w:pPr>
              <w:jc w:val="center"/>
              <w:rPr>
                <w:sz w:val="22"/>
                <w:szCs w:val="22"/>
              </w:rPr>
            </w:pPr>
            <w:r>
              <w:rPr>
                <w:sz w:val="22"/>
                <w:szCs w:val="22"/>
              </w:rPr>
              <w:t>2</w:t>
            </w:r>
          </w:p>
        </w:tc>
        <w:tc>
          <w:tcPr>
            <w:tcW w:w="2835" w:type="dxa"/>
            <w:tcBorders>
              <w:top w:val="single" w:sz="4" w:space="0" w:color="auto"/>
              <w:left w:val="single" w:sz="4" w:space="0" w:color="auto"/>
              <w:bottom w:val="single" w:sz="4" w:space="0" w:color="auto"/>
              <w:right w:val="single" w:sz="4" w:space="0" w:color="auto"/>
            </w:tcBorders>
            <w:vAlign w:val="center"/>
          </w:tcPr>
          <w:p w:rsidR="002734FD" w:rsidRPr="00306771" w:rsidRDefault="002734FD" w:rsidP="00B149C2">
            <w:pPr>
              <w:rPr>
                <w:sz w:val="22"/>
                <w:szCs w:val="22"/>
              </w:rPr>
            </w:pPr>
            <w:r w:rsidRPr="00306771">
              <w:rPr>
                <w:sz w:val="22"/>
                <w:szCs w:val="22"/>
              </w:rPr>
              <w:t>кабель выравнивания потенциалов</w:t>
            </w:r>
          </w:p>
        </w:tc>
        <w:tc>
          <w:tcPr>
            <w:tcW w:w="4678" w:type="dxa"/>
            <w:tcBorders>
              <w:top w:val="single" w:sz="4" w:space="0" w:color="auto"/>
              <w:left w:val="single" w:sz="4" w:space="0" w:color="auto"/>
              <w:bottom w:val="single" w:sz="4" w:space="0" w:color="auto"/>
              <w:right w:val="single" w:sz="4" w:space="0" w:color="auto"/>
            </w:tcBorders>
          </w:tcPr>
          <w:p w:rsidR="002734FD" w:rsidRPr="00306771" w:rsidRDefault="002734FD" w:rsidP="00B149C2">
            <w:pPr>
              <w:rPr>
                <w:sz w:val="22"/>
                <w:szCs w:val="22"/>
              </w:rPr>
            </w:pPr>
            <w:r w:rsidRPr="00306771">
              <w:rPr>
                <w:sz w:val="22"/>
                <w:szCs w:val="22"/>
              </w:rPr>
              <w:t>Кабели эквипотенциального соединения используются для подключения генераторов к инженерной системе больницы Длина кабеля не менее 5 м</w:t>
            </w:r>
          </w:p>
        </w:tc>
        <w:tc>
          <w:tcPr>
            <w:tcW w:w="1843" w:type="dxa"/>
            <w:tcBorders>
              <w:top w:val="single" w:sz="4" w:space="0" w:color="auto"/>
              <w:left w:val="single" w:sz="4" w:space="0" w:color="auto"/>
              <w:bottom w:val="single" w:sz="4" w:space="0" w:color="auto"/>
              <w:right w:val="single" w:sz="4" w:space="0" w:color="auto"/>
            </w:tcBorders>
            <w:vAlign w:val="center"/>
          </w:tcPr>
          <w:p w:rsidR="002734FD" w:rsidRPr="00306771" w:rsidRDefault="002734FD" w:rsidP="00B149C2">
            <w:pPr>
              <w:rPr>
                <w:sz w:val="22"/>
                <w:szCs w:val="22"/>
              </w:rPr>
            </w:pPr>
            <w:r w:rsidRPr="00306771">
              <w:rPr>
                <w:sz w:val="22"/>
                <w:szCs w:val="22"/>
              </w:rPr>
              <w:t>1шт.</w:t>
            </w:r>
          </w:p>
        </w:tc>
      </w:tr>
      <w:tr w:rsidR="002734FD" w:rsidRPr="00306771" w:rsidTr="00B149C2">
        <w:trPr>
          <w:trHeight w:val="141"/>
        </w:trPr>
        <w:tc>
          <w:tcPr>
            <w:tcW w:w="709" w:type="dxa"/>
            <w:vMerge/>
            <w:tcBorders>
              <w:left w:val="single" w:sz="4" w:space="0" w:color="auto"/>
              <w:right w:val="single" w:sz="4" w:space="0" w:color="auto"/>
            </w:tcBorders>
            <w:vAlign w:val="center"/>
          </w:tcPr>
          <w:p w:rsidR="002734FD" w:rsidRPr="00306771" w:rsidRDefault="002734FD" w:rsidP="00B149C2">
            <w:pPr>
              <w:jc w:val="center"/>
              <w:rPr>
                <w:b/>
                <w:sz w:val="22"/>
                <w:szCs w:val="22"/>
              </w:rPr>
            </w:pPr>
          </w:p>
        </w:tc>
        <w:tc>
          <w:tcPr>
            <w:tcW w:w="4536" w:type="dxa"/>
            <w:vMerge/>
            <w:tcBorders>
              <w:left w:val="single" w:sz="4" w:space="0" w:color="auto"/>
              <w:right w:val="single" w:sz="4" w:space="0" w:color="auto"/>
            </w:tcBorders>
            <w:vAlign w:val="center"/>
          </w:tcPr>
          <w:p w:rsidR="002734FD" w:rsidRPr="00306771" w:rsidRDefault="002734FD" w:rsidP="00B149C2">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2734FD" w:rsidRPr="00306771" w:rsidRDefault="002734FD" w:rsidP="00B149C2">
            <w:pPr>
              <w:jc w:val="center"/>
              <w:rPr>
                <w:sz w:val="22"/>
                <w:szCs w:val="22"/>
              </w:rPr>
            </w:pPr>
            <w:r>
              <w:rPr>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2734FD" w:rsidRPr="00306771" w:rsidRDefault="002734FD" w:rsidP="00B149C2">
            <w:pPr>
              <w:ind w:left="-97" w:right="-86"/>
              <w:rPr>
                <w:sz w:val="22"/>
                <w:szCs w:val="22"/>
              </w:rPr>
            </w:pPr>
            <w:r w:rsidRPr="00306771">
              <w:rPr>
                <w:sz w:val="22"/>
                <w:szCs w:val="22"/>
              </w:rPr>
              <w:t>кабель сетевой</w:t>
            </w:r>
          </w:p>
        </w:tc>
        <w:tc>
          <w:tcPr>
            <w:tcW w:w="4678" w:type="dxa"/>
            <w:tcBorders>
              <w:top w:val="single" w:sz="4" w:space="0" w:color="auto"/>
              <w:left w:val="single" w:sz="4" w:space="0" w:color="auto"/>
              <w:bottom w:val="single" w:sz="4" w:space="0" w:color="auto"/>
              <w:right w:val="single" w:sz="4" w:space="0" w:color="auto"/>
            </w:tcBorders>
          </w:tcPr>
          <w:p w:rsidR="002734FD" w:rsidRPr="00306771" w:rsidRDefault="002734FD" w:rsidP="00B149C2">
            <w:pPr>
              <w:ind w:right="-108" w:hanging="130"/>
              <w:rPr>
                <w:sz w:val="22"/>
                <w:szCs w:val="22"/>
              </w:rPr>
            </w:pPr>
            <w:r w:rsidRPr="00306771">
              <w:rPr>
                <w:sz w:val="22"/>
                <w:szCs w:val="22"/>
              </w:rPr>
              <w:t>кабель сетевой, Штекер тип F Shuko, Длина кабеля не менее 5 м</w:t>
            </w:r>
          </w:p>
        </w:tc>
        <w:tc>
          <w:tcPr>
            <w:tcW w:w="1843" w:type="dxa"/>
            <w:tcBorders>
              <w:top w:val="single" w:sz="4" w:space="0" w:color="auto"/>
              <w:left w:val="single" w:sz="4" w:space="0" w:color="auto"/>
              <w:bottom w:val="single" w:sz="4" w:space="0" w:color="auto"/>
              <w:right w:val="single" w:sz="4" w:space="0" w:color="auto"/>
            </w:tcBorders>
            <w:vAlign w:val="center"/>
          </w:tcPr>
          <w:p w:rsidR="002734FD" w:rsidRPr="00306771" w:rsidRDefault="002734FD" w:rsidP="00B149C2">
            <w:pPr>
              <w:rPr>
                <w:sz w:val="22"/>
                <w:szCs w:val="22"/>
              </w:rPr>
            </w:pPr>
            <w:r w:rsidRPr="00306771">
              <w:rPr>
                <w:sz w:val="22"/>
                <w:szCs w:val="22"/>
              </w:rPr>
              <w:t>1шт.</w:t>
            </w:r>
          </w:p>
        </w:tc>
      </w:tr>
      <w:tr w:rsidR="002734FD" w:rsidRPr="00306771" w:rsidTr="00B149C2">
        <w:trPr>
          <w:trHeight w:val="141"/>
        </w:trPr>
        <w:tc>
          <w:tcPr>
            <w:tcW w:w="709" w:type="dxa"/>
            <w:vMerge/>
            <w:tcBorders>
              <w:left w:val="single" w:sz="4" w:space="0" w:color="auto"/>
              <w:right w:val="single" w:sz="4" w:space="0" w:color="auto"/>
            </w:tcBorders>
            <w:vAlign w:val="center"/>
          </w:tcPr>
          <w:p w:rsidR="002734FD" w:rsidRPr="00306771" w:rsidRDefault="002734FD" w:rsidP="00B149C2">
            <w:pPr>
              <w:jc w:val="center"/>
              <w:rPr>
                <w:b/>
                <w:sz w:val="22"/>
                <w:szCs w:val="22"/>
              </w:rPr>
            </w:pPr>
          </w:p>
        </w:tc>
        <w:tc>
          <w:tcPr>
            <w:tcW w:w="4536" w:type="dxa"/>
            <w:vMerge/>
            <w:tcBorders>
              <w:left w:val="single" w:sz="4" w:space="0" w:color="auto"/>
              <w:right w:val="single" w:sz="4" w:space="0" w:color="auto"/>
            </w:tcBorders>
            <w:vAlign w:val="center"/>
          </w:tcPr>
          <w:p w:rsidR="002734FD" w:rsidRPr="00306771" w:rsidRDefault="002734FD" w:rsidP="00B149C2">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2734FD" w:rsidRPr="00306771" w:rsidRDefault="002734FD" w:rsidP="00B149C2">
            <w:pPr>
              <w:jc w:val="center"/>
              <w:rPr>
                <w:sz w:val="22"/>
                <w:szCs w:val="22"/>
              </w:rPr>
            </w:pPr>
            <w:r>
              <w:rPr>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2734FD" w:rsidRPr="00306771" w:rsidRDefault="002734FD" w:rsidP="00B149C2">
            <w:pPr>
              <w:ind w:left="-97" w:right="-86"/>
              <w:rPr>
                <w:sz w:val="22"/>
                <w:szCs w:val="22"/>
              </w:rPr>
            </w:pPr>
            <w:r w:rsidRPr="00306771">
              <w:rPr>
                <w:sz w:val="22"/>
                <w:szCs w:val="22"/>
              </w:rPr>
              <w:t>тележка</w:t>
            </w:r>
          </w:p>
        </w:tc>
        <w:tc>
          <w:tcPr>
            <w:tcW w:w="4678" w:type="dxa"/>
            <w:tcBorders>
              <w:top w:val="single" w:sz="4" w:space="0" w:color="auto"/>
              <w:left w:val="single" w:sz="4" w:space="0" w:color="auto"/>
              <w:bottom w:val="single" w:sz="4" w:space="0" w:color="auto"/>
              <w:right w:val="single" w:sz="4" w:space="0" w:color="auto"/>
            </w:tcBorders>
          </w:tcPr>
          <w:p w:rsidR="002734FD" w:rsidRPr="00306771" w:rsidRDefault="002734FD" w:rsidP="00B149C2">
            <w:pPr>
              <w:ind w:left="108"/>
              <w:rPr>
                <w:sz w:val="22"/>
                <w:szCs w:val="22"/>
              </w:rPr>
            </w:pPr>
            <w:r w:rsidRPr="00306771">
              <w:rPr>
                <w:sz w:val="22"/>
                <w:szCs w:val="22"/>
              </w:rPr>
              <w:t>Т</w:t>
            </w:r>
            <w:r w:rsidRPr="00CA404D">
              <w:rPr>
                <w:sz w:val="22"/>
                <w:szCs w:val="22"/>
              </w:rPr>
              <w:t>ележка</w:t>
            </w:r>
            <w:r w:rsidRPr="00306771">
              <w:rPr>
                <w:sz w:val="22"/>
                <w:szCs w:val="22"/>
              </w:rPr>
              <w:t xml:space="preserve">. </w:t>
            </w:r>
            <w:r w:rsidRPr="00CA404D">
              <w:rPr>
                <w:sz w:val="22"/>
                <w:szCs w:val="22"/>
              </w:rPr>
              <w:t xml:space="preserve">Габариты: </w:t>
            </w:r>
            <w:r w:rsidRPr="00306771">
              <w:rPr>
                <w:sz w:val="22"/>
                <w:szCs w:val="22"/>
              </w:rPr>
              <w:t xml:space="preserve">не более </w:t>
            </w:r>
            <w:r w:rsidRPr="00CA404D">
              <w:rPr>
                <w:sz w:val="22"/>
                <w:szCs w:val="22"/>
              </w:rPr>
              <w:t>950x660x200 мм</w:t>
            </w:r>
            <w:r w:rsidRPr="00306771">
              <w:rPr>
                <w:sz w:val="22"/>
                <w:szCs w:val="22"/>
              </w:rPr>
              <w:t xml:space="preserve">. </w:t>
            </w:r>
            <w:r w:rsidRPr="00CA404D">
              <w:rPr>
                <w:sz w:val="22"/>
                <w:szCs w:val="22"/>
              </w:rPr>
              <w:t>2 ролика</w:t>
            </w:r>
            <w:r w:rsidRPr="00306771">
              <w:rPr>
                <w:sz w:val="22"/>
                <w:szCs w:val="22"/>
              </w:rPr>
              <w:t xml:space="preserve"> не менее</w:t>
            </w:r>
            <w:r w:rsidRPr="00CA404D">
              <w:rPr>
                <w:sz w:val="22"/>
                <w:szCs w:val="22"/>
              </w:rPr>
              <w:t xml:space="preserve"> Ø 85 мм</w:t>
            </w:r>
            <w:r w:rsidRPr="00306771">
              <w:rPr>
                <w:sz w:val="22"/>
                <w:szCs w:val="22"/>
              </w:rPr>
              <w:t xml:space="preserve">, </w:t>
            </w:r>
            <w:r w:rsidRPr="00CA404D">
              <w:rPr>
                <w:sz w:val="22"/>
                <w:szCs w:val="22"/>
              </w:rPr>
              <w:t xml:space="preserve">2 ролика </w:t>
            </w:r>
            <w:r w:rsidRPr="00306771">
              <w:rPr>
                <w:sz w:val="22"/>
                <w:szCs w:val="22"/>
              </w:rPr>
              <w:t xml:space="preserve">не менее </w:t>
            </w:r>
            <w:r w:rsidRPr="00CA404D">
              <w:rPr>
                <w:sz w:val="22"/>
                <w:szCs w:val="22"/>
              </w:rPr>
              <w:t>Ø 65 мм с замком тормоза</w:t>
            </w:r>
            <w:r w:rsidRPr="00306771">
              <w:rPr>
                <w:sz w:val="22"/>
                <w:szCs w:val="22"/>
              </w:rPr>
              <w:t>.</w:t>
            </w:r>
          </w:p>
        </w:tc>
        <w:tc>
          <w:tcPr>
            <w:tcW w:w="1843" w:type="dxa"/>
            <w:tcBorders>
              <w:top w:val="single" w:sz="4" w:space="0" w:color="auto"/>
              <w:left w:val="single" w:sz="4" w:space="0" w:color="auto"/>
              <w:bottom w:val="single" w:sz="4" w:space="0" w:color="auto"/>
              <w:right w:val="single" w:sz="4" w:space="0" w:color="auto"/>
            </w:tcBorders>
            <w:vAlign w:val="center"/>
          </w:tcPr>
          <w:p w:rsidR="002734FD" w:rsidRPr="00306771" w:rsidRDefault="002734FD" w:rsidP="00B149C2">
            <w:pPr>
              <w:rPr>
                <w:sz w:val="22"/>
                <w:szCs w:val="22"/>
              </w:rPr>
            </w:pPr>
            <w:r w:rsidRPr="00306771">
              <w:rPr>
                <w:sz w:val="22"/>
                <w:szCs w:val="22"/>
              </w:rPr>
              <w:t>1шт.</w:t>
            </w:r>
          </w:p>
        </w:tc>
      </w:tr>
      <w:tr w:rsidR="002734FD" w:rsidRPr="00306771" w:rsidTr="00B149C2">
        <w:trPr>
          <w:trHeight w:val="141"/>
        </w:trPr>
        <w:tc>
          <w:tcPr>
            <w:tcW w:w="709" w:type="dxa"/>
            <w:vMerge/>
            <w:tcBorders>
              <w:left w:val="single" w:sz="4" w:space="0" w:color="auto"/>
              <w:right w:val="single" w:sz="4" w:space="0" w:color="auto"/>
            </w:tcBorders>
            <w:vAlign w:val="center"/>
          </w:tcPr>
          <w:p w:rsidR="002734FD" w:rsidRPr="00306771" w:rsidRDefault="002734FD" w:rsidP="00B149C2">
            <w:pPr>
              <w:jc w:val="center"/>
              <w:rPr>
                <w:b/>
                <w:sz w:val="22"/>
                <w:szCs w:val="22"/>
              </w:rPr>
            </w:pPr>
          </w:p>
        </w:tc>
        <w:tc>
          <w:tcPr>
            <w:tcW w:w="4536" w:type="dxa"/>
            <w:vMerge/>
            <w:tcBorders>
              <w:left w:val="single" w:sz="4" w:space="0" w:color="auto"/>
              <w:right w:val="single" w:sz="4" w:space="0" w:color="auto"/>
            </w:tcBorders>
            <w:vAlign w:val="center"/>
          </w:tcPr>
          <w:p w:rsidR="002734FD" w:rsidRPr="00306771" w:rsidRDefault="002734FD" w:rsidP="00B149C2">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2734FD" w:rsidRPr="00306771" w:rsidRDefault="002734FD" w:rsidP="00B149C2">
            <w:pPr>
              <w:jc w:val="center"/>
              <w:rPr>
                <w:sz w:val="22"/>
                <w:szCs w:val="22"/>
              </w:rPr>
            </w:pPr>
            <w:r>
              <w:rPr>
                <w:sz w:val="22"/>
                <w:szCs w:val="22"/>
              </w:rPr>
              <w:t>5</w:t>
            </w:r>
          </w:p>
        </w:tc>
        <w:tc>
          <w:tcPr>
            <w:tcW w:w="2835" w:type="dxa"/>
            <w:tcBorders>
              <w:top w:val="single" w:sz="4" w:space="0" w:color="auto"/>
              <w:left w:val="single" w:sz="4" w:space="0" w:color="auto"/>
              <w:bottom w:val="single" w:sz="4" w:space="0" w:color="auto"/>
              <w:right w:val="single" w:sz="4" w:space="0" w:color="auto"/>
            </w:tcBorders>
            <w:vAlign w:val="center"/>
          </w:tcPr>
          <w:p w:rsidR="002734FD" w:rsidRPr="00306771" w:rsidRDefault="002734FD" w:rsidP="00B149C2">
            <w:pPr>
              <w:rPr>
                <w:sz w:val="22"/>
                <w:szCs w:val="22"/>
              </w:rPr>
            </w:pPr>
            <w:r w:rsidRPr="00306771">
              <w:rPr>
                <w:sz w:val="22"/>
                <w:szCs w:val="22"/>
              </w:rPr>
              <w:t>держатель, ножного переключателя</w:t>
            </w:r>
          </w:p>
        </w:tc>
        <w:tc>
          <w:tcPr>
            <w:tcW w:w="4678" w:type="dxa"/>
            <w:tcBorders>
              <w:top w:val="single" w:sz="4" w:space="0" w:color="auto"/>
              <w:left w:val="single" w:sz="4" w:space="0" w:color="auto"/>
              <w:bottom w:val="single" w:sz="4" w:space="0" w:color="auto"/>
              <w:right w:val="single" w:sz="4" w:space="0" w:color="auto"/>
            </w:tcBorders>
          </w:tcPr>
          <w:p w:rsidR="002734FD" w:rsidRPr="00306771" w:rsidRDefault="002734FD" w:rsidP="00B149C2">
            <w:pPr>
              <w:rPr>
                <w:sz w:val="22"/>
                <w:szCs w:val="22"/>
              </w:rPr>
            </w:pPr>
            <w:r w:rsidRPr="00306771">
              <w:rPr>
                <w:sz w:val="22"/>
                <w:szCs w:val="22"/>
              </w:rPr>
              <w:t>держатель однопедального ножного переключателя</w:t>
            </w:r>
          </w:p>
        </w:tc>
        <w:tc>
          <w:tcPr>
            <w:tcW w:w="1843" w:type="dxa"/>
            <w:tcBorders>
              <w:top w:val="single" w:sz="4" w:space="0" w:color="auto"/>
              <w:left w:val="single" w:sz="4" w:space="0" w:color="auto"/>
              <w:bottom w:val="single" w:sz="4" w:space="0" w:color="auto"/>
              <w:right w:val="single" w:sz="4" w:space="0" w:color="auto"/>
            </w:tcBorders>
            <w:vAlign w:val="center"/>
          </w:tcPr>
          <w:p w:rsidR="002734FD" w:rsidRPr="00306771" w:rsidRDefault="002734FD" w:rsidP="00B149C2">
            <w:pPr>
              <w:rPr>
                <w:sz w:val="22"/>
                <w:szCs w:val="22"/>
              </w:rPr>
            </w:pPr>
            <w:r w:rsidRPr="00306771">
              <w:rPr>
                <w:sz w:val="22"/>
                <w:szCs w:val="22"/>
              </w:rPr>
              <w:t>1шт.</w:t>
            </w:r>
          </w:p>
        </w:tc>
      </w:tr>
      <w:tr w:rsidR="002734FD" w:rsidRPr="00306771" w:rsidTr="00B149C2">
        <w:trPr>
          <w:trHeight w:val="141"/>
        </w:trPr>
        <w:tc>
          <w:tcPr>
            <w:tcW w:w="709" w:type="dxa"/>
            <w:vMerge/>
            <w:tcBorders>
              <w:left w:val="single" w:sz="4" w:space="0" w:color="auto"/>
              <w:right w:val="single" w:sz="4" w:space="0" w:color="auto"/>
            </w:tcBorders>
            <w:vAlign w:val="center"/>
          </w:tcPr>
          <w:p w:rsidR="002734FD" w:rsidRPr="00306771" w:rsidRDefault="002734FD" w:rsidP="00B149C2">
            <w:pPr>
              <w:jc w:val="center"/>
              <w:rPr>
                <w:b/>
                <w:sz w:val="22"/>
                <w:szCs w:val="22"/>
              </w:rPr>
            </w:pPr>
          </w:p>
        </w:tc>
        <w:tc>
          <w:tcPr>
            <w:tcW w:w="4536" w:type="dxa"/>
            <w:vMerge/>
            <w:tcBorders>
              <w:left w:val="single" w:sz="4" w:space="0" w:color="auto"/>
              <w:right w:val="single" w:sz="4" w:space="0" w:color="auto"/>
            </w:tcBorders>
            <w:vAlign w:val="center"/>
          </w:tcPr>
          <w:p w:rsidR="002734FD" w:rsidRPr="00306771" w:rsidRDefault="002734FD" w:rsidP="00B149C2">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2734FD" w:rsidRPr="00306771" w:rsidRDefault="002734FD" w:rsidP="00B149C2">
            <w:pPr>
              <w:jc w:val="center"/>
              <w:rPr>
                <w:sz w:val="22"/>
                <w:szCs w:val="22"/>
              </w:rPr>
            </w:pPr>
            <w:r>
              <w:rPr>
                <w:sz w:val="22"/>
                <w:szCs w:val="22"/>
              </w:rPr>
              <w:t>6</w:t>
            </w:r>
          </w:p>
        </w:tc>
        <w:tc>
          <w:tcPr>
            <w:tcW w:w="2835" w:type="dxa"/>
            <w:tcBorders>
              <w:top w:val="single" w:sz="4" w:space="0" w:color="auto"/>
              <w:left w:val="single" w:sz="4" w:space="0" w:color="auto"/>
              <w:bottom w:val="single" w:sz="4" w:space="0" w:color="auto"/>
              <w:right w:val="single" w:sz="4" w:space="0" w:color="auto"/>
            </w:tcBorders>
            <w:vAlign w:val="center"/>
          </w:tcPr>
          <w:p w:rsidR="002734FD" w:rsidRPr="00306771" w:rsidRDefault="002734FD" w:rsidP="00B149C2">
            <w:pPr>
              <w:rPr>
                <w:sz w:val="22"/>
                <w:szCs w:val="22"/>
              </w:rPr>
            </w:pPr>
            <w:r w:rsidRPr="00306771">
              <w:rPr>
                <w:sz w:val="22"/>
                <w:szCs w:val="22"/>
              </w:rPr>
              <w:t>ручка для тележки с креплением спереди</w:t>
            </w:r>
          </w:p>
        </w:tc>
        <w:tc>
          <w:tcPr>
            <w:tcW w:w="4678" w:type="dxa"/>
            <w:tcBorders>
              <w:top w:val="single" w:sz="4" w:space="0" w:color="auto"/>
              <w:left w:val="single" w:sz="4" w:space="0" w:color="auto"/>
              <w:bottom w:val="single" w:sz="4" w:space="0" w:color="auto"/>
              <w:right w:val="single" w:sz="4" w:space="0" w:color="auto"/>
            </w:tcBorders>
          </w:tcPr>
          <w:p w:rsidR="002734FD" w:rsidRPr="00306771" w:rsidRDefault="002734FD" w:rsidP="00B149C2">
            <w:pPr>
              <w:rPr>
                <w:sz w:val="22"/>
                <w:szCs w:val="22"/>
              </w:rPr>
            </w:pPr>
            <w:r w:rsidRPr="00306771">
              <w:rPr>
                <w:sz w:val="22"/>
                <w:szCs w:val="22"/>
              </w:rPr>
              <w:t>ручка для тележки с креплением спереди</w:t>
            </w:r>
          </w:p>
        </w:tc>
        <w:tc>
          <w:tcPr>
            <w:tcW w:w="1843" w:type="dxa"/>
            <w:tcBorders>
              <w:top w:val="single" w:sz="4" w:space="0" w:color="auto"/>
              <w:left w:val="single" w:sz="4" w:space="0" w:color="auto"/>
              <w:bottom w:val="single" w:sz="4" w:space="0" w:color="auto"/>
              <w:right w:val="single" w:sz="4" w:space="0" w:color="auto"/>
            </w:tcBorders>
            <w:vAlign w:val="center"/>
          </w:tcPr>
          <w:p w:rsidR="002734FD" w:rsidRPr="00306771" w:rsidRDefault="002734FD" w:rsidP="00B149C2">
            <w:pPr>
              <w:rPr>
                <w:sz w:val="22"/>
                <w:szCs w:val="22"/>
              </w:rPr>
            </w:pPr>
            <w:r w:rsidRPr="00306771">
              <w:rPr>
                <w:sz w:val="22"/>
                <w:szCs w:val="22"/>
              </w:rPr>
              <w:t>1шт.</w:t>
            </w:r>
          </w:p>
        </w:tc>
      </w:tr>
      <w:tr w:rsidR="002734FD" w:rsidRPr="00306771" w:rsidTr="00B149C2">
        <w:trPr>
          <w:trHeight w:val="141"/>
        </w:trPr>
        <w:tc>
          <w:tcPr>
            <w:tcW w:w="709" w:type="dxa"/>
            <w:vMerge/>
            <w:tcBorders>
              <w:left w:val="single" w:sz="4" w:space="0" w:color="auto"/>
              <w:right w:val="single" w:sz="4" w:space="0" w:color="auto"/>
            </w:tcBorders>
            <w:vAlign w:val="center"/>
          </w:tcPr>
          <w:p w:rsidR="002734FD" w:rsidRPr="00306771" w:rsidRDefault="002734FD" w:rsidP="00B149C2">
            <w:pPr>
              <w:jc w:val="center"/>
              <w:rPr>
                <w:b/>
                <w:sz w:val="22"/>
                <w:szCs w:val="22"/>
              </w:rPr>
            </w:pPr>
          </w:p>
        </w:tc>
        <w:tc>
          <w:tcPr>
            <w:tcW w:w="4536" w:type="dxa"/>
            <w:vMerge/>
            <w:tcBorders>
              <w:left w:val="single" w:sz="4" w:space="0" w:color="auto"/>
              <w:right w:val="single" w:sz="4" w:space="0" w:color="auto"/>
            </w:tcBorders>
            <w:vAlign w:val="center"/>
          </w:tcPr>
          <w:p w:rsidR="002734FD" w:rsidRPr="00306771" w:rsidRDefault="002734FD" w:rsidP="00B149C2">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2734FD" w:rsidRPr="00306771" w:rsidRDefault="002734FD" w:rsidP="00B149C2">
            <w:pPr>
              <w:jc w:val="center"/>
              <w:rPr>
                <w:sz w:val="22"/>
                <w:szCs w:val="22"/>
              </w:rPr>
            </w:pPr>
            <w:r>
              <w:rPr>
                <w:sz w:val="22"/>
                <w:szCs w:val="22"/>
              </w:rPr>
              <w:t>7</w:t>
            </w:r>
          </w:p>
        </w:tc>
        <w:tc>
          <w:tcPr>
            <w:tcW w:w="2835" w:type="dxa"/>
            <w:tcBorders>
              <w:top w:val="single" w:sz="4" w:space="0" w:color="auto"/>
              <w:left w:val="single" w:sz="4" w:space="0" w:color="auto"/>
              <w:bottom w:val="single" w:sz="4" w:space="0" w:color="auto"/>
              <w:right w:val="single" w:sz="4" w:space="0" w:color="auto"/>
            </w:tcBorders>
            <w:vAlign w:val="bottom"/>
          </w:tcPr>
          <w:p w:rsidR="002734FD" w:rsidRPr="00306771" w:rsidRDefault="002734FD" w:rsidP="00B149C2">
            <w:pPr>
              <w:rPr>
                <w:sz w:val="22"/>
                <w:szCs w:val="22"/>
              </w:rPr>
            </w:pPr>
            <w:r w:rsidRPr="00306771">
              <w:rPr>
                <w:sz w:val="22"/>
                <w:szCs w:val="22"/>
              </w:rPr>
              <w:t>однопедальный ножной переключатель</w:t>
            </w:r>
          </w:p>
        </w:tc>
        <w:tc>
          <w:tcPr>
            <w:tcW w:w="4678" w:type="dxa"/>
            <w:tcBorders>
              <w:top w:val="single" w:sz="4" w:space="0" w:color="auto"/>
              <w:left w:val="single" w:sz="4" w:space="0" w:color="auto"/>
              <w:bottom w:val="single" w:sz="4" w:space="0" w:color="auto"/>
              <w:right w:val="single" w:sz="4" w:space="0" w:color="auto"/>
            </w:tcBorders>
            <w:vAlign w:val="bottom"/>
          </w:tcPr>
          <w:p w:rsidR="002734FD" w:rsidRPr="00306771" w:rsidRDefault="002734FD" w:rsidP="00B149C2">
            <w:pPr>
              <w:rPr>
                <w:sz w:val="22"/>
                <w:szCs w:val="22"/>
              </w:rPr>
            </w:pPr>
            <w:r w:rsidRPr="00306771">
              <w:rPr>
                <w:sz w:val="22"/>
                <w:szCs w:val="22"/>
              </w:rPr>
              <w:t>однопедальный ножной переключатель с кнопкой Длина кабеля не менее 4 м</w:t>
            </w:r>
          </w:p>
        </w:tc>
        <w:tc>
          <w:tcPr>
            <w:tcW w:w="1843" w:type="dxa"/>
            <w:tcBorders>
              <w:top w:val="single" w:sz="4" w:space="0" w:color="auto"/>
              <w:left w:val="single" w:sz="4" w:space="0" w:color="auto"/>
              <w:bottom w:val="single" w:sz="4" w:space="0" w:color="auto"/>
              <w:right w:val="single" w:sz="4" w:space="0" w:color="auto"/>
            </w:tcBorders>
          </w:tcPr>
          <w:p w:rsidR="002734FD" w:rsidRPr="00306771" w:rsidRDefault="002734FD" w:rsidP="00B149C2">
            <w:pPr>
              <w:rPr>
                <w:sz w:val="22"/>
                <w:szCs w:val="22"/>
              </w:rPr>
            </w:pPr>
            <w:r w:rsidRPr="00306771">
              <w:rPr>
                <w:sz w:val="22"/>
                <w:szCs w:val="22"/>
              </w:rPr>
              <w:t>1шт.</w:t>
            </w:r>
          </w:p>
        </w:tc>
      </w:tr>
      <w:tr w:rsidR="002734FD" w:rsidRPr="00306771" w:rsidTr="00B149C2">
        <w:trPr>
          <w:trHeight w:val="141"/>
        </w:trPr>
        <w:tc>
          <w:tcPr>
            <w:tcW w:w="709" w:type="dxa"/>
            <w:vMerge/>
            <w:tcBorders>
              <w:left w:val="single" w:sz="4" w:space="0" w:color="auto"/>
              <w:right w:val="single" w:sz="4" w:space="0" w:color="auto"/>
            </w:tcBorders>
            <w:vAlign w:val="center"/>
          </w:tcPr>
          <w:p w:rsidR="002734FD" w:rsidRPr="00306771" w:rsidRDefault="002734FD" w:rsidP="00B149C2">
            <w:pPr>
              <w:jc w:val="center"/>
              <w:rPr>
                <w:b/>
                <w:sz w:val="22"/>
                <w:szCs w:val="22"/>
              </w:rPr>
            </w:pPr>
          </w:p>
        </w:tc>
        <w:tc>
          <w:tcPr>
            <w:tcW w:w="4536" w:type="dxa"/>
            <w:vMerge/>
            <w:tcBorders>
              <w:left w:val="single" w:sz="4" w:space="0" w:color="auto"/>
              <w:right w:val="single" w:sz="4" w:space="0" w:color="auto"/>
            </w:tcBorders>
            <w:vAlign w:val="center"/>
          </w:tcPr>
          <w:p w:rsidR="002734FD" w:rsidRPr="00306771" w:rsidRDefault="002734FD" w:rsidP="00B149C2">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2734FD" w:rsidRPr="00306771" w:rsidRDefault="002734FD" w:rsidP="00B149C2">
            <w:pPr>
              <w:jc w:val="center"/>
              <w:rPr>
                <w:sz w:val="22"/>
                <w:szCs w:val="22"/>
              </w:rPr>
            </w:pPr>
            <w:r>
              <w:rPr>
                <w:sz w:val="22"/>
                <w:szCs w:val="22"/>
              </w:rPr>
              <w:t>8</w:t>
            </w:r>
          </w:p>
        </w:tc>
        <w:tc>
          <w:tcPr>
            <w:tcW w:w="2835" w:type="dxa"/>
            <w:tcBorders>
              <w:top w:val="single" w:sz="4" w:space="0" w:color="auto"/>
              <w:left w:val="single" w:sz="4" w:space="0" w:color="auto"/>
              <w:bottom w:val="single" w:sz="4" w:space="0" w:color="auto"/>
              <w:right w:val="single" w:sz="4" w:space="0" w:color="auto"/>
            </w:tcBorders>
            <w:vAlign w:val="bottom"/>
          </w:tcPr>
          <w:p w:rsidR="002734FD" w:rsidRPr="00306771" w:rsidRDefault="002734FD" w:rsidP="00B149C2">
            <w:pPr>
              <w:rPr>
                <w:sz w:val="22"/>
                <w:szCs w:val="22"/>
              </w:rPr>
            </w:pPr>
            <w:r w:rsidRPr="00306771">
              <w:rPr>
                <w:sz w:val="22"/>
                <w:szCs w:val="22"/>
              </w:rPr>
              <w:t>двухпедальный ножной переключатель</w:t>
            </w:r>
          </w:p>
        </w:tc>
        <w:tc>
          <w:tcPr>
            <w:tcW w:w="4678" w:type="dxa"/>
            <w:tcBorders>
              <w:top w:val="single" w:sz="4" w:space="0" w:color="auto"/>
              <w:left w:val="single" w:sz="4" w:space="0" w:color="auto"/>
              <w:bottom w:val="single" w:sz="4" w:space="0" w:color="auto"/>
              <w:right w:val="single" w:sz="4" w:space="0" w:color="auto"/>
            </w:tcBorders>
            <w:vAlign w:val="bottom"/>
          </w:tcPr>
          <w:p w:rsidR="002734FD" w:rsidRPr="00306771" w:rsidRDefault="002734FD" w:rsidP="00B149C2">
            <w:pPr>
              <w:rPr>
                <w:sz w:val="22"/>
                <w:szCs w:val="22"/>
              </w:rPr>
            </w:pPr>
            <w:r w:rsidRPr="00CA404D">
              <w:rPr>
                <w:sz w:val="22"/>
                <w:szCs w:val="22"/>
              </w:rPr>
              <w:t>двухпедальный ножной переключатель</w:t>
            </w:r>
          </w:p>
          <w:p w:rsidR="002734FD" w:rsidRPr="00306771" w:rsidRDefault="002734FD" w:rsidP="00B149C2">
            <w:pPr>
              <w:rPr>
                <w:sz w:val="22"/>
                <w:szCs w:val="22"/>
              </w:rPr>
            </w:pPr>
            <w:r w:rsidRPr="00CA404D">
              <w:rPr>
                <w:sz w:val="22"/>
                <w:szCs w:val="22"/>
              </w:rPr>
              <w:t xml:space="preserve">с кнопкой </w:t>
            </w:r>
          </w:p>
          <w:p w:rsidR="002734FD" w:rsidRPr="00306771" w:rsidRDefault="002734FD" w:rsidP="00B149C2">
            <w:pPr>
              <w:rPr>
                <w:sz w:val="22"/>
                <w:szCs w:val="22"/>
              </w:rPr>
            </w:pPr>
            <w:r w:rsidRPr="00CA404D">
              <w:rPr>
                <w:sz w:val="22"/>
                <w:szCs w:val="22"/>
              </w:rPr>
              <w:t xml:space="preserve">Длина кабеля </w:t>
            </w:r>
            <w:r w:rsidRPr="00306771">
              <w:rPr>
                <w:sz w:val="22"/>
                <w:szCs w:val="22"/>
              </w:rPr>
              <w:t xml:space="preserve">не менее </w:t>
            </w:r>
            <w:r w:rsidRPr="00CA404D">
              <w:rPr>
                <w:sz w:val="22"/>
                <w:szCs w:val="22"/>
              </w:rPr>
              <w:t>4 м</w:t>
            </w:r>
          </w:p>
        </w:tc>
        <w:tc>
          <w:tcPr>
            <w:tcW w:w="1843" w:type="dxa"/>
            <w:tcBorders>
              <w:top w:val="single" w:sz="4" w:space="0" w:color="auto"/>
              <w:left w:val="single" w:sz="4" w:space="0" w:color="auto"/>
              <w:bottom w:val="single" w:sz="4" w:space="0" w:color="auto"/>
              <w:right w:val="single" w:sz="4" w:space="0" w:color="auto"/>
            </w:tcBorders>
          </w:tcPr>
          <w:p w:rsidR="002734FD" w:rsidRPr="00306771" w:rsidRDefault="002734FD" w:rsidP="00B149C2">
            <w:pPr>
              <w:rPr>
                <w:sz w:val="22"/>
                <w:szCs w:val="22"/>
              </w:rPr>
            </w:pPr>
            <w:r w:rsidRPr="00306771">
              <w:rPr>
                <w:sz w:val="22"/>
                <w:szCs w:val="22"/>
              </w:rPr>
              <w:t>1шт.</w:t>
            </w:r>
          </w:p>
        </w:tc>
      </w:tr>
      <w:tr w:rsidR="002734FD" w:rsidRPr="00306771" w:rsidTr="00B149C2">
        <w:trPr>
          <w:trHeight w:val="141"/>
        </w:trPr>
        <w:tc>
          <w:tcPr>
            <w:tcW w:w="709" w:type="dxa"/>
            <w:vMerge/>
            <w:tcBorders>
              <w:left w:val="single" w:sz="4" w:space="0" w:color="auto"/>
              <w:right w:val="single" w:sz="4" w:space="0" w:color="auto"/>
            </w:tcBorders>
            <w:vAlign w:val="center"/>
          </w:tcPr>
          <w:p w:rsidR="002734FD" w:rsidRPr="00306771" w:rsidRDefault="002734FD" w:rsidP="00B149C2">
            <w:pPr>
              <w:jc w:val="center"/>
              <w:rPr>
                <w:b/>
                <w:sz w:val="22"/>
                <w:szCs w:val="22"/>
              </w:rPr>
            </w:pPr>
          </w:p>
        </w:tc>
        <w:tc>
          <w:tcPr>
            <w:tcW w:w="4536" w:type="dxa"/>
            <w:vMerge/>
            <w:tcBorders>
              <w:left w:val="single" w:sz="4" w:space="0" w:color="auto"/>
              <w:right w:val="single" w:sz="4" w:space="0" w:color="auto"/>
            </w:tcBorders>
            <w:vAlign w:val="center"/>
          </w:tcPr>
          <w:p w:rsidR="002734FD" w:rsidRPr="00306771" w:rsidRDefault="002734FD" w:rsidP="00B149C2">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2734FD" w:rsidRPr="00306771" w:rsidRDefault="002734FD" w:rsidP="00B149C2">
            <w:pPr>
              <w:jc w:val="center"/>
              <w:rPr>
                <w:sz w:val="22"/>
                <w:szCs w:val="22"/>
              </w:rPr>
            </w:pPr>
            <w:r>
              <w:rPr>
                <w:sz w:val="22"/>
                <w:szCs w:val="22"/>
              </w:rPr>
              <w:t>9</w:t>
            </w:r>
          </w:p>
        </w:tc>
        <w:tc>
          <w:tcPr>
            <w:tcW w:w="2835" w:type="dxa"/>
            <w:tcBorders>
              <w:top w:val="single" w:sz="4" w:space="0" w:color="auto"/>
              <w:left w:val="single" w:sz="4" w:space="0" w:color="auto"/>
              <w:bottom w:val="single" w:sz="4" w:space="0" w:color="auto"/>
              <w:right w:val="single" w:sz="4" w:space="0" w:color="auto"/>
            </w:tcBorders>
            <w:vAlign w:val="bottom"/>
          </w:tcPr>
          <w:p w:rsidR="002734FD" w:rsidRPr="00306771" w:rsidRDefault="002734FD" w:rsidP="00B149C2">
            <w:pPr>
              <w:rPr>
                <w:sz w:val="22"/>
                <w:szCs w:val="22"/>
              </w:rPr>
            </w:pPr>
            <w:r w:rsidRPr="00306771">
              <w:rPr>
                <w:sz w:val="22"/>
                <w:szCs w:val="22"/>
              </w:rPr>
              <w:t xml:space="preserve">ВЧ-инструмент держатель электродов, с </w:t>
            </w:r>
            <w:r w:rsidRPr="00306771">
              <w:rPr>
                <w:sz w:val="22"/>
                <w:szCs w:val="22"/>
              </w:rPr>
              <w:lastRenderedPageBreak/>
              <w:t>переключателем, многоразового пользования</w:t>
            </w:r>
          </w:p>
        </w:tc>
        <w:tc>
          <w:tcPr>
            <w:tcW w:w="4678" w:type="dxa"/>
            <w:tcBorders>
              <w:top w:val="single" w:sz="4" w:space="0" w:color="auto"/>
              <w:left w:val="single" w:sz="4" w:space="0" w:color="auto"/>
              <w:bottom w:val="single" w:sz="4" w:space="0" w:color="auto"/>
              <w:right w:val="single" w:sz="4" w:space="0" w:color="auto"/>
            </w:tcBorders>
            <w:vAlign w:val="bottom"/>
          </w:tcPr>
          <w:p w:rsidR="002734FD" w:rsidRPr="00306771" w:rsidRDefault="002734FD" w:rsidP="00B149C2">
            <w:pPr>
              <w:ind w:left="108"/>
              <w:rPr>
                <w:sz w:val="22"/>
                <w:szCs w:val="22"/>
              </w:rPr>
            </w:pPr>
            <w:r w:rsidRPr="00CA404D">
              <w:rPr>
                <w:sz w:val="22"/>
                <w:szCs w:val="22"/>
              </w:rPr>
              <w:lastRenderedPageBreak/>
              <w:t>держатель электродов, с переключателем, многоразового пользования</w:t>
            </w:r>
          </w:p>
          <w:p w:rsidR="002734FD" w:rsidRPr="00306771" w:rsidRDefault="002734FD" w:rsidP="00B149C2">
            <w:pPr>
              <w:ind w:left="108"/>
              <w:rPr>
                <w:sz w:val="22"/>
                <w:szCs w:val="22"/>
              </w:rPr>
            </w:pPr>
            <w:r w:rsidRPr="00CA404D">
              <w:rPr>
                <w:sz w:val="22"/>
                <w:szCs w:val="22"/>
              </w:rPr>
              <w:lastRenderedPageBreak/>
              <w:t>JackKNIFE, 2-кнопочный</w:t>
            </w:r>
            <w:proofErr w:type="gramStart"/>
            <w:r w:rsidRPr="00CA404D">
              <w:rPr>
                <w:sz w:val="22"/>
                <w:szCs w:val="22"/>
              </w:rPr>
              <w:t>.Д</w:t>
            </w:r>
            <w:proofErr w:type="gramEnd"/>
            <w:r w:rsidRPr="00CA404D">
              <w:rPr>
                <w:sz w:val="22"/>
                <w:szCs w:val="22"/>
              </w:rPr>
              <w:t>иаметр коннектора 2,4 мм.Штекер 3-контактный.Длина кабеля 4,5 м с защитой от перегиба и оранжевой полосой безопасности.Размеры: 155 мм</w:t>
            </w:r>
          </w:p>
        </w:tc>
        <w:tc>
          <w:tcPr>
            <w:tcW w:w="1843" w:type="dxa"/>
            <w:tcBorders>
              <w:top w:val="single" w:sz="4" w:space="0" w:color="auto"/>
              <w:left w:val="single" w:sz="4" w:space="0" w:color="auto"/>
              <w:bottom w:val="single" w:sz="4" w:space="0" w:color="auto"/>
              <w:right w:val="single" w:sz="4" w:space="0" w:color="auto"/>
            </w:tcBorders>
          </w:tcPr>
          <w:p w:rsidR="002734FD" w:rsidRPr="00306771" w:rsidRDefault="002734FD" w:rsidP="00B149C2">
            <w:pPr>
              <w:rPr>
                <w:sz w:val="22"/>
                <w:szCs w:val="22"/>
              </w:rPr>
            </w:pPr>
            <w:r w:rsidRPr="00306771">
              <w:rPr>
                <w:sz w:val="22"/>
                <w:szCs w:val="22"/>
              </w:rPr>
              <w:lastRenderedPageBreak/>
              <w:t>1шт.</w:t>
            </w:r>
          </w:p>
        </w:tc>
      </w:tr>
      <w:tr w:rsidR="002734FD" w:rsidRPr="00306771" w:rsidTr="00B149C2">
        <w:trPr>
          <w:trHeight w:val="141"/>
        </w:trPr>
        <w:tc>
          <w:tcPr>
            <w:tcW w:w="709" w:type="dxa"/>
            <w:vMerge/>
            <w:tcBorders>
              <w:left w:val="single" w:sz="4" w:space="0" w:color="auto"/>
              <w:right w:val="single" w:sz="4" w:space="0" w:color="auto"/>
            </w:tcBorders>
            <w:vAlign w:val="center"/>
          </w:tcPr>
          <w:p w:rsidR="002734FD" w:rsidRPr="00306771" w:rsidRDefault="002734FD" w:rsidP="00B149C2">
            <w:pPr>
              <w:jc w:val="center"/>
              <w:rPr>
                <w:b/>
                <w:sz w:val="22"/>
                <w:szCs w:val="22"/>
              </w:rPr>
            </w:pPr>
          </w:p>
        </w:tc>
        <w:tc>
          <w:tcPr>
            <w:tcW w:w="4536" w:type="dxa"/>
            <w:vMerge/>
            <w:tcBorders>
              <w:left w:val="single" w:sz="4" w:space="0" w:color="auto"/>
              <w:right w:val="single" w:sz="4" w:space="0" w:color="auto"/>
            </w:tcBorders>
            <w:vAlign w:val="center"/>
          </w:tcPr>
          <w:p w:rsidR="002734FD" w:rsidRPr="00306771" w:rsidRDefault="002734FD" w:rsidP="00B149C2">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2734FD" w:rsidRPr="00306771" w:rsidRDefault="002734FD" w:rsidP="00B149C2">
            <w:pPr>
              <w:jc w:val="center"/>
              <w:rPr>
                <w:sz w:val="22"/>
                <w:szCs w:val="22"/>
              </w:rPr>
            </w:pPr>
            <w:r>
              <w:rPr>
                <w:sz w:val="22"/>
                <w:szCs w:val="22"/>
              </w:rPr>
              <w:t>10</w:t>
            </w:r>
          </w:p>
        </w:tc>
        <w:tc>
          <w:tcPr>
            <w:tcW w:w="2835" w:type="dxa"/>
            <w:tcBorders>
              <w:top w:val="single" w:sz="4" w:space="0" w:color="auto"/>
              <w:left w:val="single" w:sz="4" w:space="0" w:color="auto"/>
              <w:bottom w:val="single" w:sz="4" w:space="0" w:color="auto"/>
              <w:right w:val="single" w:sz="4" w:space="0" w:color="auto"/>
            </w:tcBorders>
            <w:vAlign w:val="bottom"/>
          </w:tcPr>
          <w:p w:rsidR="002734FD" w:rsidRPr="00306771" w:rsidRDefault="002734FD" w:rsidP="00B149C2">
            <w:pPr>
              <w:rPr>
                <w:sz w:val="22"/>
                <w:szCs w:val="22"/>
              </w:rPr>
            </w:pPr>
            <w:r w:rsidRPr="00306771">
              <w:rPr>
                <w:sz w:val="22"/>
                <w:szCs w:val="22"/>
              </w:rPr>
              <w:t>кабель биполярный</w:t>
            </w:r>
          </w:p>
        </w:tc>
        <w:tc>
          <w:tcPr>
            <w:tcW w:w="4678" w:type="dxa"/>
            <w:tcBorders>
              <w:top w:val="single" w:sz="4" w:space="0" w:color="auto"/>
              <w:left w:val="single" w:sz="4" w:space="0" w:color="auto"/>
              <w:bottom w:val="single" w:sz="4" w:space="0" w:color="auto"/>
              <w:right w:val="single" w:sz="4" w:space="0" w:color="auto"/>
            </w:tcBorders>
            <w:vAlign w:val="bottom"/>
          </w:tcPr>
          <w:p w:rsidR="002734FD" w:rsidRPr="00306771" w:rsidRDefault="002734FD" w:rsidP="00B149C2">
            <w:pPr>
              <w:ind w:left="108"/>
              <w:rPr>
                <w:sz w:val="22"/>
                <w:szCs w:val="22"/>
              </w:rPr>
            </w:pPr>
            <w:r w:rsidRPr="00CA404D">
              <w:rPr>
                <w:sz w:val="22"/>
                <w:szCs w:val="22"/>
              </w:rPr>
              <w:t>кабель биполярный</w:t>
            </w:r>
          </w:p>
          <w:p w:rsidR="002734FD" w:rsidRPr="00306771" w:rsidRDefault="002734FD" w:rsidP="00B149C2">
            <w:pPr>
              <w:ind w:left="108"/>
              <w:rPr>
                <w:sz w:val="22"/>
                <w:szCs w:val="22"/>
              </w:rPr>
            </w:pPr>
            <w:r w:rsidRPr="00CA404D">
              <w:rPr>
                <w:sz w:val="22"/>
                <w:szCs w:val="22"/>
              </w:rPr>
              <w:t xml:space="preserve">Коннектор со стороны инструмента стандартный для пинцетов, коннектор со стороны аппарата двух пиновый 28,58мм Длина кабеля </w:t>
            </w:r>
            <w:r w:rsidRPr="00306771">
              <w:rPr>
                <w:sz w:val="22"/>
                <w:szCs w:val="22"/>
              </w:rPr>
              <w:t xml:space="preserve">не менее </w:t>
            </w:r>
            <w:r w:rsidRPr="00CA404D">
              <w:rPr>
                <w:sz w:val="22"/>
                <w:szCs w:val="22"/>
              </w:rPr>
              <w:t>4,5 м с защитой от перегиба и оранжевой полосой безопасности</w:t>
            </w:r>
          </w:p>
          <w:p w:rsidR="002734FD" w:rsidRPr="00306771" w:rsidRDefault="002734FD" w:rsidP="00B149C2">
            <w:pPr>
              <w:ind w:left="108"/>
              <w:rPr>
                <w:sz w:val="22"/>
                <w:szCs w:val="22"/>
              </w:rPr>
            </w:pPr>
            <w:r w:rsidRPr="00CA404D">
              <w:rPr>
                <w:sz w:val="22"/>
                <w:szCs w:val="22"/>
              </w:rPr>
              <w:t xml:space="preserve">Электрическая прочность </w:t>
            </w:r>
            <w:r w:rsidRPr="00306771">
              <w:rPr>
                <w:sz w:val="22"/>
                <w:szCs w:val="22"/>
              </w:rPr>
              <w:t xml:space="preserve">не менее </w:t>
            </w:r>
            <w:r w:rsidRPr="00CA404D">
              <w:rPr>
                <w:sz w:val="22"/>
                <w:szCs w:val="22"/>
              </w:rPr>
              <w:t>550 Vp/Вп</w:t>
            </w:r>
          </w:p>
          <w:p w:rsidR="002734FD" w:rsidRPr="00306771" w:rsidRDefault="002734FD" w:rsidP="00B149C2">
            <w:pPr>
              <w:ind w:left="108"/>
              <w:rPr>
                <w:sz w:val="22"/>
                <w:szCs w:val="22"/>
              </w:rPr>
            </w:pPr>
            <w:r w:rsidRPr="00CA404D">
              <w:rPr>
                <w:sz w:val="22"/>
                <w:szCs w:val="22"/>
              </w:rPr>
              <w:t>Многоразового пользования</w:t>
            </w:r>
          </w:p>
        </w:tc>
        <w:tc>
          <w:tcPr>
            <w:tcW w:w="1843" w:type="dxa"/>
            <w:tcBorders>
              <w:top w:val="single" w:sz="4" w:space="0" w:color="auto"/>
              <w:left w:val="single" w:sz="4" w:space="0" w:color="auto"/>
              <w:bottom w:val="single" w:sz="4" w:space="0" w:color="auto"/>
              <w:right w:val="single" w:sz="4" w:space="0" w:color="auto"/>
            </w:tcBorders>
          </w:tcPr>
          <w:p w:rsidR="002734FD" w:rsidRPr="00306771" w:rsidRDefault="002734FD" w:rsidP="00B149C2">
            <w:pPr>
              <w:rPr>
                <w:sz w:val="22"/>
                <w:szCs w:val="22"/>
              </w:rPr>
            </w:pPr>
            <w:r w:rsidRPr="00306771">
              <w:rPr>
                <w:sz w:val="22"/>
                <w:szCs w:val="22"/>
              </w:rPr>
              <w:t>1шт.</w:t>
            </w:r>
          </w:p>
        </w:tc>
      </w:tr>
      <w:tr w:rsidR="002734FD" w:rsidRPr="00306771" w:rsidTr="00B149C2">
        <w:trPr>
          <w:trHeight w:val="141"/>
        </w:trPr>
        <w:tc>
          <w:tcPr>
            <w:tcW w:w="709" w:type="dxa"/>
            <w:vMerge/>
            <w:tcBorders>
              <w:left w:val="single" w:sz="4" w:space="0" w:color="auto"/>
              <w:right w:val="single" w:sz="4" w:space="0" w:color="auto"/>
            </w:tcBorders>
            <w:vAlign w:val="center"/>
          </w:tcPr>
          <w:p w:rsidR="002734FD" w:rsidRPr="00306771" w:rsidRDefault="002734FD" w:rsidP="00B149C2">
            <w:pPr>
              <w:jc w:val="center"/>
              <w:rPr>
                <w:b/>
                <w:sz w:val="22"/>
                <w:szCs w:val="22"/>
              </w:rPr>
            </w:pPr>
          </w:p>
        </w:tc>
        <w:tc>
          <w:tcPr>
            <w:tcW w:w="4536" w:type="dxa"/>
            <w:vMerge/>
            <w:tcBorders>
              <w:left w:val="single" w:sz="4" w:space="0" w:color="auto"/>
              <w:right w:val="single" w:sz="4" w:space="0" w:color="auto"/>
            </w:tcBorders>
            <w:vAlign w:val="center"/>
          </w:tcPr>
          <w:p w:rsidR="002734FD" w:rsidRPr="00306771" w:rsidRDefault="002734FD" w:rsidP="00B149C2">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2734FD" w:rsidRPr="00306771" w:rsidRDefault="002734FD" w:rsidP="00B149C2">
            <w:pPr>
              <w:jc w:val="center"/>
              <w:rPr>
                <w:sz w:val="22"/>
                <w:szCs w:val="22"/>
              </w:rPr>
            </w:pPr>
            <w:r>
              <w:rPr>
                <w:sz w:val="22"/>
                <w:szCs w:val="22"/>
              </w:rPr>
              <w:t>11</w:t>
            </w:r>
          </w:p>
        </w:tc>
        <w:tc>
          <w:tcPr>
            <w:tcW w:w="2835" w:type="dxa"/>
            <w:tcBorders>
              <w:top w:val="single" w:sz="4" w:space="0" w:color="auto"/>
              <w:left w:val="single" w:sz="4" w:space="0" w:color="auto"/>
              <w:bottom w:val="single" w:sz="4" w:space="0" w:color="auto"/>
              <w:right w:val="single" w:sz="4" w:space="0" w:color="auto"/>
            </w:tcBorders>
            <w:vAlign w:val="bottom"/>
          </w:tcPr>
          <w:p w:rsidR="002734FD" w:rsidRPr="00306771" w:rsidRDefault="002734FD" w:rsidP="00B149C2">
            <w:pPr>
              <w:rPr>
                <w:sz w:val="22"/>
                <w:szCs w:val="22"/>
              </w:rPr>
            </w:pPr>
            <w:r w:rsidRPr="00306771">
              <w:rPr>
                <w:sz w:val="22"/>
                <w:szCs w:val="22"/>
              </w:rPr>
              <w:t xml:space="preserve">кабель для </w:t>
            </w:r>
            <w:proofErr w:type="gramStart"/>
            <w:r w:rsidRPr="00306771">
              <w:rPr>
                <w:sz w:val="22"/>
                <w:szCs w:val="22"/>
              </w:rPr>
              <w:t>нейтральных</w:t>
            </w:r>
            <w:proofErr w:type="gramEnd"/>
            <w:r w:rsidRPr="00306771">
              <w:rPr>
                <w:sz w:val="22"/>
                <w:szCs w:val="22"/>
              </w:rPr>
              <w:t xml:space="preserve"> электрода, одноразового пользования</w:t>
            </w:r>
          </w:p>
        </w:tc>
        <w:tc>
          <w:tcPr>
            <w:tcW w:w="4678" w:type="dxa"/>
            <w:tcBorders>
              <w:top w:val="single" w:sz="4" w:space="0" w:color="auto"/>
              <w:left w:val="single" w:sz="4" w:space="0" w:color="auto"/>
              <w:bottom w:val="single" w:sz="4" w:space="0" w:color="auto"/>
              <w:right w:val="single" w:sz="4" w:space="0" w:color="auto"/>
            </w:tcBorders>
            <w:vAlign w:val="bottom"/>
          </w:tcPr>
          <w:p w:rsidR="002734FD" w:rsidRPr="00306771" w:rsidRDefault="002734FD" w:rsidP="00B149C2">
            <w:pPr>
              <w:ind w:left="108"/>
              <w:rPr>
                <w:sz w:val="22"/>
                <w:szCs w:val="22"/>
              </w:rPr>
            </w:pPr>
            <w:r w:rsidRPr="00CA404D">
              <w:rPr>
                <w:sz w:val="22"/>
                <w:szCs w:val="22"/>
              </w:rPr>
              <w:t>кабель для нейтрального электрода одноразового пользования</w:t>
            </w:r>
          </w:p>
          <w:p w:rsidR="002734FD" w:rsidRPr="00306771" w:rsidRDefault="002734FD" w:rsidP="00B149C2">
            <w:pPr>
              <w:ind w:left="108"/>
              <w:rPr>
                <w:sz w:val="22"/>
                <w:szCs w:val="22"/>
              </w:rPr>
            </w:pPr>
            <w:r w:rsidRPr="00CA404D">
              <w:rPr>
                <w:sz w:val="22"/>
                <w:szCs w:val="22"/>
              </w:rPr>
              <w:t xml:space="preserve">Коннектор со стороны аппарата 2 </w:t>
            </w:r>
            <w:proofErr w:type="gramStart"/>
            <w:r w:rsidRPr="00CA404D">
              <w:rPr>
                <w:sz w:val="22"/>
                <w:szCs w:val="22"/>
              </w:rPr>
              <w:t>контактный</w:t>
            </w:r>
            <w:proofErr w:type="gramEnd"/>
            <w:r w:rsidRPr="00CA404D">
              <w:rPr>
                <w:sz w:val="22"/>
                <w:szCs w:val="22"/>
              </w:rPr>
              <w:t xml:space="preserve"> International интернациональный</w:t>
            </w:r>
          </w:p>
          <w:p w:rsidR="002734FD" w:rsidRPr="00306771" w:rsidRDefault="002734FD" w:rsidP="00B149C2">
            <w:pPr>
              <w:ind w:left="108"/>
              <w:rPr>
                <w:sz w:val="22"/>
                <w:szCs w:val="22"/>
              </w:rPr>
            </w:pPr>
            <w:r w:rsidRPr="00CA404D">
              <w:rPr>
                <w:sz w:val="22"/>
                <w:szCs w:val="22"/>
              </w:rPr>
              <w:t xml:space="preserve">Длина кабеля </w:t>
            </w:r>
            <w:r w:rsidRPr="00306771">
              <w:rPr>
                <w:sz w:val="22"/>
                <w:szCs w:val="22"/>
              </w:rPr>
              <w:t xml:space="preserve">не менее </w:t>
            </w:r>
            <w:r w:rsidRPr="00CA404D">
              <w:rPr>
                <w:sz w:val="22"/>
                <w:szCs w:val="22"/>
              </w:rPr>
              <w:t>4,5 м, с защитой от перегиба и оранжевой полосой безопасности</w:t>
            </w:r>
          </w:p>
          <w:p w:rsidR="002734FD" w:rsidRPr="00306771" w:rsidRDefault="002734FD" w:rsidP="00B149C2">
            <w:pPr>
              <w:ind w:left="108"/>
              <w:rPr>
                <w:sz w:val="22"/>
                <w:szCs w:val="22"/>
              </w:rPr>
            </w:pPr>
            <w:r w:rsidRPr="00CA404D">
              <w:rPr>
                <w:sz w:val="22"/>
                <w:szCs w:val="22"/>
              </w:rPr>
              <w:t>Кабель нейтрального электрода имеет стандартную ширину 25 мм</w:t>
            </w:r>
          </w:p>
          <w:p w:rsidR="002734FD" w:rsidRPr="00306771" w:rsidRDefault="002734FD" w:rsidP="00B149C2">
            <w:pPr>
              <w:ind w:left="108"/>
              <w:rPr>
                <w:sz w:val="22"/>
                <w:szCs w:val="22"/>
              </w:rPr>
            </w:pPr>
            <w:r w:rsidRPr="00CA404D">
              <w:rPr>
                <w:sz w:val="22"/>
                <w:szCs w:val="22"/>
              </w:rPr>
              <w:t xml:space="preserve">Электрическая прочность </w:t>
            </w:r>
            <w:r w:rsidRPr="00306771">
              <w:rPr>
                <w:sz w:val="22"/>
                <w:szCs w:val="22"/>
              </w:rPr>
              <w:t xml:space="preserve">не менее </w:t>
            </w:r>
            <w:r w:rsidRPr="00CA404D">
              <w:rPr>
                <w:sz w:val="22"/>
                <w:szCs w:val="22"/>
              </w:rPr>
              <w:t>500 Vp/Вп</w:t>
            </w:r>
          </w:p>
        </w:tc>
        <w:tc>
          <w:tcPr>
            <w:tcW w:w="1843" w:type="dxa"/>
            <w:tcBorders>
              <w:top w:val="single" w:sz="4" w:space="0" w:color="auto"/>
              <w:left w:val="single" w:sz="4" w:space="0" w:color="auto"/>
              <w:bottom w:val="single" w:sz="4" w:space="0" w:color="auto"/>
              <w:right w:val="single" w:sz="4" w:space="0" w:color="auto"/>
            </w:tcBorders>
          </w:tcPr>
          <w:p w:rsidR="002734FD" w:rsidRPr="00306771" w:rsidRDefault="002734FD" w:rsidP="00B149C2">
            <w:pPr>
              <w:rPr>
                <w:sz w:val="22"/>
                <w:szCs w:val="22"/>
              </w:rPr>
            </w:pPr>
            <w:r w:rsidRPr="00306771">
              <w:rPr>
                <w:sz w:val="22"/>
                <w:szCs w:val="22"/>
              </w:rPr>
              <w:t>1шт.</w:t>
            </w:r>
          </w:p>
        </w:tc>
      </w:tr>
      <w:tr w:rsidR="002734FD" w:rsidRPr="00306771" w:rsidTr="00B149C2">
        <w:trPr>
          <w:trHeight w:val="141"/>
        </w:trPr>
        <w:tc>
          <w:tcPr>
            <w:tcW w:w="709" w:type="dxa"/>
            <w:vMerge/>
            <w:tcBorders>
              <w:left w:val="single" w:sz="4" w:space="0" w:color="auto"/>
              <w:right w:val="single" w:sz="4" w:space="0" w:color="auto"/>
            </w:tcBorders>
            <w:vAlign w:val="center"/>
          </w:tcPr>
          <w:p w:rsidR="002734FD" w:rsidRPr="00306771" w:rsidRDefault="002734FD" w:rsidP="00B149C2">
            <w:pPr>
              <w:jc w:val="center"/>
              <w:rPr>
                <w:b/>
                <w:sz w:val="22"/>
                <w:szCs w:val="22"/>
              </w:rPr>
            </w:pPr>
          </w:p>
        </w:tc>
        <w:tc>
          <w:tcPr>
            <w:tcW w:w="4536" w:type="dxa"/>
            <w:vMerge/>
            <w:tcBorders>
              <w:left w:val="single" w:sz="4" w:space="0" w:color="auto"/>
              <w:right w:val="single" w:sz="4" w:space="0" w:color="auto"/>
            </w:tcBorders>
            <w:vAlign w:val="center"/>
          </w:tcPr>
          <w:p w:rsidR="002734FD" w:rsidRPr="00306771" w:rsidRDefault="002734FD" w:rsidP="00B149C2">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2734FD" w:rsidRPr="00306771" w:rsidRDefault="002734FD" w:rsidP="00B149C2">
            <w:pPr>
              <w:jc w:val="center"/>
              <w:rPr>
                <w:sz w:val="22"/>
                <w:szCs w:val="22"/>
              </w:rPr>
            </w:pPr>
            <w:r>
              <w:rPr>
                <w:sz w:val="22"/>
                <w:szCs w:val="22"/>
              </w:rPr>
              <w:t>12</w:t>
            </w:r>
          </w:p>
        </w:tc>
        <w:tc>
          <w:tcPr>
            <w:tcW w:w="2835" w:type="dxa"/>
            <w:tcBorders>
              <w:top w:val="single" w:sz="4" w:space="0" w:color="auto"/>
              <w:left w:val="single" w:sz="4" w:space="0" w:color="auto"/>
              <w:bottom w:val="single" w:sz="4" w:space="0" w:color="auto"/>
              <w:right w:val="single" w:sz="4" w:space="0" w:color="auto"/>
            </w:tcBorders>
            <w:vAlign w:val="bottom"/>
          </w:tcPr>
          <w:p w:rsidR="002734FD" w:rsidRPr="00306771" w:rsidRDefault="002734FD" w:rsidP="00B149C2">
            <w:pPr>
              <w:rPr>
                <w:sz w:val="22"/>
                <w:szCs w:val="22"/>
              </w:rPr>
            </w:pPr>
            <w:r w:rsidRPr="00306771">
              <w:rPr>
                <w:sz w:val="22"/>
                <w:szCs w:val="22"/>
              </w:rPr>
              <w:t xml:space="preserve">набор </w:t>
            </w:r>
            <w:r>
              <w:rPr>
                <w:sz w:val="22"/>
                <w:szCs w:val="22"/>
              </w:rPr>
              <w:t>электродов</w:t>
            </w:r>
          </w:p>
        </w:tc>
        <w:tc>
          <w:tcPr>
            <w:tcW w:w="4678" w:type="dxa"/>
            <w:tcBorders>
              <w:top w:val="single" w:sz="4" w:space="0" w:color="auto"/>
              <w:left w:val="single" w:sz="4" w:space="0" w:color="auto"/>
              <w:bottom w:val="single" w:sz="4" w:space="0" w:color="auto"/>
              <w:right w:val="single" w:sz="4" w:space="0" w:color="auto"/>
            </w:tcBorders>
            <w:vAlign w:val="bottom"/>
          </w:tcPr>
          <w:p w:rsidR="002734FD" w:rsidRPr="00306771" w:rsidRDefault="002734FD" w:rsidP="00B149C2">
            <w:pPr>
              <w:rPr>
                <w:color w:val="000000"/>
                <w:sz w:val="22"/>
                <w:szCs w:val="22"/>
              </w:rPr>
            </w:pPr>
            <w:r w:rsidRPr="00CA404D">
              <w:rPr>
                <w:color w:val="000000"/>
                <w:sz w:val="22"/>
                <w:szCs w:val="22"/>
              </w:rPr>
              <w:t>электроды монополярные, многоразового пользования</w:t>
            </w:r>
          </w:p>
          <w:p w:rsidR="002734FD" w:rsidRPr="00306771" w:rsidRDefault="002734FD" w:rsidP="00B149C2">
            <w:pPr>
              <w:rPr>
                <w:color w:val="000000"/>
                <w:sz w:val="22"/>
                <w:szCs w:val="22"/>
              </w:rPr>
            </w:pPr>
            <w:r w:rsidRPr="00CA404D">
              <w:rPr>
                <w:color w:val="000000"/>
                <w:sz w:val="22"/>
                <w:szCs w:val="22"/>
              </w:rPr>
              <w:t>Электроды в наборе 12 шт. с контейнером, коннектор 2,4 мм</w:t>
            </w:r>
          </w:p>
          <w:p w:rsidR="002734FD" w:rsidRPr="00306771" w:rsidRDefault="002734FD" w:rsidP="00B149C2">
            <w:pPr>
              <w:rPr>
                <w:color w:val="000000"/>
                <w:sz w:val="22"/>
                <w:szCs w:val="22"/>
              </w:rPr>
            </w:pPr>
            <w:r w:rsidRPr="00CA404D">
              <w:rPr>
                <w:color w:val="000000"/>
                <w:sz w:val="22"/>
                <w:szCs w:val="22"/>
              </w:rPr>
              <w:t>В наборе</w:t>
            </w:r>
            <w:r w:rsidRPr="00306771">
              <w:rPr>
                <w:color w:val="000000"/>
                <w:sz w:val="22"/>
                <w:szCs w:val="22"/>
              </w:rPr>
              <w:t xml:space="preserve"> не менее</w:t>
            </w:r>
            <w:r w:rsidRPr="00CA404D">
              <w:rPr>
                <w:color w:val="000000"/>
                <w:sz w:val="22"/>
                <w:szCs w:val="22"/>
              </w:rPr>
              <w:t>:</w:t>
            </w:r>
          </w:p>
          <w:p w:rsidR="002734FD" w:rsidRPr="00306771" w:rsidRDefault="002734FD" w:rsidP="00B149C2">
            <w:pPr>
              <w:rPr>
                <w:color w:val="000000"/>
                <w:sz w:val="22"/>
                <w:szCs w:val="22"/>
              </w:rPr>
            </w:pPr>
            <w:r w:rsidRPr="00CA404D">
              <w:rPr>
                <w:color w:val="000000"/>
                <w:sz w:val="22"/>
                <w:szCs w:val="22"/>
              </w:rPr>
              <w:t>Контейнер с крышкой и подставкой (1 шт.);</w:t>
            </w:r>
          </w:p>
          <w:p w:rsidR="002734FD" w:rsidRPr="00306771" w:rsidRDefault="002734FD" w:rsidP="00B149C2">
            <w:pPr>
              <w:rPr>
                <w:color w:val="000000"/>
                <w:sz w:val="22"/>
                <w:szCs w:val="22"/>
              </w:rPr>
            </w:pPr>
            <w:r w:rsidRPr="00CA404D">
              <w:rPr>
                <w:color w:val="000000"/>
                <w:sz w:val="22"/>
                <w:szCs w:val="22"/>
              </w:rPr>
              <w:t>Электрод-нож, прямой, коннектор 2,4 мм (1 шт.);</w:t>
            </w:r>
          </w:p>
          <w:p w:rsidR="002734FD" w:rsidRPr="00306771" w:rsidRDefault="002734FD" w:rsidP="00B149C2">
            <w:pPr>
              <w:rPr>
                <w:color w:val="000000"/>
                <w:sz w:val="22"/>
                <w:szCs w:val="22"/>
              </w:rPr>
            </w:pPr>
            <w:r w:rsidRPr="00CA404D">
              <w:rPr>
                <w:color w:val="000000"/>
                <w:sz w:val="22"/>
                <w:szCs w:val="22"/>
              </w:rPr>
              <w:t>Электрод-нож ромбовидный, прямой, коннектор 2,4 мм (1 шт.);</w:t>
            </w:r>
          </w:p>
          <w:p w:rsidR="002734FD" w:rsidRPr="00306771" w:rsidRDefault="002734FD" w:rsidP="00B149C2">
            <w:pPr>
              <w:rPr>
                <w:color w:val="000000"/>
                <w:sz w:val="22"/>
                <w:szCs w:val="22"/>
              </w:rPr>
            </w:pPr>
            <w:r w:rsidRPr="00CA404D">
              <w:rPr>
                <w:color w:val="000000"/>
                <w:sz w:val="22"/>
                <w:szCs w:val="22"/>
              </w:rPr>
              <w:t>Электрод-нож ромбовидный, изогнутый, коннектор 2,4 мм (1 шт.);</w:t>
            </w:r>
          </w:p>
          <w:p w:rsidR="002734FD" w:rsidRPr="00306771" w:rsidRDefault="002734FD" w:rsidP="00B149C2">
            <w:pPr>
              <w:rPr>
                <w:color w:val="000000"/>
                <w:sz w:val="22"/>
                <w:szCs w:val="22"/>
              </w:rPr>
            </w:pPr>
            <w:r w:rsidRPr="00CA404D">
              <w:rPr>
                <w:color w:val="000000"/>
                <w:sz w:val="22"/>
                <w:szCs w:val="22"/>
              </w:rPr>
              <w:t>Электрод-шпатель, прямой, коннектор 2,4 мм (1 шт.);</w:t>
            </w:r>
          </w:p>
          <w:p w:rsidR="002734FD" w:rsidRPr="00306771" w:rsidRDefault="002734FD" w:rsidP="00B149C2">
            <w:pPr>
              <w:rPr>
                <w:color w:val="000000"/>
                <w:sz w:val="22"/>
                <w:szCs w:val="22"/>
              </w:rPr>
            </w:pPr>
            <w:r w:rsidRPr="00CA404D">
              <w:rPr>
                <w:color w:val="000000"/>
                <w:sz w:val="22"/>
                <w:szCs w:val="22"/>
              </w:rPr>
              <w:lastRenderedPageBreak/>
              <w:t>Электрод-шпатель, изогнутый, коннектор 2,4 мм (1 шт.);</w:t>
            </w:r>
          </w:p>
          <w:p w:rsidR="002734FD" w:rsidRPr="00306771" w:rsidRDefault="002734FD" w:rsidP="00B149C2">
            <w:pPr>
              <w:rPr>
                <w:color w:val="000000"/>
                <w:sz w:val="22"/>
                <w:szCs w:val="22"/>
              </w:rPr>
            </w:pPr>
            <w:r w:rsidRPr="00CA404D">
              <w:rPr>
                <w:color w:val="000000"/>
                <w:sz w:val="22"/>
                <w:szCs w:val="22"/>
              </w:rPr>
              <w:t>Электрод-игла, прямой, коннектор 2,4 мм (1 шт.);</w:t>
            </w:r>
          </w:p>
          <w:p w:rsidR="002734FD" w:rsidRPr="00306771" w:rsidRDefault="002734FD" w:rsidP="00B149C2">
            <w:pPr>
              <w:rPr>
                <w:color w:val="000000"/>
                <w:sz w:val="22"/>
                <w:szCs w:val="22"/>
              </w:rPr>
            </w:pPr>
            <w:r w:rsidRPr="00CA404D">
              <w:rPr>
                <w:color w:val="000000"/>
                <w:sz w:val="22"/>
                <w:szCs w:val="22"/>
              </w:rPr>
              <w:t>Электрод-игла, изогнутый, коннектор 2,4 мм (1 шт.);</w:t>
            </w:r>
          </w:p>
          <w:p w:rsidR="002734FD" w:rsidRPr="00306771" w:rsidRDefault="002734FD" w:rsidP="00B149C2">
            <w:pPr>
              <w:rPr>
                <w:color w:val="000000"/>
                <w:sz w:val="22"/>
                <w:szCs w:val="22"/>
              </w:rPr>
            </w:pPr>
            <w:r w:rsidRPr="00CA404D">
              <w:rPr>
                <w:color w:val="000000"/>
                <w:sz w:val="22"/>
                <w:szCs w:val="22"/>
              </w:rPr>
              <w:t>Электрод-шарик, Ø 6 мм, прямой, коннектор 2,4 мм (1 шт.);</w:t>
            </w:r>
          </w:p>
          <w:p w:rsidR="002734FD" w:rsidRPr="00306771" w:rsidRDefault="002734FD" w:rsidP="00B149C2">
            <w:pPr>
              <w:rPr>
                <w:color w:val="000000"/>
                <w:sz w:val="22"/>
                <w:szCs w:val="22"/>
              </w:rPr>
            </w:pPr>
            <w:r w:rsidRPr="00CA404D">
              <w:rPr>
                <w:color w:val="000000"/>
                <w:sz w:val="22"/>
                <w:szCs w:val="22"/>
              </w:rPr>
              <w:t>Электрод-шарик, Ø 4 мм, прямой, коннектор 2,4 мм (1 шт.);</w:t>
            </w:r>
          </w:p>
          <w:p w:rsidR="002734FD" w:rsidRPr="00306771" w:rsidRDefault="002734FD" w:rsidP="00B149C2">
            <w:pPr>
              <w:rPr>
                <w:color w:val="000000"/>
                <w:sz w:val="22"/>
                <w:szCs w:val="22"/>
              </w:rPr>
            </w:pPr>
            <w:r w:rsidRPr="00CA404D">
              <w:rPr>
                <w:color w:val="000000"/>
                <w:sz w:val="22"/>
                <w:szCs w:val="22"/>
              </w:rPr>
              <w:t>Электрод-шарик, Ø 2 мм, прямой, коннектор 2,4 мм (1 шт.);</w:t>
            </w:r>
          </w:p>
          <w:p w:rsidR="002734FD" w:rsidRPr="00306771" w:rsidRDefault="002734FD" w:rsidP="00B149C2">
            <w:pPr>
              <w:rPr>
                <w:color w:val="000000"/>
                <w:sz w:val="22"/>
                <w:szCs w:val="22"/>
              </w:rPr>
            </w:pPr>
            <w:r w:rsidRPr="00CA404D">
              <w:rPr>
                <w:color w:val="000000"/>
                <w:sz w:val="22"/>
                <w:szCs w:val="22"/>
              </w:rPr>
              <w:t>Электрод-петля, проволочный, Ø 10 мм, коннектор 2,4 мм (1 шт.);</w:t>
            </w:r>
          </w:p>
          <w:p w:rsidR="002734FD" w:rsidRPr="00306771" w:rsidRDefault="002734FD" w:rsidP="00B149C2">
            <w:pPr>
              <w:rPr>
                <w:sz w:val="22"/>
                <w:szCs w:val="22"/>
              </w:rPr>
            </w:pPr>
            <w:r w:rsidRPr="00CA404D">
              <w:rPr>
                <w:color w:val="000000"/>
                <w:sz w:val="22"/>
                <w:szCs w:val="22"/>
              </w:rPr>
              <w:t>Электрод-петля, ленточный, Ø 10 мм, коннектор 2,4 мм (1 шт.)</w:t>
            </w:r>
          </w:p>
        </w:tc>
        <w:tc>
          <w:tcPr>
            <w:tcW w:w="1843" w:type="dxa"/>
            <w:tcBorders>
              <w:top w:val="single" w:sz="4" w:space="0" w:color="auto"/>
              <w:left w:val="single" w:sz="4" w:space="0" w:color="auto"/>
              <w:bottom w:val="single" w:sz="4" w:space="0" w:color="auto"/>
              <w:right w:val="single" w:sz="4" w:space="0" w:color="auto"/>
            </w:tcBorders>
            <w:vAlign w:val="center"/>
          </w:tcPr>
          <w:p w:rsidR="002734FD" w:rsidRPr="00306771" w:rsidRDefault="002734FD" w:rsidP="00B149C2">
            <w:pPr>
              <w:rPr>
                <w:sz w:val="22"/>
                <w:szCs w:val="22"/>
              </w:rPr>
            </w:pPr>
            <w:r w:rsidRPr="00306771">
              <w:rPr>
                <w:sz w:val="22"/>
                <w:szCs w:val="22"/>
              </w:rPr>
              <w:lastRenderedPageBreak/>
              <w:t>1шт.</w:t>
            </w:r>
          </w:p>
        </w:tc>
      </w:tr>
      <w:tr w:rsidR="002734FD" w:rsidRPr="00306771" w:rsidTr="00B149C2">
        <w:trPr>
          <w:trHeight w:val="191"/>
        </w:trPr>
        <w:tc>
          <w:tcPr>
            <w:tcW w:w="709" w:type="dxa"/>
            <w:vMerge/>
            <w:tcBorders>
              <w:left w:val="single" w:sz="4" w:space="0" w:color="auto"/>
              <w:right w:val="single" w:sz="4" w:space="0" w:color="auto"/>
            </w:tcBorders>
            <w:vAlign w:val="center"/>
            <w:hideMark/>
          </w:tcPr>
          <w:p w:rsidR="002734FD" w:rsidRPr="00306771" w:rsidRDefault="002734FD" w:rsidP="00B149C2">
            <w:pPr>
              <w:jc w:val="center"/>
              <w:rPr>
                <w:b/>
                <w:sz w:val="22"/>
                <w:szCs w:val="22"/>
              </w:rPr>
            </w:pPr>
          </w:p>
        </w:tc>
        <w:tc>
          <w:tcPr>
            <w:tcW w:w="4536" w:type="dxa"/>
            <w:vMerge/>
            <w:tcBorders>
              <w:left w:val="single" w:sz="4" w:space="0" w:color="auto"/>
              <w:right w:val="single" w:sz="4" w:space="0" w:color="auto"/>
            </w:tcBorders>
            <w:vAlign w:val="center"/>
            <w:hideMark/>
          </w:tcPr>
          <w:p w:rsidR="002734FD" w:rsidRPr="00306771" w:rsidRDefault="002734FD" w:rsidP="00B149C2">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hideMark/>
          </w:tcPr>
          <w:p w:rsidR="002734FD" w:rsidRPr="00BA1222" w:rsidRDefault="002734FD" w:rsidP="00B149C2">
            <w:pPr>
              <w:jc w:val="center"/>
              <w:rPr>
                <w:color w:val="000000"/>
                <w:sz w:val="22"/>
                <w:szCs w:val="22"/>
              </w:rPr>
            </w:pPr>
            <w:r w:rsidRPr="00BA1222">
              <w:rPr>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vAlign w:val="center"/>
          </w:tcPr>
          <w:p w:rsidR="002734FD" w:rsidRPr="00306771" w:rsidRDefault="002734FD" w:rsidP="00B149C2">
            <w:pPr>
              <w:rPr>
                <w:sz w:val="22"/>
                <w:szCs w:val="22"/>
              </w:rPr>
            </w:pPr>
            <w:r w:rsidRPr="00306771">
              <w:rPr>
                <w:sz w:val="22"/>
                <w:szCs w:val="22"/>
              </w:rPr>
              <w:t>пинцет биполярный</w:t>
            </w:r>
          </w:p>
        </w:tc>
        <w:tc>
          <w:tcPr>
            <w:tcW w:w="4678" w:type="dxa"/>
            <w:tcBorders>
              <w:top w:val="single" w:sz="4" w:space="0" w:color="auto"/>
              <w:left w:val="single" w:sz="4" w:space="0" w:color="auto"/>
              <w:bottom w:val="single" w:sz="4" w:space="0" w:color="auto"/>
              <w:right w:val="single" w:sz="4" w:space="0" w:color="auto"/>
            </w:tcBorders>
          </w:tcPr>
          <w:p w:rsidR="002734FD" w:rsidRDefault="002734FD" w:rsidP="00B149C2">
            <w:pPr>
              <w:ind w:left="15"/>
              <w:rPr>
                <w:color w:val="000000"/>
                <w:sz w:val="20"/>
                <w:szCs w:val="20"/>
              </w:rPr>
            </w:pPr>
            <w:r>
              <w:rPr>
                <w:color w:val="000000"/>
                <w:sz w:val="20"/>
                <w:szCs w:val="20"/>
              </w:rPr>
              <w:t xml:space="preserve">Форма: </w:t>
            </w:r>
            <w:proofErr w:type="gramStart"/>
            <w:r>
              <w:rPr>
                <w:color w:val="000000"/>
                <w:sz w:val="20"/>
                <w:szCs w:val="20"/>
              </w:rPr>
              <w:t>изогнутый</w:t>
            </w:r>
            <w:proofErr w:type="gramEnd"/>
          </w:p>
          <w:p w:rsidR="002734FD" w:rsidRDefault="002734FD" w:rsidP="00B149C2">
            <w:pPr>
              <w:ind w:left="15"/>
              <w:rPr>
                <w:color w:val="000000"/>
                <w:sz w:val="20"/>
                <w:szCs w:val="20"/>
              </w:rPr>
            </w:pPr>
            <w:r>
              <w:rPr>
                <w:color w:val="000000"/>
                <w:sz w:val="20"/>
                <w:szCs w:val="20"/>
              </w:rPr>
              <w:t>Длина: 195 мм</w:t>
            </w:r>
          </w:p>
          <w:p w:rsidR="002734FD" w:rsidRDefault="002734FD" w:rsidP="00B149C2">
            <w:pPr>
              <w:ind w:left="15"/>
              <w:rPr>
                <w:color w:val="000000"/>
                <w:sz w:val="20"/>
                <w:szCs w:val="20"/>
              </w:rPr>
            </w:pPr>
            <w:r>
              <w:rPr>
                <w:color w:val="000000"/>
                <w:sz w:val="20"/>
                <w:szCs w:val="20"/>
              </w:rPr>
              <w:t>Размер браншей: 8 мм х 1 мм</w:t>
            </w:r>
          </w:p>
          <w:p w:rsidR="002734FD" w:rsidRDefault="002734FD" w:rsidP="00B149C2">
            <w:pPr>
              <w:ind w:left="15"/>
              <w:rPr>
                <w:color w:val="000000"/>
                <w:sz w:val="20"/>
                <w:szCs w:val="20"/>
              </w:rPr>
            </w:pPr>
            <w:r>
              <w:rPr>
                <w:color w:val="000000"/>
                <w:sz w:val="20"/>
                <w:szCs w:val="20"/>
              </w:rPr>
              <w:t>Корпус покрыт диэлектрическим материалом черного цвета, антипригарный</w:t>
            </w:r>
          </w:p>
          <w:p w:rsidR="002734FD" w:rsidRDefault="002734FD" w:rsidP="00B149C2">
            <w:pPr>
              <w:ind w:left="15"/>
              <w:rPr>
                <w:color w:val="000000"/>
                <w:sz w:val="20"/>
                <w:szCs w:val="20"/>
              </w:rPr>
            </w:pPr>
            <w:r>
              <w:rPr>
                <w:color w:val="000000"/>
                <w:sz w:val="20"/>
                <w:szCs w:val="20"/>
              </w:rPr>
              <w:t>Электрическая прочность 550 Vp/Вп</w:t>
            </w:r>
          </w:p>
          <w:p w:rsidR="002734FD" w:rsidRPr="00306771" w:rsidRDefault="002734FD" w:rsidP="00B149C2">
            <w:pPr>
              <w:ind w:left="15"/>
              <w:rPr>
                <w:sz w:val="22"/>
                <w:szCs w:val="22"/>
              </w:rPr>
            </w:pPr>
            <w:r>
              <w:rPr>
                <w:color w:val="000000"/>
                <w:sz w:val="20"/>
                <w:szCs w:val="20"/>
              </w:rPr>
              <w:t>Многоразового пользования</w:t>
            </w:r>
            <w:r w:rsidRPr="00306771">
              <w:rPr>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tcPr>
          <w:p w:rsidR="002734FD" w:rsidRPr="00306771" w:rsidRDefault="002734FD" w:rsidP="00B149C2">
            <w:pPr>
              <w:rPr>
                <w:sz w:val="22"/>
                <w:szCs w:val="22"/>
              </w:rPr>
            </w:pPr>
            <w:r w:rsidRPr="00306771">
              <w:rPr>
                <w:sz w:val="22"/>
                <w:szCs w:val="22"/>
              </w:rPr>
              <w:t>1шт.</w:t>
            </w:r>
          </w:p>
        </w:tc>
      </w:tr>
      <w:tr w:rsidR="002734FD" w:rsidRPr="00306771" w:rsidTr="00B149C2">
        <w:trPr>
          <w:trHeight w:val="191"/>
        </w:trPr>
        <w:tc>
          <w:tcPr>
            <w:tcW w:w="709" w:type="dxa"/>
            <w:vMerge/>
            <w:tcBorders>
              <w:left w:val="single" w:sz="4" w:space="0" w:color="auto"/>
              <w:right w:val="single" w:sz="4" w:space="0" w:color="auto"/>
            </w:tcBorders>
            <w:vAlign w:val="center"/>
          </w:tcPr>
          <w:p w:rsidR="002734FD" w:rsidRPr="00306771" w:rsidRDefault="002734FD" w:rsidP="00B149C2">
            <w:pPr>
              <w:jc w:val="center"/>
              <w:rPr>
                <w:b/>
                <w:sz w:val="22"/>
                <w:szCs w:val="22"/>
              </w:rPr>
            </w:pPr>
          </w:p>
        </w:tc>
        <w:tc>
          <w:tcPr>
            <w:tcW w:w="4536" w:type="dxa"/>
            <w:vMerge/>
            <w:tcBorders>
              <w:left w:val="single" w:sz="4" w:space="0" w:color="auto"/>
              <w:right w:val="single" w:sz="4" w:space="0" w:color="auto"/>
            </w:tcBorders>
            <w:vAlign w:val="center"/>
          </w:tcPr>
          <w:p w:rsidR="002734FD" w:rsidRPr="00306771" w:rsidRDefault="002734FD" w:rsidP="00B149C2">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tcPr>
          <w:p w:rsidR="002734FD" w:rsidRPr="00BA1222" w:rsidRDefault="002734FD" w:rsidP="00B149C2">
            <w:pPr>
              <w:jc w:val="center"/>
              <w:rPr>
                <w:color w:val="000000"/>
                <w:sz w:val="22"/>
                <w:szCs w:val="22"/>
              </w:rPr>
            </w:pPr>
            <w:r w:rsidRPr="00BA1222">
              <w:rPr>
                <w:color w:val="000000"/>
                <w:sz w:val="22"/>
                <w:szCs w:val="22"/>
              </w:rPr>
              <w:t>14</w:t>
            </w:r>
          </w:p>
        </w:tc>
        <w:tc>
          <w:tcPr>
            <w:tcW w:w="2835" w:type="dxa"/>
            <w:tcBorders>
              <w:top w:val="single" w:sz="4" w:space="0" w:color="auto"/>
              <w:left w:val="single" w:sz="4" w:space="0" w:color="auto"/>
              <w:bottom w:val="single" w:sz="4" w:space="0" w:color="auto"/>
              <w:right w:val="single" w:sz="4" w:space="0" w:color="auto"/>
            </w:tcBorders>
            <w:vAlign w:val="center"/>
          </w:tcPr>
          <w:p w:rsidR="002734FD" w:rsidRPr="00306771" w:rsidRDefault="002734FD" w:rsidP="00B149C2">
            <w:pPr>
              <w:rPr>
                <w:sz w:val="22"/>
                <w:szCs w:val="22"/>
              </w:rPr>
            </w:pPr>
            <w:r w:rsidRPr="00396142">
              <w:rPr>
                <w:sz w:val="22"/>
                <w:szCs w:val="22"/>
              </w:rPr>
              <w:t>инструменты: рукоятка</w:t>
            </w:r>
          </w:p>
        </w:tc>
        <w:tc>
          <w:tcPr>
            <w:tcW w:w="4678" w:type="dxa"/>
            <w:tcBorders>
              <w:top w:val="single" w:sz="4" w:space="0" w:color="auto"/>
              <w:left w:val="single" w:sz="4" w:space="0" w:color="auto"/>
              <w:bottom w:val="single" w:sz="4" w:space="0" w:color="auto"/>
              <w:right w:val="single" w:sz="4" w:space="0" w:color="auto"/>
            </w:tcBorders>
          </w:tcPr>
          <w:p w:rsidR="002734FD" w:rsidRPr="00396142" w:rsidRDefault="002734FD" w:rsidP="00B149C2">
            <w:pPr>
              <w:ind w:left="108"/>
              <w:rPr>
                <w:color w:val="000000"/>
                <w:sz w:val="20"/>
                <w:szCs w:val="20"/>
              </w:rPr>
            </w:pPr>
            <w:r w:rsidRPr="00396142">
              <w:rPr>
                <w:color w:val="000000"/>
                <w:sz w:val="20"/>
                <w:szCs w:val="20"/>
              </w:rPr>
              <w:t>Рукоятка</w:t>
            </w:r>
          </w:p>
          <w:p w:rsidR="002734FD" w:rsidRPr="00396142" w:rsidRDefault="002734FD" w:rsidP="00B149C2">
            <w:pPr>
              <w:ind w:left="108"/>
              <w:rPr>
                <w:color w:val="000000"/>
                <w:sz w:val="20"/>
                <w:szCs w:val="20"/>
              </w:rPr>
            </w:pPr>
            <w:r w:rsidRPr="00396142">
              <w:rPr>
                <w:color w:val="000000"/>
                <w:sz w:val="20"/>
                <w:szCs w:val="20"/>
              </w:rPr>
              <w:t xml:space="preserve">Электрическая прочность </w:t>
            </w:r>
            <w:r>
              <w:rPr>
                <w:color w:val="000000"/>
                <w:sz w:val="20"/>
                <w:szCs w:val="20"/>
              </w:rPr>
              <w:t xml:space="preserve"> не менее </w:t>
            </w:r>
            <w:r w:rsidRPr="00396142">
              <w:rPr>
                <w:color w:val="000000"/>
                <w:sz w:val="20"/>
                <w:szCs w:val="20"/>
              </w:rPr>
              <w:t>250 Вп/Vp</w:t>
            </w:r>
          </w:p>
          <w:p w:rsidR="002734FD" w:rsidRPr="00306771" w:rsidRDefault="002734FD" w:rsidP="00B149C2">
            <w:pPr>
              <w:ind w:left="108"/>
              <w:rPr>
                <w:sz w:val="22"/>
                <w:szCs w:val="22"/>
              </w:rPr>
            </w:pPr>
            <w:r w:rsidRPr="00396142">
              <w:rPr>
                <w:color w:val="000000"/>
                <w:sz w:val="20"/>
                <w:szCs w:val="20"/>
              </w:rPr>
              <w:t>Многоразового пользования</w:t>
            </w:r>
          </w:p>
        </w:tc>
        <w:tc>
          <w:tcPr>
            <w:tcW w:w="1843" w:type="dxa"/>
            <w:tcBorders>
              <w:top w:val="single" w:sz="4" w:space="0" w:color="auto"/>
              <w:left w:val="single" w:sz="4" w:space="0" w:color="auto"/>
              <w:bottom w:val="single" w:sz="4" w:space="0" w:color="auto"/>
              <w:right w:val="single" w:sz="4" w:space="0" w:color="auto"/>
            </w:tcBorders>
          </w:tcPr>
          <w:p w:rsidR="002734FD" w:rsidRDefault="002734FD" w:rsidP="00B149C2">
            <w:r w:rsidRPr="000B1A6A">
              <w:rPr>
                <w:sz w:val="22"/>
                <w:szCs w:val="22"/>
              </w:rPr>
              <w:t>1шт.</w:t>
            </w:r>
          </w:p>
        </w:tc>
      </w:tr>
      <w:tr w:rsidR="002734FD" w:rsidRPr="00306771" w:rsidTr="00B149C2">
        <w:trPr>
          <w:trHeight w:val="191"/>
        </w:trPr>
        <w:tc>
          <w:tcPr>
            <w:tcW w:w="709" w:type="dxa"/>
            <w:vMerge/>
            <w:tcBorders>
              <w:left w:val="single" w:sz="4" w:space="0" w:color="auto"/>
              <w:right w:val="single" w:sz="4" w:space="0" w:color="auto"/>
            </w:tcBorders>
            <w:vAlign w:val="center"/>
          </w:tcPr>
          <w:p w:rsidR="002734FD" w:rsidRPr="00306771" w:rsidRDefault="002734FD" w:rsidP="00B149C2">
            <w:pPr>
              <w:jc w:val="center"/>
              <w:rPr>
                <w:b/>
                <w:sz w:val="22"/>
                <w:szCs w:val="22"/>
              </w:rPr>
            </w:pPr>
          </w:p>
        </w:tc>
        <w:tc>
          <w:tcPr>
            <w:tcW w:w="4536" w:type="dxa"/>
            <w:vMerge/>
            <w:tcBorders>
              <w:left w:val="single" w:sz="4" w:space="0" w:color="auto"/>
              <w:right w:val="single" w:sz="4" w:space="0" w:color="auto"/>
            </w:tcBorders>
            <w:vAlign w:val="center"/>
          </w:tcPr>
          <w:p w:rsidR="002734FD" w:rsidRPr="00306771" w:rsidRDefault="002734FD" w:rsidP="00B149C2">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tcPr>
          <w:p w:rsidR="002734FD" w:rsidRPr="00BA1222" w:rsidRDefault="002734FD" w:rsidP="00B149C2">
            <w:pPr>
              <w:jc w:val="center"/>
              <w:rPr>
                <w:color w:val="000000"/>
                <w:sz w:val="22"/>
                <w:szCs w:val="22"/>
              </w:rPr>
            </w:pPr>
            <w:r w:rsidRPr="00BA1222">
              <w:rPr>
                <w:color w:val="000000"/>
                <w:sz w:val="22"/>
                <w:szCs w:val="22"/>
              </w:rPr>
              <w:t>15</w:t>
            </w:r>
          </w:p>
        </w:tc>
        <w:tc>
          <w:tcPr>
            <w:tcW w:w="2835" w:type="dxa"/>
            <w:tcBorders>
              <w:top w:val="single" w:sz="4" w:space="0" w:color="auto"/>
              <w:left w:val="single" w:sz="4" w:space="0" w:color="auto"/>
              <w:bottom w:val="single" w:sz="4" w:space="0" w:color="auto"/>
              <w:right w:val="single" w:sz="4" w:space="0" w:color="auto"/>
            </w:tcBorders>
            <w:vAlign w:val="center"/>
          </w:tcPr>
          <w:p w:rsidR="002734FD" w:rsidRPr="00306771" w:rsidRDefault="002734FD" w:rsidP="00B149C2">
            <w:pPr>
              <w:rPr>
                <w:sz w:val="22"/>
                <w:szCs w:val="22"/>
              </w:rPr>
            </w:pPr>
            <w:r w:rsidRPr="00396142">
              <w:rPr>
                <w:sz w:val="22"/>
                <w:szCs w:val="22"/>
              </w:rPr>
              <w:t>инструменты: стержневая трубка</w:t>
            </w:r>
          </w:p>
        </w:tc>
        <w:tc>
          <w:tcPr>
            <w:tcW w:w="4678" w:type="dxa"/>
            <w:tcBorders>
              <w:top w:val="single" w:sz="4" w:space="0" w:color="auto"/>
              <w:left w:val="single" w:sz="4" w:space="0" w:color="auto"/>
              <w:bottom w:val="single" w:sz="4" w:space="0" w:color="auto"/>
              <w:right w:val="single" w:sz="4" w:space="0" w:color="auto"/>
            </w:tcBorders>
          </w:tcPr>
          <w:p w:rsidR="002734FD" w:rsidRPr="00396142" w:rsidRDefault="002734FD" w:rsidP="00B149C2">
            <w:pPr>
              <w:ind w:left="108"/>
              <w:rPr>
                <w:color w:val="000000"/>
                <w:sz w:val="20"/>
                <w:szCs w:val="20"/>
              </w:rPr>
            </w:pPr>
            <w:r w:rsidRPr="00396142">
              <w:rPr>
                <w:color w:val="000000"/>
                <w:sz w:val="20"/>
                <w:szCs w:val="20"/>
              </w:rPr>
              <w:t>Стержневая трубка Ø 5 мм</w:t>
            </w:r>
          </w:p>
          <w:p w:rsidR="002734FD" w:rsidRPr="00306771" w:rsidRDefault="002734FD" w:rsidP="00B149C2">
            <w:pPr>
              <w:ind w:left="108"/>
              <w:rPr>
                <w:sz w:val="22"/>
                <w:szCs w:val="22"/>
              </w:rPr>
            </w:pPr>
            <w:r w:rsidRPr="00396142">
              <w:rPr>
                <w:color w:val="000000"/>
                <w:sz w:val="20"/>
                <w:szCs w:val="20"/>
              </w:rPr>
              <w:t>Многоразового пользования</w:t>
            </w:r>
          </w:p>
        </w:tc>
        <w:tc>
          <w:tcPr>
            <w:tcW w:w="1843" w:type="dxa"/>
            <w:tcBorders>
              <w:top w:val="single" w:sz="4" w:space="0" w:color="auto"/>
              <w:left w:val="single" w:sz="4" w:space="0" w:color="auto"/>
              <w:bottom w:val="single" w:sz="4" w:space="0" w:color="auto"/>
              <w:right w:val="single" w:sz="4" w:space="0" w:color="auto"/>
            </w:tcBorders>
          </w:tcPr>
          <w:p w:rsidR="002734FD" w:rsidRDefault="002734FD" w:rsidP="00B149C2">
            <w:r w:rsidRPr="000B1A6A">
              <w:rPr>
                <w:sz w:val="22"/>
                <w:szCs w:val="22"/>
              </w:rPr>
              <w:t>1шт.</w:t>
            </w:r>
          </w:p>
        </w:tc>
      </w:tr>
      <w:tr w:rsidR="002734FD" w:rsidRPr="00306771" w:rsidTr="00B149C2">
        <w:trPr>
          <w:trHeight w:val="191"/>
        </w:trPr>
        <w:tc>
          <w:tcPr>
            <w:tcW w:w="709" w:type="dxa"/>
            <w:vMerge/>
            <w:tcBorders>
              <w:left w:val="single" w:sz="4" w:space="0" w:color="auto"/>
              <w:right w:val="single" w:sz="4" w:space="0" w:color="auto"/>
            </w:tcBorders>
            <w:vAlign w:val="center"/>
          </w:tcPr>
          <w:p w:rsidR="002734FD" w:rsidRPr="00306771" w:rsidRDefault="002734FD" w:rsidP="00B149C2">
            <w:pPr>
              <w:jc w:val="center"/>
              <w:rPr>
                <w:b/>
                <w:sz w:val="22"/>
                <w:szCs w:val="22"/>
              </w:rPr>
            </w:pPr>
          </w:p>
        </w:tc>
        <w:tc>
          <w:tcPr>
            <w:tcW w:w="4536" w:type="dxa"/>
            <w:vMerge/>
            <w:tcBorders>
              <w:left w:val="single" w:sz="4" w:space="0" w:color="auto"/>
              <w:right w:val="single" w:sz="4" w:space="0" w:color="auto"/>
            </w:tcBorders>
            <w:vAlign w:val="center"/>
          </w:tcPr>
          <w:p w:rsidR="002734FD" w:rsidRPr="00306771" w:rsidRDefault="002734FD" w:rsidP="00B149C2">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tcPr>
          <w:p w:rsidR="002734FD" w:rsidRPr="00BA1222" w:rsidRDefault="002734FD" w:rsidP="00B149C2">
            <w:pPr>
              <w:jc w:val="center"/>
              <w:rPr>
                <w:color w:val="000000"/>
                <w:sz w:val="22"/>
                <w:szCs w:val="22"/>
              </w:rPr>
            </w:pPr>
            <w:r w:rsidRPr="00BA1222">
              <w:rPr>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vAlign w:val="center"/>
          </w:tcPr>
          <w:p w:rsidR="002734FD" w:rsidRPr="00306771" w:rsidRDefault="002734FD" w:rsidP="00B149C2">
            <w:pPr>
              <w:rPr>
                <w:sz w:val="22"/>
                <w:szCs w:val="22"/>
              </w:rPr>
            </w:pPr>
            <w:r w:rsidRPr="00396142">
              <w:rPr>
                <w:sz w:val="22"/>
                <w:szCs w:val="22"/>
              </w:rPr>
              <w:t>инструменты: рабочая вставка, диссектор</w:t>
            </w:r>
          </w:p>
        </w:tc>
        <w:tc>
          <w:tcPr>
            <w:tcW w:w="4678" w:type="dxa"/>
            <w:tcBorders>
              <w:top w:val="single" w:sz="4" w:space="0" w:color="auto"/>
              <w:left w:val="single" w:sz="4" w:space="0" w:color="auto"/>
              <w:bottom w:val="single" w:sz="4" w:space="0" w:color="auto"/>
              <w:right w:val="single" w:sz="4" w:space="0" w:color="auto"/>
            </w:tcBorders>
          </w:tcPr>
          <w:p w:rsidR="002734FD" w:rsidRPr="00396142" w:rsidRDefault="002734FD" w:rsidP="00B149C2">
            <w:pPr>
              <w:ind w:left="108"/>
              <w:rPr>
                <w:color w:val="000000"/>
                <w:sz w:val="20"/>
                <w:szCs w:val="20"/>
              </w:rPr>
            </w:pPr>
            <w:r w:rsidRPr="00396142">
              <w:rPr>
                <w:color w:val="000000"/>
                <w:sz w:val="20"/>
                <w:szCs w:val="20"/>
              </w:rPr>
              <w:t>рабочая вставка, длиной 340 мм, диаметр 5 мм</w:t>
            </w:r>
          </w:p>
          <w:p w:rsidR="002734FD" w:rsidRPr="00396142" w:rsidRDefault="002734FD" w:rsidP="00B149C2">
            <w:pPr>
              <w:ind w:left="108"/>
              <w:rPr>
                <w:color w:val="000000"/>
                <w:sz w:val="20"/>
                <w:szCs w:val="20"/>
              </w:rPr>
            </w:pPr>
            <w:r w:rsidRPr="00396142">
              <w:rPr>
                <w:color w:val="000000"/>
                <w:sz w:val="20"/>
                <w:szCs w:val="20"/>
              </w:rPr>
              <w:t>Рабочая вставка: диссектор Maryland</w:t>
            </w:r>
          </w:p>
          <w:p w:rsidR="002734FD" w:rsidRPr="00396142" w:rsidRDefault="002734FD" w:rsidP="00B149C2">
            <w:pPr>
              <w:ind w:left="108"/>
              <w:rPr>
                <w:color w:val="000000"/>
                <w:sz w:val="20"/>
                <w:szCs w:val="20"/>
              </w:rPr>
            </w:pPr>
            <w:r w:rsidRPr="00396142">
              <w:rPr>
                <w:color w:val="000000"/>
                <w:sz w:val="20"/>
                <w:szCs w:val="20"/>
              </w:rPr>
              <w:t>Электрическая прочность</w:t>
            </w:r>
            <w:r>
              <w:rPr>
                <w:color w:val="000000"/>
                <w:sz w:val="20"/>
                <w:szCs w:val="20"/>
              </w:rPr>
              <w:t xml:space="preserve"> не менее </w:t>
            </w:r>
            <w:r w:rsidRPr="00396142">
              <w:rPr>
                <w:color w:val="000000"/>
                <w:sz w:val="20"/>
                <w:szCs w:val="20"/>
              </w:rPr>
              <w:t xml:space="preserve"> 250 Вп/Vp</w:t>
            </w:r>
          </w:p>
          <w:p w:rsidR="002734FD" w:rsidRPr="00306771" w:rsidRDefault="002734FD" w:rsidP="00B149C2">
            <w:pPr>
              <w:ind w:left="108"/>
              <w:rPr>
                <w:sz w:val="22"/>
                <w:szCs w:val="22"/>
              </w:rPr>
            </w:pPr>
            <w:r w:rsidRPr="00396142">
              <w:rPr>
                <w:color w:val="000000"/>
                <w:sz w:val="20"/>
                <w:szCs w:val="20"/>
              </w:rPr>
              <w:t>Многоразового пользования</w:t>
            </w:r>
          </w:p>
        </w:tc>
        <w:tc>
          <w:tcPr>
            <w:tcW w:w="1843" w:type="dxa"/>
            <w:tcBorders>
              <w:top w:val="single" w:sz="4" w:space="0" w:color="auto"/>
              <w:left w:val="single" w:sz="4" w:space="0" w:color="auto"/>
              <w:bottom w:val="single" w:sz="4" w:space="0" w:color="auto"/>
              <w:right w:val="single" w:sz="4" w:space="0" w:color="auto"/>
            </w:tcBorders>
          </w:tcPr>
          <w:p w:rsidR="002734FD" w:rsidRDefault="002734FD" w:rsidP="00B149C2">
            <w:r w:rsidRPr="000B1A6A">
              <w:rPr>
                <w:sz w:val="22"/>
                <w:szCs w:val="22"/>
              </w:rPr>
              <w:t>1шт.</w:t>
            </w:r>
          </w:p>
        </w:tc>
      </w:tr>
      <w:tr w:rsidR="002734FD" w:rsidRPr="00306771" w:rsidTr="00B149C2">
        <w:trPr>
          <w:trHeight w:val="191"/>
        </w:trPr>
        <w:tc>
          <w:tcPr>
            <w:tcW w:w="709" w:type="dxa"/>
            <w:vMerge/>
            <w:tcBorders>
              <w:left w:val="single" w:sz="4" w:space="0" w:color="auto"/>
              <w:right w:val="single" w:sz="4" w:space="0" w:color="auto"/>
            </w:tcBorders>
            <w:vAlign w:val="center"/>
          </w:tcPr>
          <w:p w:rsidR="002734FD" w:rsidRPr="00306771" w:rsidRDefault="002734FD" w:rsidP="00B149C2">
            <w:pPr>
              <w:jc w:val="center"/>
              <w:rPr>
                <w:b/>
                <w:sz w:val="22"/>
                <w:szCs w:val="22"/>
              </w:rPr>
            </w:pPr>
          </w:p>
        </w:tc>
        <w:tc>
          <w:tcPr>
            <w:tcW w:w="4536" w:type="dxa"/>
            <w:vMerge/>
            <w:tcBorders>
              <w:left w:val="single" w:sz="4" w:space="0" w:color="auto"/>
              <w:right w:val="single" w:sz="4" w:space="0" w:color="auto"/>
            </w:tcBorders>
            <w:vAlign w:val="center"/>
          </w:tcPr>
          <w:p w:rsidR="002734FD" w:rsidRPr="00306771" w:rsidRDefault="002734FD" w:rsidP="00B149C2">
            <w:pPr>
              <w:rPr>
                <w:b/>
                <w:sz w:val="22"/>
                <w:szCs w:val="22"/>
              </w:rPr>
            </w:pPr>
          </w:p>
        </w:tc>
        <w:tc>
          <w:tcPr>
            <w:tcW w:w="567" w:type="dxa"/>
            <w:tcBorders>
              <w:top w:val="single" w:sz="4" w:space="0" w:color="auto"/>
              <w:left w:val="single" w:sz="4" w:space="0" w:color="auto"/>
              <w:right w:val="single" w:sz="4" w:space="0" w:color="auto"/>
            </w:tcBorders>
          </w:tcPr>
          <w:p w:rsidR="002734FD" w:rsidRPr="00306771" w:rsidRDefault="002734FD" w:rsidP="00B149C2">
            <w:pPr>
              <w:jc w:val="center"/>
              <w:rPr>
                <w:sz w:val="22"/>
                <w:szCs w:val="22"/>
              </w:rPr>
            </w:pPr>
          </w:p>
        </w:tc>
        <w:tc>
          <w:tcPr>
            <w:tcW w:w="9356" w:type="dxa"/>
            <w:gridSpan w:val="3"/>
            <w:tcBorders>
              <w:top w:val="single" w:sz="4" w:space="0" w:color="auto"/>
              <w:left w:val="single" w:sz="4" w:space="0" w:color="auto"/>
              <w:right w:val="single" w:sz="4" w:space="0" w:color="auto"/>
            </w:tcBorders>
            <w:vAlign w:val="center"/>
          </w:tcPr>
          <w:p w:rsidR="002734FD" w:rsidRPr="00306771" w:rsidRDefault="002734FD" w:rsidP="00B149C2">
            <w:pPr>
              <w:rPr>
                <w:sz w:val="22"/>
                <w:szCs w:val="22"/>
              </w:rPr>
            </w:pPr>
            <w:r w:rsidRPr="00306771">
              <w:rPr>
                <w:i/>
                <w:sz w:val="22"/>
                <w:szCs w:val="22"/>
              </w:rPr>
              <w:t>Расходные материалы и изнашиваемые узлы:</w:t>
            </w:r>
          </w:p>
        </w:tc>
      </w:tr>
      <w:tr w:rsidR="002734FD" w:rsidRPr="00306771" w:rsidTr="00B149C2">
        <w:trPr>
          <w:trHeight w:val="191"/>
        </w:trPr>
        <w:tc>
          <w:tcPr>
            <w:tcW w:w="709" w:type="dxa"/>
            <w:vMerge/>
            <w:tcBorders>
              <w:left w:val="single" w:sz="4" w:space="0" w:color="auto"/>
              <w:bottom w:val="single" w:sz="4" w:space="0" w:color="auto"/>
              <w:right w:val="single" w:sz="4" w:space="0" w:color="auto"/>
            </w:tcBorders>
            <w:vAlign w:val="center"/>
          </w:tcPr>
          <w:p w:rsidR="002734FD" w:rsidRPr="00306771" w:rsidRDefault="002734FD" w:rsidP="00B149C2">
            <w:pPr>
              <w:jc w:val="center"/>
              <w:rPr>
                <w:b/>
                <w:sz w:val="22"/>
                <w:szCs w:val="22"/>
              </w:rPr>
            </w:pPr>
          </w:p>
        </w:tc>
        <w:tc>
          <w:tcPr>
            <w:tcW w:w="4536" w:type="dxa"/>
            <w:vMerge/>
            <w:tcBorders>
              <w:left w:val="single" w:sz="4" w:space="0" w:color="auto"/>
              <w:bottom w:val="single" w:sz="4" w:space="0" w:color="auto"/>
              <w:right w:val="single" w:sz="4" w:space="0" w:color="auto"/>
            </w:tcBorders>
            <w:vAlign w:val="center"/>
          </w:tcPr>
          <w:p w:rsidR="002734FD" w:rsidRPr="00306771" w:rsidRDefault="002734FD" w:rsidP="00B149C2">
            <w:pPr>
              <w:rPr>
                <w:b/>
                <w:sz w:val="22"/>
                <w:szCs w:val="22"/>
              </w:rPr>
            </w:pPr>
          </w:p>
        </w:tc>
        <w:tc>
          <w:tcPr>
            <w:tcW w:w="567" w:type="dxa"/>
            <w:tcBorders>
              <w:top w:val="single" w:sz="4" w:space="0" w:color="auto"/>
              <w:left w:val="single" w:sz="4" w:space="0" w:color="auto"/>
              <w:right w:val="single" w:sz="4" w:space="0" w:color="auto"/>
            </w:tcBorders>
          </w:tcPr>
          <w:p w:rsidR="002734FD" w:rsidRPr="00306771" w:rsidRDefault="002734FD" w:rsidP="00B149C2">
            <w:pPr>
              <w:jc w:val="center"/>
              <w:rPr>
                <w:sz w:val="22"/>
                <w:szCs w:val="22"/>
              </w:rPr>
            </w:pPr>
            <w:r>
              <w:rPr>
                <w:sz w:val="22"/>
                <w:szCs w:val="22"/>
              </w:rPr>
              <w:t>17</w:t>
            </w:r>
          </w:p>
        </w:tc>
        <w:tc>
          <w:tcPr>
            <w:tcW w:w="2835" w:type="dxa"/>
            <w:tcBorders>
              <w:top w:val="single" w:sz="4" w:space="0" w:color="auto"/>
              <w:left w:val="single" w:sz="4" w:space="0" w:color="auto"/>
              <w:right w:val="single" w:sz="4" w:space="0" w:color="auto"/>
            </w:tcBorders>
            <w:vAlign w:val="center"/>
          </w:tcPr>
          <w:p w:rsidR="002734FD" w:rsidRPr="00306771" w:rsidRDefault="002734FD" w:rsidP="00B149C2">
            <w:pPr>
              <w:rPr>
                <w:sz w:val="22"/>
                <w:szCs w:val="22"/>
              </w:rPr>
            </w:pPr>
            <w:r w:rsidRPr="00306771">
              <w:rPr>
                <w:sz w:val="22"/>
                <w:szCs w:val="22"/>
              </w:rPr>
              <w:t>нейтральный электрод одноразового пользования</w:t>
            </w:r>
          </w:p>
        </w:tc>
        <w:tc>
          <w:tcPr>
            <w:tcW w:w="4678" w:type="dxa"/>
            <w:tcBorders>
              <w:top w:val="single" w:sz="4" w:space="0" w:color="auto"/>
              <w:left w:val="single" w:sz="4" w:space="0" w:color="auto"/>
              <w:right w:val="single" w:sz="4" w:space="0" w:color="auto"/>
            </w:tcBorders>
          </w:tcPr>
          <w:p w:rsidR="002734FD" w:rsidRPr="00306771" w:rsidRDefault="002734FD" w:rsidP="00B149C2">
            <w:pPr>
              <w:ind w:left="108"/>
              <w:rPr>
                <w:color w:val="000000"/>
                <w:sz w:val="22"/>
                <w:szCs w:val="22"/>
              </w:rPr>
            </w:pPr>
            <w:r w:rsidRPr="004C583F">
              <w:rPr>
                <w:color w:val="000000"/>
                <w:sz w:val="22"/>
                <w:szCs w:val="22"/>
              </w:rPr>
              <w:t>нейтральный электрод одноразного пользования</w:t>
            </w:r>
          </w:p>
          <w:p w:rsidR="002734FD" w:rsidRPr="00306771" w:rsidRDefault="002734FD" w:rsidP="00B149C2">
            <w:pPr>
              <w:ind w:left="108"/>
              <w:rPr>
                <w:color w:val="000000"/>
                <w:sz w:val="22"/>
                <w:szCs w:val="22"/>
              </w:rPr>
            </w:pPr>
            <w:r w:rsidRPr="004C583F">
              <w:rPr>
                <w:color w:val="000000"/>
                <w:sz w:val="22"/>
                <w:szCs w:val="22"/>
              </w:rPr>
              <w:t>Составные, системой защиты от ожогов</w:t>
            </w:r>
            <w:proofErr w:type="gramStart"/>
            <w:r w:rsidRPr="004C583F">
              <w:rPr>
                <w:color w:val="000000"/>
                <w:sz w:val="22"/>
                <w:szCs w:val="22"/>
              </w:rPr>
              <w:t xml:space="preserve"> ,</w:t>
            </w:r>
            <w:proofErr w:type="gramEnd"/>
            <w:r w:rsidRPr="004C583F">
              <w:rPr>
                <w:color w:val="000000"/>
                <w:sz w:val="22"/>
                <w:szCs w:val="22"/>
              </w:rPr>
              <w:t xml:space="preserve"> нестерильные (уп. 100 шт.)</w:t>
            </w:r>
          </w:p>
          <w:p w:rsidR="002734FD" w:rsidRPr="00306771" w:rsidRDefault="002734FD" w:rsidP="00B149C2">
            <w:pPr>
              <w:ind w:left="108"/>
              <w:rPr>
                <w:color w:val="000000"/>
                <w:sz w:val="22"/>
                <w:szCs w:val="22"/>
              </w:rPr>
            </w:pPr>
            <w:r w:rsidRPr="004C583F">
              <w:rPr>
                <w:color w:val="000000"/>
                <w:sz w:val="22"/>
                <w:szCs w:val="22"/>
              </w:rPr>
              <w:lastRenderedPageBreak/>
              <w:t>Контактная поверхность 110 см²</w:t>
            </w:r>
          </w:p>
          <w:p w:rsidR="002734FD" w:rsidRPr="00306771" w:rsidRDefault="002734FD" w:rsidP="00B149C2">
            <w:pPr>
              <w:ind w:left="108"/>
              <w:rPr>
                <w:color w:val="000000"/>
                <w:sz w:val="22"/>
                <w:szCs w:val="22"/>
              </w:rPr>
            </w:pPr>
            <w:r w:rsidRPr="004C583F">
              <w:rPr>
                <w:color w:val="000000"/>
                <w:sz w:val="22"/>
                <w:szCs w:val="22"/>
              </w:rPr>
              <w:t>Общая поверхность 175 см²</w:t>
            </w:r>
          </w:p>
          <w:p w:rsidR="002734FD" w:rsidRPr="00306771" w:rsidRDefault="002734FD" w:rsidP="00B149C2">
            <w:pPr>
              <w:ind w:left="108"/>
              <w:rPr>
                <w:color w:val="000000"/>
                <w:sz w:val="22"/>
                <w:szCs w:val="22"/>
              </w:rPr>
            </w:pPr>
            <w:r w:rsidRPr="004C583F">
              <w:rPr>
                <w:color w:val="000000"/>
                <w:sz w:val="22"/>
                <w:szCs w:val="22"/>
              </w:rPr>
              <w:t>Область применения: универсальный &gt; 5 кг</w:t>
            </w:r>
          </w:p>
        </w:tc>
        <w:tc>
          <w:tcPr>
            <w:tcW w:w="1843" w:type="dxa"/>
            <w:tcBorders>
              <w:top w:val="single" w:sz="4" w:space="0" w:color="auto"/>
              <w:left w:val="single" w:sz="4" w:space="0" w:color="auto"/>
              <w:right w:val="single" w:sz="4" w:space="0" w:color="auto"/>
            </w:tcBorders>
          </w:tcPr>
          <w:p w:rsidR="002734FD" w:rsidRPr="00306771" w:rsidRDefault="002734FD" w:rsidP="00B149C2">
            <w:pPr>
              <w:rPr>
                <w:sz w:val="22"/>
                <w:szCs w:val="22"/>
              </w:rPr>
            </w:pPr>
            <w:r w:rsidRPr="00306771">
              <w:rPr>
                <w:sz w:val="22"/>
                <w:szCs w:val="22"/>
                <w:lang w:val="en-US"/>
              </w:rPr>
              <w:lastRenderedPageBreak/>
              <w:t>1</w:t>
            </w:r>
            <w:r w:rsidRPr="00306771">
              <w:rPr>
                <w:sz w:val="22"/>
                <w:szCs w:val="22"/>
              </w:rPr>
              <w:t>уп.</w:t>
            </w:r>
          </w:p>
        </w:tc>
      </w:tr>
      <w:tr w:rsidR="002734FD" w:rsidRPr="00306771" w:rsidTr="00B149C2">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2734FD" w:rsidRPr="00306771" w:rsidRDefault="002734FD" w:rsidP="00B149C2">
            <w:pPr>
              <w:tabs>
                <w:tab w:val="left" w:pos="450"/>
              </w:tabs>
              <w:jc w:val="center"/>
              <w:rPr>
                <w:b/>
                <w:sz w:val="22"/>
                <w:szCs w:val="22"/>
              </w:rPr>
            </w:pPr>
            <w:r w:rsidRPr="00306771">
              <w:rPr>
                <w:b/>
                <w:sz w:val="22"/>
                <w:szCs w:val="22"/>
              </w:rPr>
              <w:lastRenderedPageBreak/>
              <w:t>4</w:t>
            </w:r>
          </w:p>
        </w:tc>
        <w:tc>
          <w:tcPr>
            <w:tcW w:w="4536" w:type="dxa"/>
            <w:tcBorders>
              <w:top w:val="single" w:sz="4" w:space="0" w:color="auto"/>
              <w:left w:val="single" w:sz="4" w:space="0" w:color="auto"/>
              <w:bottom w:val="single" w:sz="4" w:space="0" w:color="auto"/>
              <w:right w:val="single" w:sz="4" w:space="0" w:color="auto"/>
            </w:tcBorders>
            <w:vAlign w:val="center"/>
            <w:hideMark/>
          </w:tcPr>
          <w:p w:rsidR="002734FD" w:rsidRPr="00306771" w:rsidRDefault="002734FD" w:rsidP="00B149C2">
            <w:pPr>
              <w:rPr>
                <w:b/>
                <w:sz w:val="22"/>
                <w:szCs w:val="22"/>
              </w:rPr>
            </w:pPr>
            <w:r w:rsidRPr="00306771">
              <w:rPr>
                <w:b/>
                <w:bCs/>
                <w:sz w:val="22"/>
                <w:szCs w:val="22"/>
              </w:rPr>
              <w:t>Требования к условиям эксплуатации</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2734FD" w:rsidRPr="00306771" w:rsidRDefault="002734FD" w:rsidP="00B149C2">
            <w:pPr>
              <w:rPr>
                <w:sz w:val="22"/>
                <w:szCs w:val="22"/>
              </w:rPr>
            </w:pPr>
            <w:r w:rsidRPr="00306771">
              <w:rPr>
                <w:sz w:val="22"/>
                <w:szCs w:val="22"/>
              </w:rPr>
              <w:t>Электрическая сеть 220В, мощность 2,5 кВт.</w:t>
            </w:r>
          </w:p>
          <w:p w:rsidR="002734FD" w:rsidRPr="00306771" w:rsidRDefault="002734FD" w:rsidP="00B149C2">
            <w:pPr>
              <w:rPr>
                <w:sz w:val="22"/>
                <w:szCs w:val="22"/>
              </w:rPr>
            </w:pPr>
            <w:r w:rsidRPr="00306771">
              <w:rPr>
                <w:sz w:val="22"/>
                <w:szCs w:val="22"/>
              </w:rPr>
              <w:t>Водоснабжение: не требуется.</w:t>
            </w:r>
          </w:p>
          <w:p w:rsidR="002734FD" w:rsidRPr="00306771" w:rsidRDefault="002734FD" w:rsidP="00B149C2">
            <w:pPr>
              <w:rPr>
                <w:sz w:val="22"/>
                <w:szCs w:val="22"/>
              </w:rPr>
            </w:pPr>
            <w:r w:rsidRPr="00306771">
              <w:rPr>
                <w:sz w:val="22"/>
                <w:szCs w:val="22"/>
              </w:rPr>
              <w:t>Канализация: требуется.</w:t>
            </w:r>
          </w:p>
          <w:p w:rsidR="002734FD" w:rsidRPr="00306771" w:rsidRDefault="002734FD" w:rsidP="00B149C2">
            <w:pPr>
              <w:rPr>
                <w:sz w:val="22"/>
                <w:szCs w:val="22"/>
              </w:rPr>
            </w:pPr>
            <w:r w:rsidRPr="00306771">
              <w:rPr>
                <w:sz w:val="22"/>
                <w:szCs w:val="22"/>
              </w:rPr>
              <w:t>Площадь помещения: не менее 10 кв. м.</w:t>
            </w:r>
          </w:p>
          <w:p w:rsidR="002734FD" w:rsidRPr="00306771" w:rsidRDefault="002734FD" w:rsidP="00B149C2">
            <w:pPr>
              <w:rPr>
                <w:sz w:val="22"/>
                <w:szCs w:val="22"/>
              </w:rPr>
            </w:pPr>
            <w:r w:rsidRPr="00306771">
              <w:rPr>
                <w:sz w:val="22"/>
                <w:szCs w:val="22"/>
              </w:rPr>
              <w:t>Наличие приточно-вытяжной вентиляции.</w:t>
            </w:r>
          </w:p>
        </w:tc>
      </w:tr>
      <w:tr w:rsidR="002734FD" w:rsidRPr="00306771" w:rsidTr="00B149C2">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2734FD" w:rsidRPr="00306771" w:rsidRDefault="002734FD" w:rsidP="00B149C2">
            <w:pPr>
              <w:jc w:val="center"/>
              <w:rPr>
                <w:b/>
                <w:sz w:val="22"/>
                <w:szCs w:val="22"/>
              </w:rPr>
            </w:pPr>
            <w:r w:rsidRPr="00306771">
              <w:rPr>
                <w:b/>
                <w:sz w:val="22"/>
                <w:szCs w:val="22"/>
              </w:rPr>
              <w:t>5</w:t>
            </w:r>
          </w:p>
        </w:tc>
        <w:tc>
          <w:tcPr>
            <w:tcW w:w="4536" w:type="dxa"/>
            <w:tcBorders>
              <w:top w:val="single" w:sz="4" w:space="0" w:color="auto"/>
              <w:left w:val="single" w:sz="4" w:space="0" w:color="auto"/>
              <w:bottom w:val="single" w:sz="4" w:space="0" w:color="auto"/>
              <w:right w:val="single" w:sz="4" w:space="0" w:color="auto"/>
            </w:tcBorders>
            <w:vAlign w:val="center"/>
            <w:hideMark/>
          </w:tcPr>
          <w:p w:rsidR="002734FD" w:rsidRPr="00306771" w:rsidRDefault="002734FD" w:rsidP="00B149C2">
            <w:pPr>
              <w:rPr>
                <w:b/>
                <w:sz w:val="22"/>
                <w:szCs w:val="22"/>
              </w:rPr>
            </w:pPr>
            <w:r w:rsidRPr="00306771">
              <w:rPr>
                <w:b/>
                <w:sz w:val="22"/>
                <w:szCs w:val="22"/>
              </w:rPr>
              <w:t xml:space="preserve">Условия осуществления поставки МТ </w:t>
            </w:r>
          </w:p>
          <w:p w:rsidR="002734FD" w:rsidRPr="00306771" w:rsidRDefault="002734FD" w:rsidP="00B149C2">
            <w:pPr>
              <w:rPr>
                <w:i/>
                <w:sz w:val="22"/>
                <w:szCs w:val="22"/>
              </w:rPr>
            </w:pPr>
            <w:r w:rsidRPr="00306771">
              <w:rPr>
                <w:i/>
                <w:sz w:val="22"/>
                <w:szCs w:val="22"/>
              </w:rPr>
              <w:t>(в соответствии с ИНКОТЕРМС 2010)</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2734FD" w:rsidRPr="00306771" w:rsidRDefault="002734FD" w:rsidP="00B149C2">
            <w:pPr>
              <w:jc w:val="center"/>
              <w:rPr>
                <w:sz w:val="22"/>
                <w:szCs w:val="22"/>
              </w:rPr>
            </w:pPr>
            <w:r w:rsidRPr="00306771">
              <w:rPr>
                <w:sz w:val="22"/>
                <w:szCs w:val="22"/>
                <w:lang w:val="en-US"/>
              </w:rPr>
              <w:t>DDP</w:t>
            </w:r>
            <w:r w:rsidRPr="00306771">
              <w:rPr>
                <w:sz w:val="22"/>
                <w:szCs w:val="22"/>
              </w:rPr>
              <w:t xml:space="preserve"> пункт назначения</w:t>
            </w:r>
          </w:p>
        </w:tc>
      </w:tr>
      <w:tr w:rsidR="002734FD" w:rsidRPr="00306771" w:rsidTr="00B149C2">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2734FD" w:rsidRPr="00306771" w:rsidRDefault="002734FD" w:rsidP="00B149C2">
            <w:pPr>
              <w:jc w:val="center"/>
              <w:rPr>
                <w:b/>
                <w:sz w:val="22"/>
                <w:szCs w:val="22"/>
              </w:rPr>
            </w:pPr>
            <w:r w:rsidRPr="00306771">
              <w:rPr>
                <w:b/>
                <w:sz w:val="22"/>
                <w:szCs w:val="22"/>
              </w:rPr>
              <w:t>6</w:t>
            </w:r>
          </w:p>
        </w:tc>
        <w:tc>
          <w:tcPr>
            <w:tcW w:w="4536" w:type="dxa"/>
            <w:tcBorders>
              <w:top w:val="single" w:sz="4" w:space="0" w:color="auto"/>
              <w:left w:val="single" w:sz="4" w:space="0" w:color="auto"/>
              <w:bottom w:val="single" w:sz="4" w:space="0" w:color="auto"/>
              <w:right w:val="single" w:sz="4" w:space="0" w:color="auto"/>
            </w:tcBorders>
            <w:vAlign w:val="center"/>
            <w:hideMark/>
          </w:tcPr>
          <w:p w:rsidR="002734FD" w:rsidRPr="00306771" w:rsidRDefault="002734FD" w:rsidP="00B149C2">
            <w:pPr>
              <w:rPr>
                <w:b/>
                <w:sz w:val="22"/>
                <w:szCs w:val="22"/>
              </w:rPr>
            </w:pPr>
            <w:r w:rsidRPr="00306771">
              <w:rPr>
                <w:b/>
                <w:sz w:val="22"/>
                <w:szCs w:val="22"/>
              </w:rPr>
              <w:t xml:space="preserve">Срок поставки МТ и место дислокации </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2734FD" w:rsidRPr="00306771" w:rsidRDefault="002734FD" w:rsidP="00B149C2">
            <w:pPr>
              <w:jc w:val="center"/>
              <w:rPr>
                <w:sz w:val="22"/>
                <w:szCs w:val="22"/>
              </w:rPr>
            </w:pPr>
            <w:r>
              <w:rPr>
                <w:sz w:val="22"/>
                <w:szCs w:val="22"/>
              </w:rPr>
              <w:t>Срок поставки до 25.12.2021г.</w:t>
            </w:r>
          </w:p>
        </w:tc>
      </w:tr>
      <w:tr w:rsidR="002734FD" w:rsidRPr="00306771" w:rsidTr="00B149C2">
        <w:trPr>
          <w:trHeight w:val="136"/>
        </w:trPr>
        <w:tc>
          <w:tcPr>
            <w:tcW w:w="709" w:type="dxa"/>
            <w:tcBorders>
              <w:top w:val="single" w:sz="4" w:space="0" w:color="auto"/>
              <w:left w:val="single" w:sz="4" w:space="0" w:color="auto"/>
              <w:bottom w:val="single" w:sz="4" w:space="0" w:color="auto"/>
              <w:right w:val="single" w:sz="4" w:space="0" w:color="auto"/>
            </w:tcBorders>
            <w:vAlign w:val="center"/>
            <w:hideMark/>
          </w:tcPr>
          <w:p w:rsidR="002734FD" w:rsidRPr="00306771" w:rsidRDefault="002734FD" w:rsidP="00B149C2">
            <w:pPr>
              <w:jc w:val="center"/>
              <w:rPr>
                <w:b/>
                <w:sz w:val="22"/>
                <w:szCs w:val="22"/>
              </w:rPr>
            </w:pPr>
            <w:r w:rsidRPr="00306771">
              <w:rPr>
                <w:b/>
                <w:sz w:val="22"/>
                <w:szCs w:val="22"/>
              </w:rPr>
              <w:t>7</w:t>
            </w:r>
          </w:p>
        </w:tc>
        <w:tc>
          <w:tcPr>
            <w:tcW w:w="4536" w:type="dxa"/>
            <w:tcBorders>
              <w:top w:val="single" w:sz="4" w:space="0" w:color="auto"/>
              <w:left w:val="single" w:sz="4" w:space="0" w:color="auto"/>
              <w:bottom w:val="single" w:sz="4" w:space="0" w:color="auto"/>
              <w:right w:val="single" w:sz="4" w:space="0" w:color="auto"/>
            </w:tcBorders>
            <w:vAlign w:val="center"/>
            <w:hideMark/>
          </w:tcPr>
          <w:p w:rsidR="002734FD" w:rsidRPr="00306771" w:rsidRDefault="002734FD" w:rsidP="00B149C2">
            <w:pPr>
              <w:rPr>
                <w:sz w:val="22"/>
                <w:szCs w:val="22"/>
              </w:rPr>
            </w:pPr>
            <w:r w:rsidRPr="00306771">
              <w:rPr>
                <w:b/>
                <w:sz w:val="22"/>
                <w:szCs w:val="22"/>
              </w:rPr>
              <w:t>Условия гарантийного сервисного обслуживания МТ поставщиком, его сервисными центрами в Республике Казахстан либо с привлечением третьих компетентных лиц</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2734FD" w:rsidRPr="005F3060" w:rsidRDefault="002734FD" w:rsidP="00B149C2">
            <w:pPr>
              <w:pStyle w:val="a3"/>
              <w:rPr>
                <w:sz w:val="22"/>
                <w:szCs w:val="22"/>
              </w:rPr>
            </w:pPr>
            <w:r w:rsidRPr="005F3060">
              <w:rPr>
                <w:sz w:val="22"/>
                <w:szCs w:val="22"/>
              </w:rPr>
              <w:t>Гарантийное сервисное обслуживание Мт не менее 37 месяцев с момента ввода техники в эксплуатацию. Плановое техническое обслуживание должно проводиться не реже чем 1 раз в квартал.</w:t>
            </w:r>
          </w:p>
          <w:p w:rsidR="002734FD" w:rsidRPr="005F3060" w:rsidRDefault="002734FD" w:rsidP="00B149C2">
            <w:pPr>
              <w:pStyle w:val="a3"/>
              <w:rPr>
                <w:sz w:val="22"/>
                <w:szCs w:val="22"/>
              </w:rPr>
            </w:pPr>
            <w:r w:rsidRPr="005F3060">
              <w:rPr>
                <w:sz w:val="22"/>
                <w:szCs w:val="22"/>
              </w:rPr>
              <w:t>Работы по техническому обслуживанию выполняются в соответствии с требованиями эксплуатационной документации и должны включать в себя:</w:t>
            </w:r>
          </w:p>
          <w:p w:rsidR="002734FD" w:rsidRPr="005F3060" w:rsidRDefault="002734FD" w:rsidP="00B149C2">
            <w:pPr>
              <w:pStyle w:val="a3"/>
              <w:rPr>
                <w:sz w:val="22"/>
                <w:szCs w:val="22"/>
              </w:rPr>
            </w:pPr>
            <w:r w:rsidRPr="005F3060">
              <w:rPr>
                <w:sz w:val="22"/>
                <w:szCs w:val="22"/>
              </w:rPr>
              <w:t>- замену отработавших ресурс составных частей;</w:t>
            </w:r>
          </w:p>
          <w:p w:rsidR="002734FD" w:rsidRPr="005F3060" w:rsidRDefault="002734FD" w:rsidP="00B149C2">
            <w:pPr>
              <w:pStyle w:val="a3"/>
              <w:rPr>
                <w:sz w:val="22"/>
                <w:szCs w:val="22"/>
              </w:rPr>
            </w:pPr>
            <w:r w:rsidRPr="005F3060">
              <w:rPr>
                <w:sz w:val="22"/>
                <w:szCs w:val="22"/>
              </w:rPr>
              <w:t>- замене или восстановлении отдельных частей МТ;</w:t>
            </w:r>
          </w:p>
          <w:p w:rsidR="002734FD" w:rsidRPr="005F3060" w:rsidRDefault="002734FD" w:rsidP="00B149C2">
            <w:pPr>
              <w:pStyle w:val="a3"/>
              <w:rPr>
                <w:sz w:val="22"/>
                <w:szCs w:val="22"/>
              </w:rPr>
            </w:pPr>
            <w:r w:rsidRPr="005F3060">
              <w:rPr>
                <w:sz w:val="22"/>
                <w:szCs w:val="22"/>
              </w:rPr>
              <w:t>- настройку и регулировку изделия; специфические для данного изделия работы и т.п.;</w:t>
            </w:r>
          </w:p>
          <w:p w:rsidR="002734FD" w:rsidRPr="005F3060" w:rsidRDefault="002734FD" w:rsidP="00B149C2">
            <w:pPr>
              <w:pStyle w:val="a3"/>
              <w:rPr>
                <w:sz w:val="22"/>
                <w:szCs w:val="22"/>
              </w:rPr>
            </w:pPr>
            <w:r w:rsidRPr="005F3060">
              <w:rPr>
                <w:sz w:val="22"/>
                <w:szCs w:val="22"/>
              </w:rPr>
              <w:t>- чистку, смазку и при необходимости переборку основных механизмов и узлов;</w:t>
            </w:r>
          </w:p>
          <w:p w:rsidR="002734FD" w:rsidRPr="005F3060" w:rsidRDefault="002734FD" w:rsidP="00B149C2">
            <w:pPr>
              <w:pStyle w:val="a3"/>
              <w:rPr>
                <w:sz w:val="22"/>
                <w:szCs w:val="22"/>
              </w:rPr>
            </w:pPr>
            <w:r w:rsidRPr="005F3060">
              <w:rPr>
                <w:sz w:val="22"/>
                <w:szCs w:val="22"/>
              </w:rPr>
              <w:t>- удаление пыли, грязи, следов коррозии и окисления с наружных и внутренних поверхностей корпуса изделия его составных частей (с частичной блочно-узловой разборкой);</w:t>
            </w:r>
          </w:p>
          <w:p w:rsidR="002734FD" w:rsidRPr="00306771" w:rsidRDefault="002734FD" w:rsidP="00B149C2">
            <w:pPr>
              <w:rPr>
                <w:sz w:val="22"/>
                <w:szCs w:val="22"/>
              </w:rPr>
            </w:pPr>
            <w:r w:rsidRPr="005F3060">
              <w:rPr>
                <w:sz w:val="22"/>
                <w:szCs w:val="22"/>
              </w:rPr>
              <w:t>- иные указанные в эксплуатационной документации операции, специфические для конкретного типа изделий</w:t>
            </w:r>
          </w:p>
        </w:tc>
      </w:tr>
    </w:tbl>
    <w:p w:rsidR="002734FD" w:rsidRPr="0085400E" w:rsidRDefault="002734FD" w:rsidP="002734FD"/>
    <w:p w:rsidR="002734FD" w:rsidRDefault="002734FD" w:rsidP="002734FD">
      <w:pPr>
        <w:jc w:val="center"/>
        <w:rPr>
          <w:b/>
          <w:bCs/>
          <w:color w:val="000000"/>
          <w:sz w:val="22"/>
          <w:szCs w:val="22"/>
        </w:rPr>
      </w:pPr>
    </w:p>
    <w:p w:rsidR="00361659" w:rsidRDefault="00361659" w:rsidP="002734FD">
      <w:pPr>
        <w:jc w:val="center"/>
        <w:rPr>
          <w:b/>
          <w:bCs/>
          <w:color w:val="000000"/>
          <w:sz w:val="22"/>
          <w:szCs w:val="22"/>
        </w:rPr>
      </w:pPr>
    </w:p>
    <w:p w:rsidR="00361659" w:rsidRDefault="00361659" w:rsidP="002734FD">
      <w:pPr>
        <w:jc w:val="center"/>
        <w:rPr>
          <w:b/>
          <w:bCs/>
          <w:color w:val="000000"/>
          <w:sz w:val="22"/>
          <w:szCs w:val="22"/>
        </w:rPr>
      </w:pPr>
    </w:p>
    <w:p w:rsidR="00361659" w:rsidRDefault="00361659" w:rsidP="002734FD">
      <w:pPr>
        <w:jc w:val="center"/>
        <w:rPr>
          <w:b/>
          <w:bCs/>
          <w:color w:val="000000"/>
          <w:sz w:val="22"/>
          <w:szCs w:val="22"/>
        </w:rPr>
      </w:pPr>
    </w:p>
    <w:p w:rsidR="00361659" w:rsidRDefault="00361659" w:rsidP="002734FD">
      <w:pPr>
        <w:jc w:val="center"/>
        <w:rPr>
          <w:b/>
          <w:bCs/>
          <w:color w:val="000000"/>
          <w:sz w:val="22"/>
          <w:szCs w:val="22"/>
        </w:rPr>
      </w:pPr>
    </w:p>
    <w:p w:rsidR="00361659" w:rsidRDefault="00361659" w:rsidP="002734FD">
      <w:pPr>
        <w:jc w:val="center"/>
        <w:rPr>
          <w:b/>
          <w:bCs/>
          <w:color w:val="000000"/>
          <w:sz w:val="22"/>
          <w:szCs w:val="22"/>
        </w:rPr>
      </w:pPr>
    </w:p>
    <w:p w:rsidR="00361659" w:rsidRDefault="00361659" w:rsidP="002734FD">
      <w:pPr>
        <w:jc w:val="center"/>
        <w:rPr>
          <w:b/>
          <w:bCs/>
          <w:color w:val="000000"/>
          <w:sz w:val="22"/>
          <w:szCs w:val="22"/>
        </w:rPr>
      </w:pPr>
    </w:p>
    <w:p w:rsidR="00361659" w:rsidRDefault="00361659" w:rsidP="002734FD">
      <w:pPr>
        <w:jc w:val="center"/>
        <w:rPr>
          <w:b/>
          <w:bCs/>
          <w:color w:val="000000"/>
          <w:sz w:val="22"/>
          <w:szCs w:val="22"/>
        </w:rPr>
      </w:pPr>
    </w:p>
    <w:p w:rsidR="00361659" w:rsidRDefault="00361659" w:rsidP="002734FD">
      <w:pPr>
        <w:jc w:val="center"/>
        <w:rPr>
          <w:b/>
          <w:bCs/>
          <w:color w:val="000000"/>
          <w:sz w:val="22"/>
          <w:szCs w:val="22"/>
        </w:rPr>
      </w:pPr>
    </w:p>
    <w:p w:rsidR="00361659" w:rsidRDefault="00361659" w:rsidP="002734FD">
      <w:pPr>
        <w:jc w:val="center"/>
        <w:rPr>
          <w:b/>
          <w:bCs/>
          <w:color w:val="000000"/>
          <w:sz w:val="22"/>
          <w:szCs w:val="22"/>
        </w:rPr>
      </w:pPr>
    </w:p>
    <w:p w:rsidR="00361659" w:rsidRDefault="00361659" w:rsidP="002734FD">
      <w:pPr>
        <w:jc w:val="center"/>
        <w:rPr>
          <w:b/>
          <w:bCs/>
          <w:color w:val="000000"/>
          <w:sz w:val="22"/>
          <w:szCs w:val="22"/>
        </w:rPr>
      </w:pPr>
    </w:p>
    <w:p w:rsidR="00361659" w:rsidRDefault="00361659" w:rsidP="002734FD">
      <w:pPr>
        <w:jc w:val="center"/>
        <w:rPr>
          <w:b/>
          <w:bCs/>
          <w:color w:val="000000"/>
          <w:sz w:val="22"/>
          <w:szCs w:val="22"/>
        </w:rPr>
      </w:pPr>
      <w:r>
        <w:rPr>
          <w:b/>
          <w:bCs/>
          <w:color w:val="000000"/>
          <w:sz w:val="22"/>
          <w:szCs w:val="22"/>
        </w:rPr>
        <w:lastRenderedPageBreak/>
        <w:t xml:space="preserve">ТЕХНИЧЕСКАЯ СПЕЦИФИКАЦИЯ закупаемых товаров </w:t>
      </w:r>
      <w:r w:rsidRPr="00361659">
        <w:rPr>
          <w:b/>
          <w:bCs/>
          <w:color w:val="000000"/>
          <w:sz w:val="22"/>
          <w:szCs w:val="22"/>
        </w:rPr>
        <w:t>для оснащения Сельской больницы село Маркаколь  на 2021 год</w:t>
      </w:r>
    </w:p>
    <w:p w:rsidR="00361659" w:rsidRDefault="00361659" w:rsidP="002734FD">
      <w:pPr>
        <w:jc w:val="center"/>
        <w:rPr>
          <w:b/>
          <w:bCs/>
          <w:color w:val="000000"/>
          <w:sz w:val="22"/>
          <w:szCs w:val="22"/>
        </w:rPr>
      </w:pPr>
    </w:p>
    <w:p w:rsidR="006F2D71" w:rsidRPr="002B7E15" w:rsidRDefault="006F2D71" w:rsidP="002734FD">
      <w:pPr>
        <w:jc w:val="center"/>
        <w:rPr>
          <w:b/>
          <w:bCs/>
          <w:color w:val="000000"/>
          <w:sz w:val="22"/>
          <w:szCs w:val="22"/>
        </w:rPr>
      </w:pPr>
      <w:r w:rsidRPr="002B7E15">
        <w:rPr>
          <w:b/>
          <w:bCs/>
          <w:color w:val="000000"/>
          <w:sz w:val="22"/>
          <w:szCs w:val="22"/>
        </w:rPr>
        <w:t>Техническая спецификация лот №</w:t>
      </w:r>
      <w:r>
        <w:rPr>
          <w:b/>
          <w:bCs/>
          <w:color w:val="000000"/>
          <w:sz w:val="22"/>
          <w:szCs w:val="22"/>
        </w:rPr>
        <w:t xml:space="preserve"> 1</w:t>
      </w:r>
      <w:r w:rsidR="002734FD">
        <w:rPr>
          <w:b/>
          <w:bCs/>
          <w:color w:val="000000"/>
          <w:sz w:val="22"/>
          <w:szCs w:val="22"/>
        </w:rPr>
        <w:t>2</w:t>
      </w:r>
    </w:p>
    <w:p w:rsidR="006F2D71" w:rsidRDefault="006F2D71" w:rsidP="006F2D71">
      <w:pPr>
        <w:widowControl w:val="0"/>
        <w:autoSpaceDE w:val="0"/>
        <w:autoSpaceDN w:val="0"/>
        <w:adjustRightInd w:val="0"/>
        <w:spacing w:before="30"/>
        <w:jc w:val="center"/>
        <w:rPr>
          <w:b/>
          <w:sz w:val="22"/>
          <w:szCs w:val="22"/>
        </w:rPr>
      </w:pPr>
      <w:r w:rsidRPr="002B7E15">
        <w:rPr>
          <w:b/>
          <w:sz w:val="22"/>
          <w:szCs w:val="22"/>
        </w:rPr>
        <w:t>Система для ОАЭ, КСВП, импедансометрии и аудиологического скрининга</w:t>
      </w:r>
    </w:p>
    <w:p w:rsidR="00503A6F" w:rsidRPr="002B7E15" w:rsidRDefault="00503A6F" w:rsidP="006F2D71">
      <w:pPr>
        <w:widowControl w:val="0"/>
        <w:autoSpaceDE w:val="0"/>
        <w:autoSpaceDN w:val="0"/>
        <w:adjustRightInd w:val="0"/>
        <w:spacing w:before="30"/>
        <w:jc w:val="center"/>
        <w:rPr>
          <w:b/>
          <w:sz w:val="22"/>
          <w:szCs w:val="2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6"/>
        <w:gridCol w:w="567"/>
        <w:gridCol w:w="2268"/>
        <w:gridCol w:w="567"/>
        <w:gridCol w:w="4678"/>
        <w:gridCol w:w="425"/>
        <w:gridCol w:w="1418"/>
      </w:tblGrid>
      <w:tr w:rsidR="006F2D71" w:rsidRPr="002B7E15" w:rsidTr="001525C6">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6F2D71" w:rsidRPr="002B7E15" w:rsidRDefault="006F2D71" w:rsidP="001525C6">
            <w:pPr>
              <w:ind w:left="-108"/>
              <w:jc w:val="center"/>
              <w:rPr>
                <w:b/>
                <w:sz w:val="22"/>
                <w:szCs w:val="22"/>
              </w:rPr>
            </w:pPr>
            <w:r w:rsidRPr="002B7E15">
              <w:rPr>
                <w:b/>
                <w:sz w:val="22"/>
                <w:szCs w:val="22"/>
              </w:rPr>
              <w:t xml:space="preserve">№ </w:t>
            </w:r>
            <w:proofErr w:type="gramStart"/>
            <w:r w:rsidRPr="002B7E15">
              <w:rPr>
                <w:b/>
                <w:sz w:val="22"/>
                <w:szCs w:val="22"/>
              </w:rPr>
              <w:t>п</w:t>
            </w:r>
            <w:proofErr w:type="gramEnd"/>
            <w:r w:rsidRPr="002B7E15">
              <w:rPr>
                <w:b/>
                <w:sz w:val="22"/>
                <w:szCs w:val="22"/>
              </w:rPr>
              <w:t>/п</w:t>
            </w:r>
          </w:p>
        </w:tc>
        <w:tc>
          <w:tcPr>
            <w:tcW w:w="4536"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6F2D71" w:rsidRPr="002B7E15" w:rsidRDefault="006F2D71" w:rsidP="001525C6">
            <w:pPr>
              <w:tabs>
                <w:tab w:val="left" w:pos="450"/>
              </w:tabs>
              <w:jc w:val="center"/>
              <w:rPr>
                <w:b/>
                <w:sz w:val="22"/>
                <w:szCs w:val="22"/>
              </w:rPr>
            </w:pPr>
            <w:r w:rsidRPr="002B7E15">
              <w:rPr>
                <w:b/>
                <w:sz w:val="22"/>
                <w:szCs w:val="22"/>
              </w:rPr>
              <w:t>Критерии</w:t>
            </w:r>
          </w:p>
        </w:tc>
        <w:tc>
          <w:tcPr>
            <w:tcW w:w="9923" w:type="dxa"/>
            <w:gridSpan w:val="6"/>
            <w:tcBorders>
              <w:top w:val="single" w:sz="4" w:space="0" w:color="auto"/>
              <w:left w:val="single" w:sz="4" w:space="0" w:color="auto"/>
              <w:bottom w:val="single" w:sz="4" w:space="0" w:color="auto"/>
              <w:right w:val="single" w:sz="4" w:space="0" w:color="auto"/>
            </w:tcBorders>
            <w:shd w:val="clear" w:color="auto" w:fill="BFBFBF"/>
            <w:vAlign w:val="center"/>
            <w:hideMark/>
          </w:tcPr>
          <w:p w:rsidR="006F2D71" w:rsidRPr="002B7E15" w:rsidRDefault="006F2D71" w:rsidP="001525C6">
            <w:pPr>
              <w:tabs>
                <w:tab w:val="left" w:pos="450"/>
              </w:tabs>
              <w:jc w:val="center"/>
              <w:rPr>
                <w:b/>
                <w:sz w:val="22"/>
                <w:szCs w:val="22"/>
              </w:rPr>
            </w:pPr>
            <w:r w:rsidRPr="002B7E15">
              <w:rPr>
                <w:b/>
                <w:sz w:val="22"/>
                <w:szCs w:val="22"/>
              </w:rPr>
              <w:t>Описание</w:t>
            </w:r>
          </w:p>
        </w:tc>
      </w:tr>
      <w:tr w:rsidR="006F2D71" w:rsidRPr="002B7E15" w:rsidTr="001525C6">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6F2D71" w:rsidRPr="002B7E15" w:rsidRDefault="006F2D71" w:rsidP="001525C6">
            <w:pPr>
              <w:tabs>
                <w:tab w:val="left" w:pos="450"/>
              </w:tabs>
              <w:jc w:val="center"/>
              <w:rPr>
                <w:b/>
                <w:sz w:val="22"/>
                <w:szCs w:val="22"/>
              </w:rPr>
            </w:pPr>
            <w:r w:rsidRPr="002B7E15">
              <w:rPr>
                <w:b/>
                <w:sz w:val="22"/>
                <w:szCs w:val="22"/>
              </w:rPr>
              <w:t>1</w:t>
            </w:r>
          </w:p>
        </w:tc>
        <w:tc>
          <w:tcPr>
            <w:tcW w:w="4536" w:type="dxa"/>
            <w:tcBorders>
              <w:top w:val="single" w:sz="4" w:space="0" w:color="auto"/>
              <w:left w:val="single" w:sz="4" w:space="0" w:color="auto"/>
              <w:bottom w:val="single" w:sz="4" w:space="0" w:color="auto"/>
              <w:right w:val="single" w:sz="4" w:space="0" w:color="auto"/>
            </w:tcBorders>
            <w:vAlign w:val="center"/>
            <w:hideMark/>
          </w:tcPr>
          <w:p w:rsidR="006F2D71" w:rsidRPr="002B7E15" w:rsidRDefault="006F2D71" w:rsidP="001525C6">
            <w:pPr>
              <w:tabs>
                <w:tab w:val="left" w:pos="450"/>
              </w:tabs>
              <w:ind w:right="-108"/>
              <w:rPr>
                <w:b/>
                <w:sz w:val="22"/>
                <w:szCs w:val="22"/>
              </w:rPr>
            </w:pPr>
            <w:r w:rsidRPr="002B7E15">
              <w:rPr>
                <w:b/>
                <w:sz w:val="22"/>
                <w:szCs w:val="22"/>
              </w:rPr>
              <w:t>Наименование медицинской техники (далее – МТ)</w:t>
            </w:r>
          </w:p>
          <w:p w:rsidR="006F2D71" w:rsidRPr="002B7E15" w:rsidRDefault="006F2D71" w:rsidP="001525C6">
            <w:pPr>
              <w:tabs>
                <w:tab w:val="left" w:pos="450"/>
              </w:tabs>
              <w:ind w:right="-108"/>
              <w:rPr>
                <w:b/>
                <w:i/>
                <w:sz w:val="22"/>
                <w:szCs w:val="22"/>
              </w:rPr>
            </w:pPr>
            <w:r w:rsidRPr="002B7E15">
              <w:rPr>
                <w:i/>
                <w:sz w:val="22"/>
                <w:szCs w:val="22"/>
              </w:rPr>
              <w:t>(в соответствии с государственным реестром МТ)</w:t>
            </w:r>
          </w:p>
        </w:tc>
        <w:tc>
          <w:tcPr>
            <w:tcW w:w="9923" w:type="dxa"/>
            <w:gridSpan w:val="6"/>
            <w:tcBorders>
              <w:top w:val="single" w:sz="4" w:space="0" w:color="auto"/>
              <w:left w:val="single" w:sz="4" w:space="0" w:color="auto"/>
              <w:bottom w:val="single" w:sz="4" w:space="0" w:color="auto"/>
              <w:right w:val="single" w:sz="4" w:space="0" w:color="auto"/>
            </w:tcBorders>
          </w:tcPr>
          <w:p w:rsidR="006F2D71" w:rsidRPr="002B7E15" w:rsidRDefault="006F2D71" w:rsidP="001525C6">
            <w:pPr>
              <w:widowControl w:val="0"/>
              <w:autoSpaceDE w:val="0"/>
              <w:autoSpaceDN w:val="0"/>
              <w:adjustRightInd w:val="0"/>
              <w:spacing w:before="30"/>
              <w:rPr>
                <w:b/>
                <w:sz w:val="22"/>
                <w:szCs w:val="22"/>
              </w:rPr>
            </w:pPr>
          </w:p>
        </w:tc>
      </w:tr>
      <w:tr w:rsidR="006F2D71" w:rsidRPr="002B7E15" w:rsidTr="001525C6">
        <w:trPr>
          <w:trHeight w:val="611"/>
        </w:trPr>
        <w:tc>
          <w:tcPr>
            <w:tcW w:w="709" w:type="dxa"/>
            <w:vMerge w:val="restart"/>
            <w:tcBorders>
              <w:left w:val="single" w:sz="4" w:space="0" w:color="auto"/>
              <w:right w:val="single" w:sz="4" w:space="0" w:color="auto"/>
            </w:tcBorders>
            <w:vAlign w:val="center"/>
            <w:hideMark/>
          </w:tcPr>
          <w:p w:rsidR="006F2D71" w:rsidRPr="002B7E15" w:rsidRDefault="006F2D71" w:rsidP="001525C6">
            <w:pPr>
              <w:jc w:val="center"/>
              <w:rPr>
                <w:b/>
                <w:sz w:val="22"/>
                <w:szCs w:val="22"/>
              </w:rPr>
            </w:pPr>
            <w:r w:rsidRPr="002B7E15">
              <w:rPr>
                <w:b/>
                <w:sz w:val="22"/>
                <w:szCs w:val="22"/>
              </w:rPr>
              <w:t>2</w:t>
            </w:r>
          </w:p>
        </w:tc>
        <w:tc>
          <w:tcPr>
            <w:tcW w:w="4536" w:type="dxa"/>
            <w:vMerge w:val="restart"/>
            <w:tcBorders>
              <w:left w:val="single" w:sz="4" w:space="0" w:color="auto"/>
              <w:right w:val="single" w:sz="4" w:space="0" w:color="auto"/>
            </w:tcBorders>
            <w:vAlign w:val="center"/>
            <w:hideMark/>
          </w:tcPr>
          <w:p w:rsidR="006F2D71" w:rsidRPr="002B7E15" w:rsidRDefault="006F2D71" w:rsidP="001525C6">
            <w:pPr>
              <w:ind w:right="-108"/>
              <w:rPr>
                <w:b/>
                <w:sz w:val="22"/>
                <w:szCs w:val="22"/>
              </w:rPr>
            </w:pPr>
            <w:r w:rsidRPr="002B7E15">
              <w:rPr>
                <w:b/>
                <w:sz w:val="22"/>
                <w:szCs w:val="22"/>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vAlign w:val="center"/>
            <w:hideMark/>
          </w:tcPr>
          <w:p w:rsidR="006F2D71" w:rsidRPr="002B7E15" w:rsidRDefault="006F2D71" w:rsidP="001525C6">
            <w:pPr>
              <w:jc w:val="center"/>
              <w:rPr>
                <w:i/>
                <w:sz w:val="22"/>
                <w:szCs w:val="22"/>
              </w:rPr>
            </w:pPr>
            <w:r w:rsidRPr="002B7E15">
              <w:rPr>
                <w:i/>
                <w:sz w:val="22"/>
                <w:szCs w:val="22"/>
              </w:rPr>
              <w:t>№</w:t>
            </w:r>
          </w:p>
          <w:p w:rsidR="006F2D71" w:rsidRPr="002B7E15" w:rsidRDefault="006F2D71" w:rsidP="001525C6">
            <w:pPr>
              <w:jc w:val="center"/>
              <w:rPr>
                <w:i/>
                <w:sz w:val="22"/>
                <w:szCs w:val="22"/>
              </w:rPr>
            </w:pPr>
            <w:proofErr w:type="gramStart"/>
            <w:r w:rsidRPr="002B7E15">
              <w:rPr>
                <w:i/>
                <w:sz w:val="22"/>
                <w:szCs w:val="22"/>
              </w:rPr>
              <w:t>п</w:t>
            </w:r>
            <w:proofErr w:type="gramEnd"/>
            <w:r w:rsidRPr="002B7E15">
              <w:rPr>
                <w:i/>
                <w:sz w:val="22"/>
                <w:szCs w:val="22"/>
              </w:rPr>
              <w:t>/п</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6F2D71" w:rsidRPr="002B7E15" w:rsidRDefault="006F2D71" w:rsidP="001525C6">
            <w:pPr>
              <w:ind w:left="-97" w:right="-86"/>
              <w:jc w:val="center"/>
              <w:rPr>
                <w:i/>
                <w:sz w:val="22"/>
                <w:szCs w:val="22"/>
              </w:rPr>
            </w:pPr>
            <w:r w:rsidRPr="002B7E15">
              <w:rPr>
                <w:i/>
                <w:sz w:val="22"/>
                <w:szCs w:val="22"/>
              </w:rPr>
              <w:t xml:space="preserve">Наименование </w:t>
            </w:r>
            <w:proofErr w:type="gramStart"/>
            <w:r w:rsidRPr="002B7E15">
              <w:rPr>
                <w:i/>
                <w:sz w:val="22"/>
                <w:szCs w:val="22"/>
              </w:rPr>
              <w:t>комплектующего</w:t>
            </w:r>
            <w:proofErr w:type="gramEnd"/>
            <w:r w:rsidRPr="002B7E15">
              <w:rPr>
                <w:i/>
                <w:sz w:val="22"/>
                <w:szCs w:val="22"/>
              </w:rPr>
              <w:t xml:space="preserve"> к МТ (в соответствии с государственным реестром МТ)</w:t>
            </w:r>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rsidR="006F2D71" w:rsidRPr="002B7E15" w:rsidRDefault="006F2D71" w:rsidP="001525C6">
            <w:pPr>
              <w:ind w:left="-97" w:right="-86"/>
              <w:jc w:val="center"/>
              <w:rPr>
                <w:i/>
                <w:sz w:val="22"/>
                <w:szCs w:val="22"/>
              </w:rPr>
            </w:pPr>
            <w:r w:rsidRPr="002B7E15">
              <w:rPr>
                <w:i/>
                <w:sz w:val="22"/>
                <w:szCs w:val="22"/>
              </w:rPr>
              <w:t xml:space="preserve">Техническая характеристика </w:t>
            </w:r>
            <w:proofErr w:type="gramStart"/>
            <w:r w:rsidRPr="002B7E15">
              <w:rPr>
                <w:i/>
                <w:sz w:val="22"/>
                <w:szCs w:val="22"/>
              </w:rPr>
              <w:t>комплектующего</w:t>
            </w:r>
            <w:proofErr w:type="gramEnd"/>
            <w:r w:rsidRPr="002B7E15">
              <w:rPr>
                <w:i/>
                <w:sz w:val="22"/>
                <w:szCs w:val="22"/>
              </w:rPr>
              <w:t xml:space="preserve"> к МТ</w:t>
            </w:r>
          </w:p>
        </w:tc>
        <w:tc>
          <w:tcPr>
            <w:tcW w:w="1418" w:type="dxa"/>
            <w:tcBorders>
              <w:top w:val="single" w:sz="4" w:space="0" w:color="auto"/>
              <w:left w:val="single" w:sz="4" w:space="0" w:color="auto"/>
              <w:bottom w:val="single" w:sz="4" w:space="0" w:color="auto"/>
              <w:right w:val="single" w:sz="4" w:space="0" w:color="auto"/>
            </w:tcBorders>
            <w:vAlign w:val="center"/>
            <w:hideMark/>
          </w:tcPr>
          <w:p w:rsidR="006F2D71" w:rsidRPr="002B7E15" w:rsidRDefault="006F2D71" w:rsidP="001525C6">
            <w:pPr>
              <w:ind w:left="-97" w:right="-86"/>
              <w:jc w:val="center"/>
              <w:rPr>
                <w:i/>
                <w:sz w:val="22"/>
                <w:szCs w:val="22"/>
              </w:rPr>
            </w:pPr>
            <w:r w:rsidRPr="002B7E15">
              <w:rPr>
                <w:i/>
                <w:sz w:val="22"/>
                <w:szCs w:val="22"/>
              </w:rPr>
              <w:t>Требуемое количество</w:t>
            </w:r>
          </w:p>
          <w:p w:rsidR="006F2D71" w:rsidRPr="002B7E15" w:rsidRDefault="006F2D71" w:rsidP="001525C6">
            <w:pPr>
              <w:ind w:left="-97" w:right="-86"/>
              <w:jc w:val="center"/>
              <w:rPr>
                <w:i/>
                <w:sz w:val="22"/>
                <w:szCs w:val="22"/>
              </w:rPr>
            </w:pPr>
            <w:r w:rsidRPr="002B7E15">
              <w:rPr>
                <w:i/>
                <w:sz w:val="22"/>
                <w:szCs w:val="22"/>
              </w:rPr>
              <w:t>(с указанием единицы измерения)</w:t>
            </w:r>
          </w:p>
        </w:tc>
      </w:tr>
      <w:tr w:rsidR="006F2D71" w:rsidRPr="002B7E15" w:rsidTr="001525C6">
        <w:trPr>
          <w:trHeight w:val="141"/>
        </w:trPr>
        <w:tc>
          <w:tcPr>
            <w:tcW w:w="709" w:type="dxa"/>
            <w:vMerge/>
            <w:tcBorders>
              <w:left w:val="single" w:sz="4" w:space="0" w:color="auto"/>
              <w:right w:val="single" w:sz="4" w:space="0" w:color="auto"/>
            </w:tcBorders>
            <w:vAlign w:val="center"/>
            <w:hideMark/>
          </w:tcPr>
          <w:p w:rsidR="006F2D71" w:rsidRPr="002B7E15" w:rsidRDefault="006F2D71" w:rsidP="001525C6">
            <w:pPr>
              <w:jc w:val="center"/>
              <w:rPr>
                <w:b/>
                <w:sz w:val="22"/>
                <w:szCs w:val="22"/>
              </w:rPr>
            </w:pPr>
          </w:p>
        </w:tc>
        <w:tc>
          <w:tcPr>
            <w:tcW w:w="4536" w:type="dxa"/>
            <w:vMerge/>
            <w:tcBorders>
              <w:left w:val="single" w:sz="4" w:space="0" w:color="auto"/>
              <w:right w:val="single" w:sz="4" w:space="0" w:color="auto"/>
            </w:tcBorders>
            <w:vAlign w:val="center"/>
            <w:hideMark/>
          </w:tcPr>
          <w:p w:rsidR="006F2D71" w:rsidRPr="002B7E15" w:rsidRDefault="006F2D71" w:rsidP="001525C6">
            <w:pPr>
              <w:ind w:right="-108"/>
              <w:rPr>
                <w:b/>
                <w:sz w:val="22"/>
                <w:szCs w:val="22"/>
              </w:rPr>
            </w:pPr>
          </w:p>
        </w:tc>
        <w:tc>
          <w:tcPr>
            <w:tcW w:w="9923" w:type="dxa"/>
            <w:gridSpan w:val="6"/>
            <w:tcBorders>
              <w:top w:val="single" w:sz="4" w:space="0" w:color="auto"/>
              <w:left w:val="single" w:sz="4" w:space="0" w:color="auto"/>
              <w:bottom w:val="single" w:sz="4" w:space="0" w:color="auto"/>
              <w:right w:val="single" w:sz="4" w:space="0" w:color="auto"/>
            </w:tcBorders>
            <w:hideMark/>
          </w:tcPr>
          <w:p w:rsidR="006F2D71" w:rsidRPr="002B7E15" w:rsidRDefault="006F2D71" w:rsidP="001525C6">
            <w:pPr>
              <w:rPr>
                <w:i/>
                <w:sz w:val="22"/>
                <w:szCs w:val="22"/>
              </w:rPr>
            </w:pPr>
            <w:r w:rsidRPr="002B7E15">
              <w:rPr>
                <w:i/>
                <w:sz w:val="22"/>
                <w:szCs w:val="22"/>
              </w:rPr>
              <w:t>Основные комплектующие</w:t>
            </w:r>
          </w:p>
        </w:tc>
      </w:tr>
      <w:tr w:rsidR="006F2D71" w:rsidRPr="002B7E15" w:rsidTr="001525C6">
        <w:trPr>
          <w:trHeight w:val="141"/>
        </w:trPr>
        <w:tc>
          <w:tcPr>
            <w:tcW w:w="709" w:type="dxa"/>
            <w:vMerge/>
            <w:tcBorders>
              <w:left w:val="single" w:sz="4" w:space="0" w:color="auto"/>
              <w:right w:val="single" w:sz="4" w:space="0" w:color="auto"/>
            </w:tcBorders>
            <w:vAlign w:val="center"/>
            <w:hideMark/>
          </w:tcPr>
          <w:p w:rsidR="006F2D71" w:rsidRPr="002B7E15" w:rsidRDefault="006F2D71" w:rsidP="001525C6">
            <w:pPr>
              <w:jc w:val="center"/>
              <w:rPr>
                <w:b/>
                <w:sz w:val="22"/>
                <w:szCs w:val="22"/>
              </w:rPr>
            </w:pPr>
          </w:p>
        </w:tc>
        <w:tc>
          <w:tcPr>
            <w:tcW w:w="4536" w:type="dxa"/>
            <w:vMerge/>
            <w:tcBorders>
              <w:left w:val="single" w:sz="4" w:space="0" w:color="auto"/>
              <w:right w:val="single" w:sz="4" w:space="0" w:color="auto"/>
            </w:tcBorders>
            <w:vAlign w:val="center"/>
            <w:hideMark/>
          </w:tcPr>
          <w:p w:rsidR="006F2D71" w:rsidRPr="002B7E15" w:rsidRDefault="006F2D71" w:rsidP="001525C6">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6F2D71" w:rsidRPr="002B7E15" w:rsidRDefault="006F2D71" w:rsidP="001525C6">
            <w:pPr>
              <w:jc w:val="center"/>
              <w:rPr>
                <w:sz w:val="22"/>
                <w:szCs w:val="22"/>
              </w:rPr>
            </w:pPr>
            <w:r w:rsidRPr="002B7E15">
              <w:rPr>
                <w:sz w:val="22"/>
                <w:szCs w:val="22"/>
              </w:rPr>
              <w:t>1</w:t>
            </w:r>
          </w:p>
        </w:tc>
        <w:tc>
          <w:tcPr>
            <w:tcW w:w="2268" w:type="dxa"/>
            <w:tcBorders>
              <w:top w:val="single" w:sz="4" w:space="0" w:color="auto"/>
              <w:left w:val="single" w:sz="4" w:space="0" w:color="auto"/>
              <w:bottom w:val="single" w:sz="4" w:space="0" w:color="auto"/>
              <w:right w:val="single" w:sz="4" w:space="0" w:color="auto"/>
            </w:tcBorders>
            <w:vAlign w:val="center"/>
          </w:tcPr>
          <w:p w:rsidR="006F2D71" w:rsidRPr="002B7E15" w:rsidRDefault="006F2D71" w:rsidP="001525C6">
            <w:pPr>
              <w:rPr>
                <w:sz w:val="22"/>
                <w:szCs w:val="22"/>
              </w:rPr>
            </w:pPr>
            <w:r w:rsidRPr="002B7E15">
              <w:rPr>
                <w:sz w:val="22"/>
                <w:szCs w:val="22"/>
              </w:rPr>
              <w:t xml:space="preserve">Блок электронный </w:t>
            </w:r>
          </w:p>
        </w:tc>
        <w:tc>
          <w:tcPr>
            <w:tcW w:w="5670" w:type="dxa"/>
            <w:gridSpan w:val="3"/>
            <w:tcBorders>
              <w:top w:val="single" w:sz="4" w:space="0" w:color="auto"/>
              <w:left w:val="single" w:sz="4" w:space="0" w:color="auto"/>
              <w:bottom w:val="single" w:sz="4" w:space="0" w:color="auto"/>
              <w:right w:val="single" w:sz="4" w:space="0" w:color="auto"/>
            </w:tcBorders>
          </w:tcPr>
          <w:p w:rsidR="006F2D71" w:rsidRPr="002B7E15" w:rsidRDefault="006F2D71" w:rsidP="001525C6">
            <w:pPr>
              <w:rPr>
                <w:sz w:val="22"/>
                <w:szCs w:val="22"/>
              </w:rPr>
            </w:pPr>
            <w:r w:rsidRPr="002B7E15">
              <w:rPr>
                <w:sz w:val="22"/>
                <w:szCs w:val="22"/>
              </w:rPr>
              <w:t>Габаритные размеры электронного блока  не менее 197х84х26 ±2 мм. Назначение прибора - Исследование задержанной вызванной отоакустической эмиссии и отоакустической эмиссии на частоте продукта искажения (ЗВОАЭ, ПИОАЭ), автоматических слуховых вызванных потенциалов (АСВП).</w:t>
            </w:r>
          </w:p>
          <w:p w:rsidR="006F2D71" w:rsidRPr="002B7E15" w:rsidRDefault="006F2D71" w:rsidP="001525C6">
            <w:pPr>
              <w:rPr>
                <w:sz w:val="22"/>
                <w:szCs w:val="22"/>
              </w:rPr>
            </w:pPr>
            <w:r w:rsidRPr="002B7E15">
              <w:rPr>
                <w:sz w:val="22"/>
                <w:szCs w:val="22"/>
              </w:rPr>
              <w:t>Тип прибора</w:t>
            </w:r>
            <w:r w:rsidRPr="002B7E15">
              <w:rPr>
                <w:sz w:val="22"/>
                <w:szCs w:val="22"/>
              </w:rPr>
              <w:tab/>
              <w:t>Портативный.</w:t>
            </w:r>
          </w:p>
          <w:p w:rsidR="006F2D71" w:rsidRPr="002B7E15" w:rsidRDefault="006F2D71" w:rsidP="001525C6">
            <w:pPr>
              <w:rPr>
                <w:sz w:val="22"/>
                <w:szCs w:val="22"/>
              </w:rPr>
            </w:pPr>
            <w:r w:rsidRPr="002B7E15">
              <w:rPr>
                <w:sz w:val="22"/>
                <w:szCs w:val="22"/>
              </w:rPr>
              <w:t>Количество каналов регистрации отоакустической эмиссии</w:t>
            </w:r>
            <w:r w:rsidRPr="002B7E15">
              <w:rPr>
                <w:sz w:val="22"/>
                <w:szCs w:val="22"/>
              </w:rPr>
              <w:tab/>
              <w:t>- не более 1.</w:t>
            </w:r>
          </w:p>
          <w:p w:rsidR="006F2D71" w:rsidRPr="002B7E15" w:rsidRDefault="006F2D71" w:rsidP="001525C6">
            <w:pPr>
              <w:rPr>
                <w:sz w:val="22"/>
                <w:szCs w:val="22"/>
              </w:rPr>
            </w:pPr>
            <w:r w:rsidRPr="002B7E15">
              <w:rPr>
                <w:sz w:val="22"/>
                <w:szCs w:val="22"/>
              </w:rPr>
              <w:t xml:space="preserve">ЗВОАЭ - Исследование задержанной вызванной отоакустической эмиссии Наличие. </w:t>
            </w:r>
          </w:p>
          <w:p w:rsidR="006F2D71" w:rsidRPr="002B7E15" w:rsidRDefault="006F2D71" w:rsidP="001525C6">
            <w:pPr>
              <w:rPr>
                <w:sz w:val="22"/>
                <w:szCs w:val="22"/>
              </w:rPr>
            </w:pPr>
            <w:r w:rsidRPr="002B7E15">
              <w:rPr>
                <w:sz w:val="22"/>
                <w:szCs w:val="22"/>
              </w:rPr>
              <w:t xml:space="preserve">Уровень шума микрофона </w:t>
            </w:r>
            <w:r w:rsidRPr="002B7E15">
              <w:rPr>
                <w:sz w:val="22"/>
                <w:szCs w:val="22"/>
              </w:rPr>
              <w:tab/>
              <w:t xml:space="preserve"> не менее </w:t>
            </w:r>
            <w:proofErr w:type="gramStart"/>
            <w:r w:rsidRPr="002B7E15">
              <w:rPr>
                <w:sz w:val="22"/>
                <w:szCs w:val="22"/>
              </w:rPr>
              <w:t>-м</w:t>
            </w:r>
            <w:proofErr w:type="gramEnd"/>
            <w:r w:rsidRPr="002B7E15">
              <w:rPr>
                <w:sz w:val="22"/>
                <w:szCs w:val="22"/>
              </w:rPr>
              <w:t>инус 20 дБ УЗД на частоте 2 кГц при ширине полосы 1 Гц.</w:t>
            </w:r>
          </w:p>
          <w:p w:rsidR="006F2D71" w:rsidRPr="002B7E15" w:rsidRDefault="006F2D71" w:rsidP="001525C6">
            <w:pPr>
              <w:rPr>
                <w:sz w:val="22"/>
                <w:szCs w:val="22"/>
              </w:rPr>
            </w:pPr>
            <w:r w:rsidRPr="002B7E15">
              <w:rPr>
                <w:sz w:val="22"/>
                <w:szCs w:val="22"/>
              </w:rPr>
              <w:t>- не менее минус 13 дБ УЗД на частоте 1 кГц при ширине полосы 1 Гц</w:t>
            </w:r>
          </w:p>
          <w:p w:rsidR="006F2D71" w:rsidRPr="002B7E15" w:rsidRDefault="006F2D71" w:rsidP="001525C6">
            <w:pPr>
              <w:rPr>
                <w:sz w:val="22"/>
                <w:szCs w:val="22"/>
              </w:rPr>
            </w:pPr>
            <w:r w:rsidRPr="002B7E15">
              <w:rPr>
                <w:sz w:val="22"/>
                <w:szCs w:val="22"/>
              </w:rPr>
              <w:t>Амплитуда стимула ЗВОАЭ в диапазоне от 30 до 90 дБ УЗД с допускаемой абсолютной погрешностью ±3 дБ</w:t>
            </w:r>
          </w:p>
          <w:p w:rsidR="006F2D71" w:rsidRPr="002B7E15" w:rsidRDefault="006F2D71" w:rsidP="001525C6">
            <w:pPr>
              <w:rPr>
                <w:sz w:val="22"/>
                <w:szCs w:val="22"/>
              </w:rPr>
            </w:pPr>
            <w:r w:rsidRPr="002B7E15">
              <w:rPr>
                <w:sz w:val="22"/>
                <w:szCs w:val="22"/>
              </w:rPr>
              <w:t>ЭЧПИ - Исследование отоакустической эмиссии на частоте продукта искажения Наличие</w:t>
            </w:r>
          </w:p>
          <w:p w:rsidR="006F2D71" w:rsidRPr="002B7E15" w:rsidRDefault="006F2D71" w:rsidP="001525C6">
            <w:pPr>
              <w:rPr>
                <w:sz w:val="22"/>
                <w:szCs w:val="22"/>
              </w:rPr>
            </w:pPr>
            <w:r w:rsidRPr="002B7E15">
              <w:rPr>
                <w:sz w:val="22"/>
                <w:szCs w:val="22"/>
              </w:rPr>
              <w:lastRenderedPageBreak/>
              <w:t xml:space="preserve">Максимальное количество измеряемых частот по методике ЭЧПИ  </w:t>
            </w:r>
            <w:r w:rsidRPr="002B7E15">
              <w:rPr>
                <w:sz w:val="22"/>
                <w:szCs w:val="22"/>
              </w:rPr>
              <w:tab/>
              <w:t>не менее 12</w:t>
            </w:r>
          </w:p>
          <w:p w:rsidR="006F2D71" w:rsidRPr="002B7E15" w:rsidRDefault="006F2D71" w:rsidP="001525C6">
            <w:pPr>
              <w:rPr>
                <w:sz w:val="22"/>
                <w:szCs w:val="22"/>
              </w:rPr>
            </w:pPr>
            <w:r w:rsidRPr="002B7E15">
              <w:rPr>
                <w:sz w:val="22"/>
                <w:szCs w:val="22"/>
              </w:rPr>
              <w:t>АСВП – автоматическое определение наличия/отсутствия слуховых вызванных потенциалов</w:t>
            </w:r>
            <w:r w:rsidRPr="002B7E15">
              <w:rPr>
                <w:sz w:val="22"/>
                <w:szCs w:val="22"/>
              </w:rPr>
              <w:tab/>
              <w:t>Наличие</w:t>
            </w:r>
          </w:p>
          <w:p w:rsidR="006F2D71" w:rsidRPr="002B7E15" w:rsidRDefault="006F2D71" w:rsidP="001525C6">
            <w:pPr>
              <w:rPr>
                <w:sz w:val="22"/>
                <w:szCs w:val="22"/>
              </w:rPr>
            </w:pPr>
            <w:r w:rsidRPr="002B7E15">
              <w:rPr>
                <w:sz w:val="22"/>
                <w:szCs w:val="22"/>
              </w:rPr>
              <w:t>Возможность доукомплектовать модулем КСВП - Исследование слуховых коротколатентных вызванных потенциалов</w:t>
            </w:r>
            <w:r w:rsidRPr="002B7E15">
              <w:rPr>
                <w:sz w:val="22"/>
                <w:szCs w:val="22"/>
              </w:rPr>
              <w:tab/>
              <w:t>наличие.</w:t>
            </w:r>
          </w:p>
          <w:p w:rsidR="006F2D71" w:rsidRPr="002B7E15" w:rsidRDefault="006F2D71" w:rsidP="001525C6">
            <w:pPr>
              <w:rPr>
                <w:sz w:val="22"/>
                <w:szCs w:val="22"/>
              </w:rPr>
            </w:pPr>
            <w:r w:rsidRPr="002B7E15">
              <w:rPr>
                <w:sz w:val="22"/>
                <w:szCs w:val="22"/>
              </w:rPr>
              <w:t>Возможность обработки результатов пробы на компьютере</w:t>
            </w:r>
            <w:r w:rsidRPr="002B7E15">
              <w:rPr>
                <w:sz w:val="22"/>
                <w:szCs w:val="22"/>
              </w:rPr>
              <w:tab/>
              <w:t>Наличие.</w:t>
            </w:r>
          </w:p>
          <w:p w:rsidR="006F2D71" w:rsidRPr="002B7E15" w:rsidRDefault="006F2D71" w:rsidP="001525C6">
            <w:pPr>
              <w:rPr>
                <w:sz w:val="22"/>
                <w:szCs w:val="22"/>
              </w:rPr>
            </w:pPr>
            <w:r w:rsidRPr="002B7E15">
              <w:rPr>
                <w:sz w:val="22"/>
                <w:szCs w:val="22"/>
              </w:rPr>
              <w:t>ЖК-дисплей с поддержкой касания</w:t>
            </w:r>
            <w:r w:rsidRPr="002B7E15">
              <w:rPr>
                <w:sz w:val="22"/>
                <w:szCs w:val="22"/>
              </w:rPr>
              <w:tab/>
              <w:t>Наличие.</w:t>
            </w:r>
          </w:p>
          <w:p w:rsidR="006F2D71" w:rsidRPr="002B7E15" w:rsidRDefault="006F2D71" w:rsidP="001525C6">
            <w:pPr>
              <w:rPr>
                <w:sz w:val="22"/>
                <w:szCs w:val="22"/>
              </w:rPr>
            </w:pPr>
            <w:r w:rsidRPr="002B7E15">
              <w:rPr>
                <w:sz w:val="22"/>
                <w:szCs w:val="22"/>
              </w:rPr>
              <w:t>Время автономной работы</w:t>
            </w:r>
            <w:proofErr w:type="gramStart"/>
            <w:r w:rsidRPr="002B7E15">
              <w:rPr>
                <w:sz w:val="22"/>
                <w:szCs w:val="22"/>
              </w:rPr>
              <w:tab/>
              <w:t>Н</w:t>
            </w:r>
            <w:proofErr w:type="gramEnd"/>
            <w:r w:rsidRPr="002B7E15">
              <w:rPr>
                <w:sz w:val="22"/>
                <w:szCs w:val="22"/>
              </w:rPr>
              <w:t>е менее 10 часов</w:t>
            </w:r>
          </w:p>
          <w:p w:rsidR="006F2D71" w:rsidRPr="002B7E15" w:rsidRDefault="006F2D71" w:rsidP="001525C6">
            <w:pPr>
              <w:rPr>
                <w:sz w:val="22"/>
                <w:szCs w:val="22"/>
              </w:rPr>
            </w:pPr>
            <w:r w:rsidRPr="002B7E15">
              <w:rPr>
                <w:sz w:val="22"/>
                <w:szCs w:val="22"/>
              </w:rPr>
              <w:t>Питание</w:t>
            </w:r>
            <w:r w:rsidRPr="002B7E15">
              <w:rPr>
                <w:sz w:val="22"/>
                <w:szCs w:val="22"/>
              </w:rPr>
              <w:tab/>
              <w:t xml:space="preserve">Li-ion аккумулятор </w:t>
            </w:r>
          </w:p>
          <w:p w:rsidR="006F2D71" w:rsidRPr="002B7E15" w:rsidRDefault="006F2D71" w:rsidP="001525C6">
            <w:pPr>
              <w:rPr>
                <w:sz w:val="22"/>
                <w:szCs w:val="22"/>
              </w:rPr>
            </w:pPr>
            <w:r w:rsidRPr="002B7E15">
              <w:rPr>
                <w:sz w:val="22"/>
                <w:szCs w:val="22"/>
              </w:rPr>
              <w:t xml:space="preserve">Индикация качества установки зонда </w:t>
            </w:r>
            <w:proofErr w:type="gramStart"/>
            <w:r w:rsidRPr="002B7E15">
              <w:rPr>
                <w:sz w:val="22"/>
                <w:szCs w:val="22"/>
              </w:rPr>
              <w:t>-н</w:t>
            </w:r>
            <w:proofErr w:type="gramEnd"/>
            <w:r w:rsidRPr="002B7E15">
              <w:rPr>
                <w:sz w:val="22"/>
                <w:szCs w:val="22"/>
              </w:rPr>
              <w:t>аличие</w:t>
            </w:r>
          </w:p>
          <w:p w:rsidR="006F2D71" w:rsidRPr="002B7E15" w:rsidRDefault="006F2D71" w:rsidP="001525C6">
            <w:pPr>
              <w:rPr>
                <w:sz w:val="22"/>
                <w:szCs w:val="22"/>
              </w:rPr>
            </w:pPr>
            <w:r w:rsidRPr="002B7E15">
              <w:rPr>
                <w:sz w:val="22"/>
                <w:szCs w:val="22"/>
              </w:rPr>
              <w:t>Число обследований, сохраняемых в памяти прибора при исследовании &gt;10000</w:t>
            </w:r>
          </w:p>
          <w:p w:rsidR="006F2D71" w:rsidRPr="002B7E15" w:rsidRDefault="006F2D71" w:rsidP="001525C6">
            <w:pPr>
              <w:rPr>
                <w:sz w:val="22"/>
                <w:szCs w:val="22"/>
              </w:rPr>
            </w:pPr>
            <w:r w:rsidRPr="002B7E15">
              <w:rPr>
                <w:sz w:val="22"/>
                <w:szCs w:val="22"/>
              </w:rPr>
              <w:t>Диспле</w:t>
            </w:r>
            <w:proofErr w:type="gramStart"/>
            <w:r w:rsidRPr="002B7E15">
              <w:rPr>
                <w:sz w:val="22"/>
                <w:szCs w:val="22"/>
              </w:rPr>
              <w:t>й-</w:t>
            </w:r>
            <w:proofErr w:type="gramEnd"/>
            <w:r w:rsidRPr="002B7E15">
              <w:rPr>
                <w:sz w:val="22"/>
                <w:szCs w:val="22"/>
              </w:rPr>
              <w:t xml:space="preserve"> </w:t>
            </w:r>
            <w:r w:rsidRPr="002B7E15">
              <w:rPr>
                <w:sz w:val="22"/>
                <w:szCs w:val="22"/>
              </w:rPr>
              <w:tab/>
              <w:t>Цветной  диагональ не менее 4,3 дюйма  с разрешением  не более 272×480.</w:t>
            </w:r>
          </w:p>
          <w:p w:rsidR="006F2D71" w:rsidRPr="002B7E15" w:rsidRDefault="006F2D71" w:rsidP="001525C6">
            <w:pPr>
              <w:rPr>
                <w:sz w:val="22"/>
                <w:szCs w:val="22"/>
              </w:rPr>
            </w:pPr>
            <w:r w:rsidRPr="002B7E15">
              <w:rPr>
                <w:sz w:val="22"/>
                <w:szCs w:val="22"/>
              </w:rPr>
              <w:t xml:space="preserve">Связь с компьютером </w:t>
            </w:r>
            <w:r w:rsidRPr="002B7E15">
              <w:rPr>
                <w:sz w:val="22"/>
                <w:szCs w:val="22"/>
              </w:rPr>
              <w:tab/>
              <w:t>Bluetooth</w:t>
            </w:r>
          </w:p>
          <w:p w:rsidR="006F2D71" w:rsidRPr="002B7E15" w:rsidRDefault="006F2D71" w:rsidP="001525C6">
            <w:pPr>
              <w:rPr>
                <w:sz w:val="22"/>
                <w:szCs w:val="22"/>
              </w:rPr>
            </w:pPr>
            <w:r w:rsidRPr="002B7E15">
              <w:rPr>
                <w:sz w:val="22"/>
                <w:szCs w:val="22"/>
              </w:rPr>
              <w:t>Напряжение питания от внешнего блока питания</w:t>
            </w:r>
            <w:r w:rsidRPr="002B7E15">
              <w:rPr>
                <w:sz w:val="22"/>
                <w:szCs w:val="22"/>
              </w:rPr>
              <w:tab/>
              <w:t>9</w:t>
            </w:r>
            <w:proofErr w:type="gramStart"/>
            <w:r w:rsidRPr="002B7E15">
              <w:rPr>
                <w:sz w:val="22"/>
                <w:szCs w:val="22"/>
              </w:rPr>
              <w:t xml:space="preserve"> В</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6F2D71" w:rsidRPr="002B7E15" w:rsidRDefault="006F2D71" w:rsidP="001525C6">
            <w:pPr>
              <w:rPr>
                <w:sz w:val="22"/>
                <w:szCs w:val="22"/>
              </w:rPr>
            </w:pPr>
            <w:r w:rsidRPr="002B7E15">
              <w:rPr>
                <w:sz w:val="22"/>
                <w:szCs w:val="22"/>
              </w:rPr>
              <w:lastRenderedPageBreak/>
              <w:t>1 шт.</w:t>
            </w:r>
          </w:p>
        </w:tc>
      </w:tr>
      <w:tr w:rsidR="006F2D71" w:rsidRPr="002B7E15" w:rsidTr="001525C6">
        <w:trPr>
          <w:trHeight w:val="141"/>
        </w:trPr>
        <w:tc>
          <w:tcPr>
            <w:tcW w:w="709" w:type="dxa"/>
            <w:vMerge/>
            <w:tcBorders>
              <w:left w:val="single" w:sz="4" w:space="0" w:color="auto"/>
              <w:right w:val="single" w:sz="4" w:space="0" w:color="auto"/>
            </w:tcBorders>
            <w:vAlign w:val="center"/>
          </w:tcPr>
          <w:p w:rsidR="006F2D71" w:rsidRPr="002B7E15" w:rsidRDefault="006F2D71" w:rsidP="001525C6">
            <w:pPr>
              <w:jc w:val="center"/>
              <w:rPr>
                <w:b/>
                <w:sz w:val="22"/>
                <w:szCs w:val="22"/>
              </w:rPr>
            </w:pPr>
          </w:p>
        </w:tc>
        <w:tc>
          <w:tcPr>
            <w:tcW w:w="4536" w:type="dxa"/>
            <w:vMerge/>
            <w:tcBorders>
              <w:left w:val="single" w:sz="4" w:space="0" w:color="auto"/>
              <w:right w:val="single" w:sz="4" w:space="0" w:color="auto"/>
            </w:tcBorders>
            <w:vAlign w:val="center"/>
          </w:tcPr>
          <w:p w:rsidR="006F2D71" w:rsidRPr="002B7E15" w:rsidRDefault="006F2D71" w:rsidP="001525C6">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6F2D71" w:rsidRPr="002B7E15" w:rsidRDefault="006F2D71" w:rsidP="001525C6">
            <w:pPr>
              <w:jc w:val="center"/>
              <w:rPr>
                <w:sz w:val="22"/>
                <w:szCs w:val="22"/>
              </w:rPr>
            </w:pPr>
            <w:r w:rsidRPr="002B7E15">
              <w:rPr>
                <w:sz w:val="22"/>
                <w:szCs w:val="22"/>
              </w:rPr>
              <w:t>2</w:t>
            </w:r>
          </w:p>
        </w:tc>
        <w:tc>
          <w:tcPr>
            <w:tcW w:w="2268" w:type="dxa"/>
            <w:tcBorders>
              <w:top w:val="single" w:sz="4" w:space="0" w:color="auto"/>
              <w:left w:val="single" w:sz="4" w:space="0" w:color="auto"/>
              <w:bottom w:val="single" w:sz="4" w:space="0" w:color="auto"/>
              <w:right w:val="single" w:sz="4" w:space="0" w:color="auto"/>
            </w:tcBorders>
            <w:vAlign w:val="center"/>
          </w:tcPr>
          <w:p w:rsidR="006F2D71" w:rsidRPr="002B7E15" w:rsidRDefault="006F2D71" w:rsidP="001525C6">
            <w:pPr>
              <w:rPr>
                <w:sz w:val="22"/>
                <w:szCs w:val="22"/>
              </w:rPr>
            </w:pPr>
            <w:r w:rsidRPr="002B7E15">
              <w:rPr>
                <w:sz w:val="22"/>
                <w:szCs w:val="22"/>
              </w:rPr>
              <w:t xml:space="preserve">Зонд для регистрации </w:t>
            </w:r>
          </w:p>
        </w:tc>
        <w:tc>
          <w:tcPr>
            <w:tcW w:w="5670" w:type="dxa"/>
            <w:gridSpan w:val="3"/>
            <w:tcBorders>
              <w:top w:val="single" w:sz="4" w:space="0" w:color="auto"/>
              <w:left w:val="single" w:sz="4" w:space="0" w:color="auto"/>
              <w:bottom w:val="single" w:sz="4" w:space="0" w:color="auto"/>
              <w:right w:val="single" w:sz="4" w:space="0" w:color="auto"/>
            </w:tcBorders>
          </w:tcPr>
          <w:p w:rsidR="006F2D71" w:rsidRPr="002B7E15" w:rsidRDefault="006F2D71" w:rsidP="001525C6">
            <w:pPr>
              <w:rPr>
                <w:sz w:val="22"/>
                <w:szCs w:val="22"/>
              </w:rPr>
            </w:pPr>
            <w:r w:rsidRPr="002B7E15">
              <w:rPr>
                <w:sz w:val="22"/>
                <w:szCs w:val="22"/>
              </w:rPr>
              <w:t>Зонд для регистрац</w:t>
            </w:r>
            <w:proofErr w:type="gramStart"/>
            <w:r w:rsidRPr="002B7E15">
              <w:rPr>
                <w:sz w:val="22"/>
                <w:szCs w:val="22"/>
              </w:rPr>
              <w:t>ии ОАЭ</w:t>
            </w:r>
            <w:proofErr w:type="gramEnd"/>
            <w:r w:rsidRPr="002B7E15">
              <w:rPr>
                <w:sz w:val="22"/>
                <w:szCs w:val="22"/>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rsidR="006F2D71" w:rsidRPr="002B7E15" w:rsidRDefault="006F2D71" w:rsidP="001525C6">
            <w:pPr>
              <w:rPr>
                <w:sz w:val="22"/>
                <w:szCs w:val="22"/>
              </w:rPr>
            </w:pPr>
            <w:r w:rsidRPr="002B7E15">
              <w:rPr>
                <w:sz w:val="22"/>
                <w:szCs w:val="22"/>
              </w:rPr>
              <w:t>1 шт.</w:t>
            </w:r>
          </w:p>
        </w:tc>
      </w:tr>
      <w:tr w:rsidR="006F2D71" w:rsidRPr="002B7E15" w:rsidTr="001525C6">
        <w:trPr>
          <w:trHeight w:val="141"/>
        </w:trPr>
        <w:tc>
          <w:tcPr>
            <w:tcW w:w="709" w:type="dxa"/>
            <w:vMerge/>
            <w:tcBorders>
              <w:left w:val="single" w:sz="4" w:space="0" w:color="auto"/>
              <w:right w:val="single" w:sz="4" w:space="0" w:color="auto"/>
            </w:tcBorders>
            <w:vAlign w:val="center"/>
            <w:hideMark/>
          </w:tcPr>
          <w:p w:rsidR="006F2D71" w:rsidRPr="002B7E15" w:rsidRDefault="006F2D71" w:rsidP="001525C6">
            <w:pPr>
              <w:jc w:val="center"/>
              <w:rPr>
                <w:b/>
                <w:sz w:val="22"/>
                <w:szCs w:val="22"/>
              </w:rPr>
            </w:pPr>
          </w:p>
        </w:tc>
        <w:tc>
          <w:tcPr>
            <w:tcW w:w="4536" w:type="dxa"/>
            <w:vMerge/>
            <w:tcBorders>
              <w:left w:val="single" w:sz="4" w:space="0" w:color="auto"/>
              <w:right w:val="single" w:sz="4" w:space="0" w:color="auto"/>
            </w:tcBorders>
            <w:vAlign w:val="center"/>
            <w:hideMark/>
          </w:tcPr>
          <w:p w:rsidR="006F2D71" w:rsidRPr="002B7E15" w:rsidRDefault="006F2D71" w:rsidP="001525C6">
            <w:pPr>
              <w:ind w:right="-108"/>
              <w:rPr>
                <w:b/>
                <w:sz w:val="22"/>
                <w:szCs w:val="22"/>
              </w:rPr>
            </w:pPr>
          </w:p>
        </w:tc>
        <w:tc>
          <w:tcPr>
            <w:tcW w:w="9923" w:type="dxa"/>
            <w:gridSpan w:val="6"/>
            <w:tcBorders>
              <w:top w:val="single" w:sz="4" w:space="0" w:color="auto"/>
              <w:left w:val="single" w:sz="4" w:space="0" w:color="auto"/>
              <w:bottom w:val="single" w:sz="4" w:space="0" w:color="auto"/>
              <w:right w:val="single" w:sz="4" w:space="0" w:color="auto"/>
            </w:tcBorders>
            <w:vAlign w:val="center"/>
            <w:hideMark/>
          </w:tcPr>
          <w:p w:rsidR="006F2D71" w:rsidRPr="002B7E15" w:rsidRDefault="006F2D71" w:rsidP="001525C6">
            <w:pPr>
              <w:rPr>
                <w:i/>
                <w:sz w:val="22"/>
                <w:szCs w:val="22"/>
              </w:rPr>
            </w:pPr>
            <w:r w:rsidRPr="002B7E15">
              <w:rPr>
                <w:i/>
                <w:sz w:val="22"/>
                <w:szCs w:val="22"/>
              </w:rPr>
              <w:t>Дополнительные комплектующие</w:t>
            </w:r>
          </w:p>
        </w:tc>
      </w:tr>
      <w:tr w:rsidR="006F2D71" w:rsidRPr="002B7E15" w:rsidTr="001525C6">
        <w:trPr>
          <w:trHeight w:val="141"/>
        </w:trPr>
        <w:tc>
          <w:tcPr>
            <w:tcW w:w="709" w:type="dxa"/>
            <w:vMerge/>
            <w:tcBorders>
              <w:left w:val="single" w:sz="4" w:space="0" w:color="auto"/>
              <w:right w:val="single" w:sz="4" w:space="0" w:color="auto"/>
            </w:tcBorders>
            <w:vAlign w:val="center"/>
            <w:hideMark/>
          </w:tcPr>
          <w:p w:rsidR="006F2D71" w:rsidRPr="002B7E15" w:rsidRDefault="006F2D71" w:rsidP="001525C6">
            <w:pPr>
              <w:jc w:val="center"/>
              <w:rPr>
                <w:b/>
                <w:sz w:val="22"/>
                <w:szCs w:val="22"/>
              </w:rPr>
            </w:pPr>
          </w:p>
        </w:tc>
        <w:tc>
          <w:tcPr>
            <w:tcW w:w="4536" w:type="dxa"/>
            <w:vMerge/>
            <w:tcBorders>
              <w:left w:val="single" w:sz="4" w:space="0" w:color="auto"/>
              <w:right w:val="single" w:sz="4" w:space="0" w:color="auto"/>
            </w:tcBorders>
            <w:vAlign w:val="center"/>
            <w:hideMark/>
          </w:tcPr>
          <w:p w:rsidR="006F2D71" w:rsidRPr="002B7E15" w:rsidRDefault="006F2D71" w:rsidP="001525C6">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6F2D71" w:rsidRPr="002B7E15" w:rsidRDefault="006F2D71" w:rsidP="001525C6">
            <w:pPr>
              <w:jc w:val="center"/>
              <w:rPr>
                <w:sz w:val="22"/>
                <w:szCs w:val="22"/>
              </w:rPr>
            </w:pPr>
            <w:r w:rsidRPr="002B7E15">
              <w:rPr>
                <w:sz w:val="22"/>
                <w:szCs w:val="22"/>
              </w:rPr>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6F2D71" w:rsidRPr="002B7E15" w:rsidRDefault="006F2D71" w:rsidP="001525C6">
            <w:pPr>
              <w:rPr>
                <w:sz w:val="22"/>
                <w:szCs w:val="22"/>
              </w:rPr>
            </w:pPr>
            <w:r w:rsidRPr="002B7E15">
              <w:rPr>
                <w:sz w:val="22"/>
                <w:szCs w:val="22"/>
              </w:rPr>
              <w:t>Наконечник к зонд</w:t>
            </w:r>
            <w:proofErr w:type="gramStart"/>
            <w:r w:rsidRPr="002B7E15">
              <w:rPr>
                <w:sz w:val="22"/>
                <w:szCs w:val="22"/>
              </w:rPr>
              <w:t>у ОАЭ</w:t>
            </w:r>
            <w:proofErr w:type="gramEnd"/>
          </w:p>
        </w:tc>
        <w:tc>
          <w:tcPr>
            <w:tcW w:w="4678" w:type="dxa"/>
            <w:tcBorders>
              <w:top w:val="single" w:sz="4" w:space="0" w:color="auto"/>
              <w:left w:val="single" w:sz="4" w:space="0" w:color="auto"/>
              <w:bottom w:val="single" w:sz="4" w:space="0" w:color="auto"/>
              <w:right w:val="single" w:sz="4" w:space="0" w:color="auto"/>
            </w:tcBorders>
            <w:vAlign w:val="center"/>
          </w:tcPr>
          <w:p w:rsidR="006F2D71" w:rsidRPr="002B7E15" w:rsidRDefault="006F2D71" w:rsidP="001525C6">
            <w:pPr>
              <w:rPr>
                <w:sz w:val="22"/>
                <w:szCs w:val="22"/>
              </w:rPr>
            </w:pPr>
            <w:r w:rsidRPr="002B7E15">
              <w:rPr>
                <w:sz w:val="22"/>
                <w:szCs w:val="22"/>
              </w:rPr>
              <w:t>Наконечник к зонд</w:t>
            </w:r>
            <w:proofErr w:type="gramStart"/>
            <w:r w:rsidRPr="002B7E15">
              <w:rPr>
                <w:sz w:val="22"/>
                <w:szCs w:val="22"/>
              </w:rPr>
              <w:t>у ОАЭ</w:t>
            </w:r>
            <w:proofErr w:type="gramEnd"/>
          </w:p>
        </w:tc>
        <w:tc>
          <w:tcPr>
            <w:tcW w:w="1843" w:type="dxa"/>
            <w:gridSpan w:val="2"/>
            <w:tcBorders>
              <w:top w:val="single" w:sz="4" w:space="0" w:color="auto"/>
              <w:left w:val="single" w:sz="4" w:space="0" w:color="auto"/>
              <w:bottom w:val="single" w:sz="4" w:space="0" w:color="auto"/>
              <w:right w:val="single" w:sz="4" w:space="0" w:color="auto"/>
            </w:tcBorders>
            <w:vAlign w:val="center"/>
          </w:tcPr>
          <w:p w:rsidR="006F2D71" w:rsidRPr="002B7E15" w:rsidRDefault="006F2D71" w:rsidP="001525C6">
            <w:pPr>
              <w:rPr>
                <w:sz w:val="22"/>
                <w:szCs w:val="22"/>
              </w:rPr>
            </w:pPr>
            <w:r w:rsidRPr="002B7E15">
              <w:rPr>
                <w:sz w:val="22"/>
                <w:szCs w:val="22"/>
              </w:rPr>
              <w:t>1 шт.</w:t>
            </w:r>
          </w:p>
        </w:tc>
      </w:tr>
      <w:tr w:rsidR="006F2D71" w:rsidRPr="002B7E15" w:rsidTr="001525C6">
        <w:trPr>
          <w:trHeight w:val="141"/>
        </w:trPr>
        <w:tc>
          <w:tcPr>
            <w:tcW w:w="709" w:type="dxa"/>
            <w:vMerge/>
            <w:tcBorders>
              <w:left w:val="single" w:sz="4" w:space="0" w:color="auto"/>
              <w:right w:val="single" w:sz="4" w:space="0" w:color="auto"/>
            </w:tcBorders>
            <w:vAlign w:val="center"/>
          </w:tcPr>
          <w:p w:rsidR="006F2D71" w:rsidRPr="002B7E15" w:rsidRDefault="006F2D71" w:rsidP="001525C6">
            <w:pPr>
              <w:jc w:val="center"/>
              <w:rPr>
                <w:b/>
                <w:sz w:val="22"/>
                <w:szCs w:val="22"/>
              </w:rPr>
            </w:pPr>
          </w:p>
        </w:tc>
        <w:tc>
          <w:tcPr>
            <w:tcW w:w="4536" w:type="dxa"/>
            <w:vMerge/>
            <w:tcBorders>
              <w:left w:val="single" w:sz="4" w:space="0" w:color="auto"/>
              <w:right w:val="single" w:sz="4" w:space="0" w:color="auto"/>
            </w:tcBorders>
            <w:vAlign w:val="center"/>
          </w:tcPr>
          <w:p w:rsidR="006F2D71" w:rsidRPr="002B7E15" w:rsidRDefault="006F2D71" w:rsidP="001525C6">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6F2D71" w:rsidRPr="002B7E15" w:rsidRDefault="006F2D71" w:rsidP="001525C6">
            <w:pPr>
              <w:jc w:val="center"/>
              <w:rPr>
                <w:sz w:val="22"/>
                <w:szCs w:val="22"/>
              </w:rPr>
            </w:pPr>
            <w:r w:rsidRPr="002B7E15">
              <w:rPr>
                <w:sz w:val="22"/>
                <w:szCs w:val="22"/>
              </w:rPr>
              <w:t>2</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6F2D71" w:rsidRPr="002B7E15" w:rsidRDefault="006F2D71" w:rsidP="001525C6">
            <w:pPr>
              <w:rPr>
                <w:sz w:val="22"/>
                <w:szCs w:val="22"/>
              </w:rPr>
            </w:pPr>
            <w:r w:rsidRPr="002B7E15">
              <w:rPr>
                <w:sz w:val="22"/>
                <w:szCs w:val="22"/>
              </w:rPr>
              <w:t>Компле</w:t>
            </w:r>
            <w:proofErr w:type="gramStart"/>
            <w:r w:rsidRPr="002B7E15">
              <w:rPr>
                <w:sz w:val="22"/>
                <w:szCs w:val="22"/>
              </w:rPr>
              <w:t>кт вкл</w:t>
            </w:r>
            <w:proofErr w:type="gramEnd"/>
            <w:r w:rsidRPr="002B7E15">
              <w:rPr>
                <w:sz w:val="22"/>
                <w:szCs w:val="22"/>
              </w:rPr>
              <w:t>адышей ушных «детский»</w:t>
            </w:r>
          </w:p>
        </w:tc>
        <w:tc>
          <w:tcPr>
            <w:tcW w:w="4678" w:type="dxa"/>
            <w:tcBorders>
              <w:top w:val="single" w:sz="4" w:space="0" w:color="auto"/>
              <w:left w:val="single" w:sz="4" w:space="0" w:color="auto"/>
              <w:bottom w:val="single" w:sz="4" w:space="0" w:color="auto"/>
              <w:right w:val="single" w:sz="4" w:space="0" w:color="auto"/>
            </w:tcBorders>
            <w:vAlign w:val="center"/>
          </w:tcPr>
          <w:p w:rsidR="006F2D71" w:rsidRPr="002B7E15" w:rsidRDefault="006F2D71" w:rsidP="001525C6">
            <w:pPr>
              <w:rPr>
                <w:sz w:val="22"/>
                <w:szCs w:val="22"/>
              </w:rPr>
            </w:pPr>
            <w:r w:rsidRPr="002B7E15">
              <w:rPr>
                <w:sz w:val="22"/>
                <w:szCs w:val="22"/>
              </w:rPr>
              <w:t>Компле</w:t>
            </w:r>
            <w:proofErr w:type="gramStart"/>
            <w:r w:rsidRPr="002B7E15">
              <w:rPr>
                <w:sz w:val="22"/>
                <w:szCs w:val="22"/>
              </w:rPr>
              <w:t>кт вкл</w:t>
            </w:r>
            <w:proofErr w:type="gramEnd"/>
            <w:r w:rsidRPr="002B7E15">
              <w:rPr>
                <w:sz w:val="22"/>
                <w:szCs w:val="22"/>
              </w:rPr>
              <w:t>адышей ушных «детский»</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6F2D71" w:rsidRPr="002B7E15" w:rsidRDefault="006F2D71" w:rsidP="001525C6">
            <w:pPr>
              <w:rPr>
                <w:sz w:val="22"/>
                <w:szCs w:val="22"/>
              </w:rPr>
            </w:pPr>
            <w:r w:rsidRPr="002B7E15">
              <w:rPr>
                <w:sz w:val="22"/>
                <w:szCs w:val="22"/>
              </w:rPr>
              <w:t>1 комплект</w:t>
            </w:r>
          </w:p>
        </w:tc>
      </w:tr>
      <w:tr w:rsidR="006F2D71" w:rsidRPr="002B7E15" w:rsidTr="001525C6">
        <w:trPr>
          <w:trHeight w:val="141"/>
        </w:trPr>
        <w:tc>
          <w:tcPr>
            <w:tcW w:w="709" w:type="dxa"/>
            <w:vMerge/>
            <w:tcBorders>
              <w:left w:val="single" w:sz="4" w:space="0" w:color="auto"/>
              <w:right w:val="single" w:sz="4" w:space="0" w:color="auto"/>
            </w:tcBorders>
            <w:vAlign w:val="center"/>
          </w:tcPr>
          <w:p w:rsidR="006F2D71" w:rsidRPr="002B7E15" w:rsidRDefault="006F2D71" w:rsidP="001525C6">
            <w:pPr>
              <w:jc w:val="center"/>
              <w:rPr>
                <w:b/>
                <w:sz w:val="22"/>
                <w:szCs w:val="22"/>
              </w:rPr>
            </w:pPr>
          </w:p>
        </w:tc>
        <w:tc>
          <w:tcPr>
            <w:tcW w:w="4536" w:type="dxa"/>
            <w:vMerge/>
            <w:tcBorders>
              <w:left w:val="single" w:sz="4" w:space="0" w:color="auto"/>
              <w:right w:val="single" w:sz="4" w:space="0" w:color="auto"/>
            </w:tcBorders>
            <w:vAlign w:val="center"/>
          </w:tcPr>
          <w:p w:rsidR="006F2D71" w:rsidRPr="002B7E15" w:rsidRDefault="006F2D71" w:rsidP="001525C6">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6F2D71" w:rsidRPr="002B7E15" w:rsidRDefault="006F2D71" w:rsidP="001525C6">
            <w:pPr>
              <w:jc w:val="center"/>
              <w:rPr>
                <w:sz w:val="22"/>
                <w:szCs w:val="22"/>
              </w:rPr>
            </w:pPr>
            <w:r w:rsidRPr="002B7E15">
              <w:rPr>
                <w:sz w:val="22"/>
                <w:szCs w:val="22"/>
              </w:rPr>
              <w:t>3</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6F2D71" w:rsidRPr="002B7E15" w:rsidRDefault="006F2D71" w:rsidP="001525C6">
            <w:pPr>
              <w:rPr>
                <w:sz w:val="22"/>
                <w:szCs w:val="22"/>
              </w:rPr>
            </w:pPr>
            <w:r w:rsidRPr="002B7E15">
              <w:rPr>
                <w:sz w:val="22"/>
                <w:szCs w:val="22"/>
              </w:rPr>
              <w:t xml:space="preserve">Программное обеспечение с модулем </w:t>
            </w:r>
          </w:p>
        </w:tc>
        <w:tc>
          <w:tcPr>
            <w:tcW w:w="4678" w:type="dxa"/>
            <w:tcBorders>
              <w:top w:val="single" w:sz="4" w:space="0" w:color="auto"/>
              <w:left w:val="single" w:sz="4" w:space="0" w:color="auto"/>
              <w:bottom w:val="single" w:sz="4" w:space="0" w:color="auto"/>
              <w:right w:val="single" w:sz="4" w:space="0" w:color="auto"/>
            </w:tcBorders>
            <w:vAlign w:val="center"/>
          </w:tcPr>
          <w:p w:rsidR="006F2D71" w:rsidRPr="002B7E15" w:rsidRDefault="006F2D71" w:rsidP="001525C6">
            <w:pPr>
              <w:rPr>
                <w:sz w:val="22"/>
                <w:szCs w:val="22"/>
              </w:rPr>
            </w:pPr>
            <w:r w:rsidRPr="002B7E15">
              <w:rPr>
                <w:sz w:val="22"/>
                <w:szCs w:val="22"/>
              </w:rPr>
              <w:t xml:space="preserve">Программное обеспечение  с модулем </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6F2D71" w:rsidRPr="002B7E15" w:rsidRDefault="006F2D71" w:rsidP="001525C6">
            <w:pPr>
              <w:rPr>
                <w:sz w:val="22"/>
                <w:szCs w:val="22"/>
              </w:rPr>
            </w:pPr>
            <w:r w:rsidRPr="002B7E15">
              <w:rPr>
                <w:sz w:val="22"/>
                <w:szCs w:val="22"/>
              </w:rPr>
              <w:t>1 шт.</w:t>
            </w:r>
          </w:p>
        </w:tc>
      </w:tr>
      <w:tr w:rsidR="006F2D71" w:rsidRPr="002B7E15" w:rsidTr="001525C6">
        <w:trPr>
          <w:trHeight w:val="141"/>
        </w:trPr>
        <w:tc>
          <w:tcPr>
            <w:tcW w:w="709" w:type="dxa"/>
            <w:vMerge/>
            <w:tcBorders>
              <w:left w:val="single" w:sz="4" w:space="0" w:color="auto"/>
              <w:right w:val="single" w:sz="4" w:space="0" w:color="auto"/>
            </w:tcBorders>
            <w:vAlign w:val="center"/>
          </w:tcPr>
          <w:p w:rsidR="006F2D71" w:rsidRPr="002B7E15" w:rsidRDefault="006F2D71" w:rsidP="001525C6">
            <w:pPr>
              <w:jc w:val="center"/>
              <w:rPr>
                <w:b/>
                <w:sz w:val="22"/>
                <w:szCs w:val="22"/>
              </w:rPr>
            </w:pPr>
          </w:p>
        </w:tc>
        <w:tc>
          <w:tcPr>
            <w:tcW w:w="4536" w:type="dxa"/>
            <w:vMerge/>
            <w:tcBorders>
              <w:left w:val="single" w:sz="4" w:space="0" w:color="auto"/>
              <w:right w:val="single" w:sz="4" w:space="0" w:color="auto"/>
            </w:tcBorders>
            <w:vAlign w:val="center"/>
          </w:tcPr>
          <w:p w:rsidR="006F2D71" w:rsidRPr="002B7E15" w:rsidRDefault="006F2D71" w:rsidP="001525C6">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6F2D71" w:rsidRPr="002B7E15" w:rsidRDefault="006F2D71" w:rsidP="001525C6">
            <w:pPr>
              <w:jc w:val="center"/>
              <w:rPr>
                <w:sz w:val="22"/>
                <w:szCs w:val="22"/>
              </w:rPr>
            </w:pPr>
            <w:r w:rsidRPr="002B7E15">
              <w:rPr>
                <w:sz w:val="22"/>
                <w:szCs w:val="22"/>
              </w:rPr>
              <w:t>4</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6F2D71" w:rsidRPr="002B7E15" w:rsidRDefault="006F2D71" w:rsidP="001525C6">
            <w:pPr>
              <w:rPr>
                <w:sz w:val="22"/>
                <w:szCs w:val="22"/>
              </w:rPr>
            </w:pPr>
            <w:r w:rsidRPr="002B7E15">
              <w:rPr>
                <w:sz w:val="22"/>
                <w:szCs w:val="22"/>
              </w:rPr>
              <w:t>Сумка для переноски</w:t>
            </w:r>
          </w:p>
        </w:tc>
        <w:tc>
          <w:tcPr>
            <w:tcW w:w="4678" w:type="dxa"/>
            <w:tcBorders>
              <w:top w:val="single" w:sz="4" w:space="0" w:color="auto"/>
              <w:left w:val="single" w:sz="4" w:space="0" w:color="auto"/>
              <w:bottom w:val="single" w:sz="4" w:space="0" w:color="auto"/>
              <w:right w:val="single" w:sz="4" w:space="0" w:color="auto"/>
            </w:tcBorders>
            <w:vAlign w:val="center"/>
          </w:tcPr>
          <w:p w:rsidR="006F2D71" w:rsidRPr="002B7E15" w:rsidRDefault="006F2D71" w:rsidP="001525C6">
            <w:pPr>
              <w:rPr>
                <w:sz w:val="22"/>
                <w:szCs w:val="22"/>
              </w:rPr>
            </w:pPr>
            <w:r w:rsidRPr="002B7E15">
              <w:rPr>
                <w:sz w:val="22"/>
                <w:szCs w:val="22"/>
              </w:rPr>
              <w:t>Сумка для переноски</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6F2D71" w:rsidRPr="002B7E15" w:rsidRDefault="006F2D71" w:rsidP="001525C6">
            <w:pPr>
              <w:rPr>
                <w:sz w:val="22"/>
                <w:szCs w:val="22"/>
              </w:rPr>
            </w:pPr>
            <w:r w:rsidRPr="002B7E15">
              <w:rPr>
                <w:sz w:val="22"/>
                <w:szCs w:val="22"/>
              </w:rPr>
              <w:t>1 шт.</w:t>
            </w:r>
          </w:p>
        </w:tc>
      </w:tr>
      <w:tr w:rsidR="006F2D71" w:rsidRPr="002B7E15" w:rsidTr="001525C6">
        <w:trPr>
          <w:trHeight w:val="141"/>
        </w:trPr>
        <w:tc>
          <w:tcPr>
            <w:tcW w:w="709" w:type="dxa"/>
            <w:vMerge/>
            <w:tcBorders>
              <w:left w:val="single" w:sz="4" w:space="0" w:color="auto"/>
              <w:right w:val="single" w:sz="4" w:space="0" w:color="auto"/>
            </w:tcBorders>
            <w:vAlign w:val="center"/>
          </w:tcPr>
          <w:p w:rsidR="006F2D71" w:rsidRPr="002B7E15" w:rsidRDefault="006F2D71" w:rsidP="001525C6">
            <w:pPr>
              <w:jc w:val="center"/>
              <w:rPr>
                <w:b/>
                <w:sz w:val="22"/>
                <w:szCs w:val="22"/>
              </w:rPr>
            </w:pPr>
          </w:p>
        </w:tc>
        <w:tc>
          <w:tcPr>
            <w:tcW w:w="4536" w:type="dxa"/>
            <w:vMerge/>
            <w:tcBorders>
              <w:left w:val="single" w:sz="4" w:space="0" w:color="auto"/>
              <w:right w:val="single" w:sz="4" w:space="0" w:color="auto"/>
            </w:tcBorders>
            <w:vAlign w:val="center"/>
          </w:tcPr>
          <w:p w:rsidR="006F2D71" w:rsidRPr="002B7E15" w:rsidRDefault="006F2D71" w:rsidP="001525C6">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6F2D71" w:rsidRPr="002B7E15" w:rsidRDefault="006F2D71" w:rsidP="001525C6">
            <w:pPr>
              <w:jc w:val="center"/>
              <w:rPr>
                <w:sz w:val="22"/>
                <w:szCs w:val="22"/>
              </w:rPr>
            </w:pPr>
            <w:r w:rsidRPr="002B7E15">
              <w:rPr>
                <w:sz w:val="22"/>
                <w:szCs w:val="22"/>
              </w:rPr>
              <w:t>5</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6F2D71" w:rsidRPr="002B7E15" w:rsidRDefault="006F2D71" w:rsidP="001525C6">
            <w:pPr>
              <w:rPr>
                <w:sz w:val="22"/>
                <w:szCs w:val="22"/>
              </w:rPr>
            </w:pPr>
            <w:r w:rsidRPr="002B7E15">
              <w:rPr>
                <w:sz w:val="22"/>
                <w:szCs w:val="22"/>
              </w:rPr>
              <w:t>Полость тестовая</w:t>
            </w:r>
          </w:p>
        </w:tc>
        <w:tc>
          <w:tcPr>
            <w:tcW w:w="4678" w:type="dxa"/>
            <w:tcBorders>
              <w:top w:val="single" w:sz="4" w:space="0" w:color="auto"/>
              <w:left w:val="single" w:sz="4" w:space="0" w:color="auto"/>
              <w:bottom w:val="single" w:sz="4" w:space="0" w:color="auto"/>
              <w:right w:val="single" w:sz="4" w:space="0" w:color="auto"/>
            </w:tcBorders>
            <w:vAlign w:val="center"/>
          </w:tcPr>
          <w:p w:rsidR="006F2D71" w:rsidRPr="002B7E15" w:rsidRDefault="006F2D71" w:rsidP="001525C6">
            <w:pPr>
              <w:rPr>
                <w:sz w:val="22"/>
                <w:szCs w:val="22"/>
              </w:rPr>
            </w:pPr>
            <w:r w:rsidRPr="002B7E15">
              <w:rPr>
                <w:sz w:val="22"/>
                <w:szCs w:val="22"/>
              </w:rPr>
              <w:t>Полость тестовая</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6F2D71" w:rsidRPr="002B7E15" w:rsidRDefault="006F2D71" w:rsidP="001525C6">
            <w:pPr>
              <w:rPr>
                <w:sz w:val="22"/>
                <w:szCs w:val="22"/>
              </w:rPr>
            </w:pPr>
            <w:r w:rsidRPr="002B7E15">
              <w:rPr>
                <w:sz w:val="22"/>
                <w:szCs w:val="22"/>
              </w:rPr>
              <w:t>1 шт.</w:t>
            </w:r>
          </w:p>
        </w:tc>
      </w:tr>
      <w:tr w:rsidR="006F2D71" w:rsidRPr="002B7E15" w:rsidTr="001525C6">
        <w:trPr>
          <w:trHeight w:val="141"/>
        </w:trPr>
        <w:tc>
          <w:tcPr>
            <w:tcW w:w="709" w:type="dxa"/>
            <w:vMerge/>
            <w:tcBorders>
              <w:left w:val="single" w:sz="4" w:space="0" w:color="auto"/>
              <w:right w:val="single" w:sz="4" w:space="0" w:color="auto"/>
            </w:tcBorders>
            <w:vAlign w:val="center"/>
          </w:tcPr>
          <w:p w:rsidR="006F2D71" w:rsidRPr="002B7E15" w:rsidRDefault="006F2D71" w:rsidP="001525C6">
            <w:pPr>
              <w:jc w:val="center"/>
              <w:rPr>
                <w:b/>
                <w:sz w:val="22"/>
                <w:szCs w:val="22"/>
              </w:rPr>
            </w:pPr>
          </w:p>
        </w:tc>
        <w:tc>
          <w:tcPr>
            <w:tcW w:w="4536" w:type="dxa"/>
            <w:vMerge/>
            <w:tcBorders>
              <w:left w:val="single" w:sz="4" w:space="0" w:color="auto"/>
              <w:right w:val="single" w:sz="4" w:space="0" w:color="auto"/>
            </w:tcBorders>
            <w:vAlign w:val="center"/>
          </w:tcPr>
          <w:p w:rsidR="006F2D71" w:rsidRPr="002B7E15" w:rsidRDefault="006F2D71" w:rsidP="001525C6">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6F2D71" w:rsidRPr="002B7E15" w:rsidRDefault="006F2D71" w:rsidP="001525C6">
            <w:pPr>
              <w:jc w:val="center"/>
              <w:rPr>
                <w:sz w:val="22"/>
                <w:szCs w:val="22"/>
              </w:rPr>
            </w:pPr>
            <w:r w:rsidRPr="002B7E15">
              <w:rPr>
                <w:sz w:val="22"/>
                <w:szCs w:val="22"/>
              </w:rPr>
              <w:t>6</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6F2D71" w:rsidRPr="002B7E15" w:rsidRDefault="006F2D71" w:rsidP="001525C6">
            <w:pPr>
              <w:rPr>
                <w:sz w:val="22"/>
                <w:szCs w:val="22"/>
              </w:rPr>
            </w:pPr>
            <w:r w:rsidRPr="002B7E15">
              <w:rPr>
                <w:sz w:val="22"/>
                <w:szCs w:val="22"/>
              </w:rPr>
              <w:t>Персональный компьютер в комплекте (ноутбук, мышь, принтер)</w:t>
            </w:r>
          </w:p>
        </w:tc>
        <w:tc>
          <w:tcPr>
            <w:tcW w:w="4678" w:type="dxa"/>
            <w:tcBorders>
              <w:top w:val="single" w:sz="4" w:space="0" w:color="auto"/>
              <w:left w:val="single" w:sz="4" w:space="0" w:color="auto"/>
              <w:bottom w:val="single" w:sz="4" w:space="0" w:color="auto"/>
              <w:right w:val="single" w:sz="4" w:space="0" w:color="auto"/>
            </w:tcBorders>
            <w:vAlign w:val="center"/>
          </w:tcPr>
          <w:p w:rsidR="006F2D71" w:rsidRPr="002B7E15" w:rsidRDefault="006F2D71" w:rsidP="001525C6">
            <w:pPr>
              <w:rPr>
                <w:sz w:val="22"/>
                <w:szCs w:val="22"/>
              </w:rPr>
            </w:pPr>
            <w:r w:rsidRPr="002B7E15">
              <w:rPr>
                <w:sz w:val="22"/>
                <w:szCs w:val="22"/>
              </w:rPr>
              <w:t>Системные требования:</w:t>
            </w:r>
          </w:p>
          <w:p w:rsidR="006F2D71" w:rsidRPr="002B7E15" w:rsidRDefault="006F2D71" w:rsidP="001525C6">
            <w:pPr>
              <w:rPr>
                <w:sz w:val="22"/>
                <w:szCs w:val="22"/>
              </w:rPr>
            </w:pPr>
            <w:r w:rsidRPr="002B7E15">
              <w:rPr>
                <w:sz w:val="22"/>
                <w:szCs w:val="22"/>
              </w:rPr>
              <w:t>•</w:t>
            </w:r>
            <w:r w:rsidRPr="002B7E15">
              <w:rPr>
                <w:sz w:val="22"/>
                <w:szCs w:val="22"/>
              </w:rPr>
              <w:tab/>
              <w:t>Операционная система не ниже  Windows 7/ Windows 8; 8,1 / Windows 10</w:t>
            </w:r>
          </w:p>
          <w:p w:rsidR="006F2D71" w:rsidRPr="002B7E15" w:rsidRDefault="006F2D71" w:rsidP="001525C6">
            <w:pPr>
              <w:rPr>
                <w:sz w:val="22"/>
                <w:szCs w:val="22"/>
              </w:rPr>
            </w:pPr>
            <w:r w:rsidRPr="002B7E15">
              <w:rPr>
                <w:sz w:val="22"/>
                <w:szCs w:val="22"/>
              </w:rPr>
              <w:t>Персональный компьютер, удовлетворяющий стандартным требованиям установленной операционной системы:</w:t>
            </w:r>
          </w:p>
          <w:p w:rsidR="006F2D71" w:rsidRPr="002B7E15" w:rsidRDefault="006F2D71" w:rsidP="001525C6">
            <w:pPr>
              <w:rPr>
                <w:sz w:val="22"/>
                <w:szCs w:val="22"/>
              </w:rPr>
            </w:pPr>
            <w:r w:rsidRPr="002B7E15">
              <w:rPr>
                <w:sz w:val="22"/>
                <w:szCs w:val="22"/>
              </w:rPr>
              <w:lastRenderedPageBreak/>
              <w:t>•</w:t>
            </w:r>
            <w:r w:rsidRPr="002B7E15">
              <w:rPr>
                <w:sz w:val="22"/>
                <w:szCs w:val="22"/>
              </w:rPr>
              <w:tab/>
              <w:t>Процессор Intel Core Duo с тактовой частотой 1,8 ГГц и выше</w:t>
            </w:r>
          </w:p>
          <w:p w:rsidR="006F2D71" w:rsidRPr="002B7E15" w:rsidRDefault="006F2D71" w:rsidP="001525C6">
            <w:pPr>
              <w:rPr>
                <w:sz w:val="22"/>
                <w:szCs w:val="22"/>
              </w:rPr>
            </w:pPr>
            <w:r w:rsidRPr="002B7E15">
              <w:rPr>
                <w:sz w:val="22"/>
                <w:szCs w:val="22"/>
              </w:rPr>
              <w:t>•</w:t>
            </w:r>
            <w:r w:rsidRPr="002B7E15">
              <w:rPr>
                <w:sz w:val="22"/>
                <w:szCs w:val="22"/>
              </w:rPr>
              <w:tab/>
              <w:t>Оперативная память: рекомендуется 2 Гб</w:t>
            </w:r>
          </w:p>
          <w:p w:rsidR="006F2D71" w:rsidRPr="002B7E15" w:rsidRDefault="006F2D71" w:rsidP="001525C6">
            <w:pPr>
              <w:rPr>
                <w:sz w:val="22"/>
                <w:szCs w:val="22"/>
              </w:rPr>
            </w:pPr>
            <w:r w:rsidRPr="002B7E15">
              <w:rPr>
                <w:sz w:val="22"/>
                <w:szCs w:val="22"/>
              </w:rPr>
              <w:t>•</w:t>
            </w:r>
            <w:r w:rsidRPr="002B7E15">
              <w:rPr>
                <w:sz w:val="22"/>
                <w:szCs w:val="22"/>
              </w:rPr>
              <w:tab/>
              <w:t>Монитор: не менее 17 дюймов, разрешение не менее 1280 х 1024</w:t>
            </w:r>
          </w:p>
          <w:p w:rsidR="006F2D71" w:rsidRPr="002B7E15" w:rsidRDefault="006F2D71" w:rsidP="001525C6">
            <w:pPr>
              <w:rPr>
                <w:sz w:val="22"/>
                <w:szCs w:val="22"/>
              </w:rPr>
            </w:pPr>
            <w:r w:rsidRPr="002B7E15">
              <w:rPr>
                <w:sz w:val="22"/>
                <w:szCs w:val="22"/>
              </w:rPr>
              <w:t>•</w:t>
            </w:r>
            <w:r w:rsidRPr="002B7E15">
              <w:rPr>
                <w:sz w:val="22"/>
                <w:szCs w:val="22"/>
              </w:rPr>
              <w:tab/>
              <w:t>Свободное место на диске: не менее 1 Гб для установки программы и не менее 1 Гб и более для хранения обследований.</w:t>
            </w:r>
          </w:p>
          <w:p w:rsidR="006F2D71" w:rsidRPr="002B7E15" w:rsidRDefault="006F2D71" w:rsidP="001525C6">
            <w:pPr>
              <w:rPr>
                <w:sz w:val="22"/>
                <w:szCs w:val="22"/>
              </w:rPr>
            </w:pPr>
            <w:r w:rsidRPr="002B7E15">
              <w:rPr>
                <w:sz w:val="22"/>
                <w:szCs w:val="22"/>
              </w:rPr>
              <w:t>•</w:t>
            </w:r>
            <w:r w:rsidRPr="002B7E15">
              <w:rPr>
                <w:sz w:val="22"/>
                <w:szCs w:val="22"/>
              </w:rPr>
              <w:tab/>
              <w:t>2 USB-порта для подключения прибора и Bluetooth адаптера</w:t>
            </w:r>
          </w:p>
          <w:p w:rsidR="006F2D71" w:rsidRPr="002B7E15" w:rsidRDefault="006F2D71" w:rsidP="001525C6">
            <w:pPr>
              <w:rPr>
                <w:sz w:val="22"/>
                <w:szCs w:val="22"/>
              </w:rPr>
            </w:pPr>
            <w:r w:rsidRPr="002B7E15">
              <w:rPr>
                <w:sz w:val="22"/>
                <w:szCs w:val="22"/>
              </w:rPr>
              <w:t>•</w:t>
            </w:r>
            <w:r w:rsidRPr="002B7E15">
              <w:rPr>
                <w:sz w:val="22"/>
                <w:szCs w:val="22"/>
              </w:rPr>
              <w:tab/>
              <w:t>наличие CD-ROM.</w:t>
            </w:r>
          </w:p>
          <w:p w:rsidR="006F2D71" w:rsidRPr="002B7E15" w:rsidRDefault="006F2D71" w:rsidP="001525C6">
            <w:pPr>
              <w:rPr>
                <w:sz w:val="22"/>
                <w:szCs w:val="22"/>
              </w:rPr>
            </w:pPr>
            <w:r w:rsidRPr="002B7E15">
              <w:rPr>
                <w:sz w:val="22"/>
                <w:szCs w:val="22"/>
              </w:rPr>
              <w:t>•</w:t>
            </w:r>
            <w:r w:rsidRPr="002B7E15">
              <w:rPr>
                <w:sz w:val="22"/>
                <w:szCs w:val="22"/>
              </w:rPr>
              <w:tab/>
              <w:t>Мощность UPS не менее 600 VA</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6F2D71" w:rsidRPr="002B7E15" w:rsidRDefault="006F2D71" w:rsidP="001525C6">
            <w:pPr>
              <w:rPr>
                <w:sz w:val="22"/>
                <w:szCs w:val="22"/>
              </w:rPr>
            </w:pPr>
            <w:r w:rsidRPr="002B7E15">
              <w:rPr>
                <w:sz w:val="22"/>
                <w:szCs w:val="22"/>
              </w:rPr>
              <w:lastRenderedPageBreak/>
              <w:t>1 комплект</w:t>
            </w:r>
          </w:p>
        </w:tc>
      </w:tr>
      <w:tr w:rsidR="006F2D71" w:rsidRPr="002B7E15" w:rsidTr="001525C6">
        <w:trPr>
          <w:trHeight w:val="137"/>
        </w:trPr>
        <w:tc>
          <w:tcPr>
            <w:tcW w:w="709" w:type="dxa"/>
            <w:vMerge/>
            <w:tcBorders>
              <w:left w:val="single" w:sz="4" w:space="0" w:color="auto"/>
              <w:right w:val="single" w:sz="4" w:space="0" w:color="auto"/>
            </w:tcBorders>
            <w:vAlign w:val="center"/>
            <w:hideMark/>
          </w:tcPr>
          <w:p w:rsidR="006F2D71" w:rsidRPr="002B7E15" w:rsidRDefault="006F2D71" w:rsidP="001525C6">
            <w:pPr>
              <w:jc w:val="center"/>
              <w:rPr>
                <w:b/>
                <w:sz w:val="22"/>
                <w:szCs w:val="22"/>
              </w:rPr>
            </w:pPr>
          </w:p>
        </w:tc>
        <w:tc>
          <w:tcPr>
            <w:tcW w:w="4536" w:type="dxa"/>
            <w:vMerge/>
            <w:tcBorders>
              <w:left w:val="single" w:sz="4" w:space="0" w:color="auto"/>
              <w:right w:val="single" w:sz="4" w:space="0" w:color="auto"/>
            </w:tcBorders>
            <w:vAlign w:val="center"/>
            <w:hideMark/>
          </w:tcPr>
          <w:p w:rsidR="006F2D71" w:rsidRPr="002B7E15" w:rsidRDefault="006F2D71" w:rsidP="001525C6">
            <w:pPr>
              <w:ind w:right="-108"/>
              <w:rPr>
                <w:b/>
                <w:sz w:val="22"/>
                <w:szCs w:val="22"/>
              </w:rPr>
            </w:pPr>
          </w:p>
        </w:tc>
        <w:tc>
          <w:tcPr>
            <w:tcW w:w="9923" w:type="dxa"/>
            <w:gridSpan w:val="6"/>
            <w:tcBorders>
              <w:top w:val="single" w:sz="4" w:space="0" w:color="auto"/>
              <w:left w:val="single" w:sz="4" w:space="0" w:color="auto"/>
              <w:bottom w:val="single" w:sz="4" w:space="0" w:color="auto"/>
              <w:right w:val="single" w:sz="4" w:space="0" w:color="auto"/>
            </w:tcBorders>
            <w:hideMark/>
          </w:tcPr>
          <w:p w:rsidR="006F2D71" w:rsidRPr="002B7E15" w:rsidRDefault="006F2D71" w:rsidP="001525C6">
            <w:pPr>
              <w:rPr>
                <w:i/>
                <w:sz w:val="22"/>
                <w:szCs w:val="22"/>
              </w:rPr>
            </w:pPr>
            <w:r w:rsidRPr="002B7E15">
              <w:rPr>
                <w:i/>
                <w:sz w:val="22"/>
                <w:szCs w:val="22"/>
              </w:rPr>
              <w:t>Расходные материалы и изнашиваемые узлы:</w:t>
            </w:r>
          </w:p>
        </w:tc>
      </w:tr>
      <w:tr w:rsidR="006F2D71" w:rsidRPr="002B7E15" w:rsidTr="001525C6">
        <w:trPr>
          <w:trHeight w:val="20"/>
        </w:trPr>
        <w:tc>
          <w:tcPr>
            <w:tcW w:w="709" w:type="dxa"/>
            <w:vMerge/>
            <w:tcBorders>
              <w:left w:val="single" w:sz="4" w:space="0" w:color="auto"/>
              <w:right w:val="single" w:sz="4" w:space="0" w:color="auto"/>
            </w:tcBorders>
            <w:vAlign w:val="center"/>
          </w:tcPr>
          <w:p w:rsidR="006F2D71" w:rsidRPr="002B7E15" w:rsidRDefault="006F2D71" w:rsidP="001525C6">
            <w:pPr>
              <w:jc w:val="center"/>
              <w:rPr>
                <w:b/>
                <w:sz w:val="22"/>
                <w:szCs w:val="22"/>
              </w:rPr>
            </w:pPr>
          </w:p>
        </w:tc>
        <w:tc>
          <w:tcPr>
            <w:tcW w:w="4536" w:type="dxa"/>
            <w:vMerge/>
            <w:tcBorders>
              <w:left w:val="single" w:sz="4" w:space="0" w:color="auto"/>
              <w:right w:val="single" w:sz="4" w:space="0" w:color="auto"/>
            </w:tcBorders>
            <w:vAlign w:val="center"/>
          </w:tcPr>
          <w:p w:rsidR="006F2D71" w:rsidRPr="002B7E15" w:rsidRDefault="006F2D71" w:rsidP="001525C6">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tcPr>
          <w:p w:rsidR="006F2D71" w:rsidRPr="002B7E15" w:rsidRDefault="006F2D71" w:rsidP="001525C6">
            <w:pPr>
              <w:jc w:val="center"/>
              <w:rPr>
                <w:i/>
                <w:sz w:val="22"/>
                <w:szCs w:val="22"/>
              </w:rPr>
            </w:pPr>
            <w:r w:rsidRPr="002B7E15">
              <w:rPr>
                <w:i/>
                <w:sz w:val="22"/>
                <w:szCs w:val="22"/>
              </w:rPr>
              <w:t>1</w:t>
            </w:r>
          </w:p>
        </w:tc>
        <w:tc>
          <w:tcPr>
            <w:tcW w:w="2835" w:type="dxa"/>
            <w:gridSpan w:val="2"/>
            <w:tcBorders>
              <w:top w:val="single" w:sz="4" w:space="0" w:color="auto"/>
              <w:left w:val="single" w:sz="4" w:space="0" w:color="auto"/>
              <w:bottom w:val="single" w:sz="4" w:space="0" w:color="auto"/>
              <w:right w:val="single" w:sz="4" w:space="0" w:color="auto"/>
            </w:tcBorders>
          </w:tcPr>
          <w:p w:rsidR="006F2D71" w:rsidRPr="002B7E15" w:rsidRDefault="006F2D71" w:rsidP="001525C6">
            <w:pPr>
              <w:rPr>
                <w:sz w:val="22"/>
                <w:szCs w:val="22"/>
              </w:rPr>
            </w:pPr>
            <w:r w:rsidRPr="002B7E15">
              <w:rPr>
                <w:sz w:val="22"/>
                <w:szCs w:val="22"/>
              </w:rPr>
              <w:t xml:space="preserve">Электрод одноразовый в упаковке </w:t>
            </w:r>
          </w:p>
        </w:tc>
        <w:tc>
          <w:tcPr>
            <w:tcW w:w="4678" w:type="dxa"/>
            <w:tcBorders>
              <w:top w:val="single" w:sz="4" w:space="0" w:color="auto"/>
              <w:left w:val="single" w:sz="4" w:space="0" w:color="auto"/>
              <w:bottom w:val="single" w:sz="4" w:space="0" w:color="auto"/>
              <w:right w:val="single" w:sz="4" w:space="0" w:color="auto"/>
            </w:tcBorders>
          </w:tcPr>
          <w:p w:rsidR="006F2D71" w:rsidRPr="002B7E15" w:rsidRDefault="006F2D71" w:rsidP="001525C6">
            <w:pPr>
              <w:ind w:right="-108" w:hanging="130"/>
              <w:rPr>
                <w:sz w:val="22"/>
                <w:szCs w:val="22"/>
              </w:rPr>
            </w:pPr>
            <w:r w:rsidRPr="002B7E15">
              <w:rPr>
                <w:sz w:val="22"/>
                <w:szCs w:val="22"/>
              </w:rPr>
              <w:t xml:space="preserve">Электрод одноразовый в упаковке </w:t>
            </w:r>
          </w:p>
        </w:tc>
        <w:tc>
          <w:tcPr>
            <w:tcW w:w="1843" w:type="dxa"/>
            <w:gridSpan w:val="2"/>
            <w:tcBorders>
              <w:top w:val="single" w:sz="4" w:space="0" w:color="auto"/>
              <w:left w:val="single" w:sz="4" w:space="0" w:color="auto"/>
              <w:bottom w:val="single" w:sz="4" w:space="0" w:color="auto"/>
              <w:right w:val="single" w:sz="4" w:space="0" w:color="auto"/>
            </w:tcBorders>
          </w:tcPr>
          <w:p w:rsidR="006F2D71" w:rsidRPr="002B7E15" w:rsidRDefault="006F2D71" w:rsidP="001525C6">
            <w:pPr>
              <w:jc w:val="center"/>
              <w:rPr>
                <w:sz w:val="22"/>
                <w:szCs w:val="22"/>
              </w:rPr>
            </w:pPr>
            <w:r w:rsidRPr="002B7E15">
              <w:rPr>
                <w:sz w:val="22"/>
                <w:szCs w:val="22"/>
              </w:rPr>
              <w:t>100 штук</w:t>
            </w:r>
          </w:p>
        </w:tc>
      </w:tr>
      <w:tr w:rsidR="006F2D71" w:rsidRPr="002B7E15" w:rsidTr="001525C6">
        <w:trPr>
          <w:trHeight w:val="470"/>
        </w:trPr>
        <w:tc>
          <w:tcPr>
            <w:tcW w:w="709" w:type="dxa"/>
            <w:tcBorders>
              <w:top w:val="single" w:sz="4" w:space="0" w:color="auto"/>
              <w:left w:val="single" w:sz="4" w:space="0" w:color="auto"/>
              <w:bottom w:val="single" w:sz="4" w:space="0" w:color="auto"/>
              <w:right w:val="single" w:sz="4" w:space="0" w:color="auto"/>
            </w:tcBorders>
            <w:vAlign w:val="center"/>
          </w:tcPr>
          <w:p w:rsidR="006F2D71" w:rsidRPr="002B7E15" w:rsidRDefault="006F2D71" w:rsidP="001525C6">
            <w:pPr>
              <w:tabs>
                <w:tab w:val="left" w:pos="450"/>
              </w:tabs>
              <w:jc w:val="center"/>
              <w:rPr>
                <w:b/>
                <w:sz w:val="22"/>
                <w:szCs w:val="22"/>
              </w:rPr>
            </w:pPr>
            <w:r w:rsidRPr="002B7E15">
              <w:rPr>
                <w:b/>
                <w:sz w:val="22"/>
                <w:szCs w:val="22"/>
              </w:rPr>
              <w:t>3</w:t>
            </w:r>
          </w:p>
        </w:tc>
        <w:tc>
          <w:tcPr>
            <w:tcW w:w="4536" w:type="dxa"/>
            <w:tcBorders>
              <w:top w:val="single" w:sz="4" w:space="0" w:color="auto"/>
              <w:left w:val="single" w:sz="4" w:space="0" w:color="auto"/>
              <w:bottom w:val="single" w:sz="4" w:space="0" w:color="auto"/>
              <w:right w:val="single" w:sz="4" w:space="0" w:color="auto"/>
            </w:tcBorders>
            <w:vAlign w:val="center"/>
            <w:hideMark/>
          </w:tcPr>
          <w:p w:rsidR="006F2D71" w:rsidRPr="002B7E15" w:rsidRDefault="006F2D71" w:rsidP="001525C6">
            <w:pPr>
              <w:rPr>
                <w:b/>
                <w:sz w:val="22"/>
                <w:szCs w:val="22"/>
              </w:rPr>
            </w:pPr>
            <w:r w:rsidRPr="002B7E15">
              <w:rPr>
                <w:b/>
                <w:bCs/>
                <w:sz w:val="22"/>
                <w:szCs w:val="22"/>
              </w:rPr>
              <w:t>Требования к условиям эксплуатации</w:t>
            </w:r>
          </w:p>
        </w:tc>
        <w:tc>
          <w:tcPr>
            <w:tcW w:w="9923" w:type="dxa"/>
            <w:gridSpan w:val="6"/>
            <w:tcBorders>
              <w:top w:val="single" w:sz="4" w:space="0" w:color="auto"/>
              <w:left w:val="single" w:sz="4" w:space="0" w:color="auto"/>
              <w:bottom w:val="single" w:sz="4" w:space="0" w:color="auto"/>
              <w:right w:val="single" w:sz="4" w:space="0" w:color="auto"/>
            </w:tcBorders>
            <w:vAlign w:val="center"/>
          </w:tcPr>
          <w:p w:rsidR="006F2D71" w:rsidRPr="002B7E15" w:rsidRDefault="006F2D71" w:rsidP="001525C6">
            <w:pPr>
              <w:rPr>
                <w:sz w:val="22"/>
                <w:szCs w:val="22"/>
              </w:rPr>
            </w:pPr>
          </w:p>
        </w:tc>
      </w:tr>
      <w:tr w:rsidR="006F2D71" w:rsidRPr="002B7E15" w:rsidTr="001525C6">
        <w:trPr>
          <w:trHeight w:val="470"/>
        </w:trPr>
        <w:tc>
          <w:tcPr>
            <w:tcW w:w="709" w:type="dxa"/>
            <w:tcBorders>
              <w:top w:val="single" w:sz="4" w:space="0" w:color="auto"/>
              <w:left w:val="single" w:sz="4" w:space="0" w:color="auto"/>
              <w:bottom w:val="single" w:sz="4" w:space="0" w:color="auto"/>
              <w:right w:val="single" w:sz="4" w:space="0" w:color="auto"/>
            </w:tcBorders>
            <w:vAlign w:val="center"/>
          </w:tcPr>
          <w:p w:rsidR="006F2D71" w:rsidRPr="002B7E15" w:rsidRDefault="006F2D71" w:rsidP="001525C6">
            <w:pPr>
              <w:jc w:val="center"/>
              <w:rPr>
                <w:b/>
                <w:sz w:val="22"/>
                <w:szCs w:val="22"/>
              </w:rPr>
            </w:pPr>
            <w:r w:rsidRPr="002B7E15">
              <w:rPr>
                <w:b/>
                <w:sz w:val="22"/>
                <w:szCs w:val="22"/>
              </w:rPr>
              <w:t>4</w:t>
            </w:r>
          </w:p>
        </w:tc>
        <w:tc>
          <w:tcPr>
            <w:tcW w:w="4536" w:type="dxa"/>
            <w:tcBorders>
              <w:top w:val="single" w:sz="4" w:space="0" w:color="auto"/>
              <w:left w:val="single" w:sz="4" w:space="0" w:color="auto"/>
              <w:bottom w:val="single" w:sz="4" w:space="0" w:color="auto"/>
              <w:right w:val="single" w:sz="4" w:space="0" w:color="auto"/>
            </w:tcBorders>
            <w:vAlign w:val="center"/>
            <w:hideMark/>
          </w:tcPr>
          <w:p w:rsidR="006F2D71" w:rsidRPr="002B7E15" w:rsidRDefault="006F2D71" w:rsidP="001525C6">
            <w:pPr>
              <w:rPr>
                <w:b/>
                <w:sz w:val="22"/>
                <w:szCs w:val="22"/>
              </w:rPr>
            </w:pPr>
            <w:r w:rsidRPr="002B7E15">
              <w:rPr>
                <w:b/>
                <w:sz w:val="22"/>
                <w:szCs w:val="22"/>
              </w:rPr>
              <w:t xml:space="preserve">Условия осуществления поставки МТ </w:t>
            </w:r>
          </w:p>
          <w:p w:rsidR="006F2D71" w:rsidRPr="002B7E15" w:rsidRDefault="006F2D71" w:rsidP="001525C6">
            <w:pPr>
              <w:rPr>
                <w:i/>
                <w:sz w:val="22"/>
                <w:szCs w:val="22"/>
              </w:rPr>
            </w:pPr>
            <w:r w:rsidRPr="002B7E15">
              <w:rPr>
                <w:i/>
                <w:sz w:val="22"/>
                <w:szCs w:val="22"/>
              </w:rPr>
              <w:t>(в соответствии с ИНКОТЕРМС 2000)</w:t>
            </w:r>
          </w:p>
        </w:tc>
        <w:tc>
          <w:tcPr>
            <w:tcW w:w="9923" w:type="dxa"/>
            <w:gridSpan w:val="6"/>
            <w:tcBorders>
              <w:top w:val="single" w:sz="4" w:space="0" w:color="auto"/>
              <w:left w:val="single" w:sz="4" w:space="0" w:color="auto"/>
              <w:bottom w:val="single" w:sz="4" w:space="0" w:color="auto"/>
              <w:right w:val="single" w:sz="4" w:space="0" w:color="auto"/>
            </w:tcBorders>
            <w:vAlign w:val="center"/>
          </w:tcPr>
          <w:p w:rsidR="006F2D71" w:rsidRPr="002B7E15" w:rsidRDefault="006F2D71" w:rsidP="001525C6">
            <w:pPr>
              <w:jc w:val="center"/>
              <w:rPr>
                <w:sz w:val="22"/>
                <w:szCs w:val="22"/>
              </w:rPr>
            </w:pPr>
            <w:r w:rsidRPr="002B7E15">
              <w:rPr>
                <w:sz w:val="22"/>
                <w:szCs w:val="22"/>
                <w:lang w:val="en-US"/>
              </w:rPr>
              <w:t>DDP</w:t>
            </w:r>
            <w:r w:rsidRPr="002B7E15">
              <w:rPr>
                <w:sz w:val="22"/>
                <w:szCs w:val="22"/>
              </w:rPr>
              <w:t xml:space="preserve"> пункт назначения</w:t>
            </w:r>
          </w:p>
        </w:tc>
      </w:tr>
      <w:tr w:rsidR="006F2D71" w:rsidRPr="002B7E15" w:rsidTr="001525C6">
        <w:trPr>
          <w:trHeight w:val="470"/>
        </w:trPr>
        <w:tc>
          <w:tcPr>
            <w:tcW w:w="709" w:type="dxa"/>
            <w:tcBorders>
              <w:top w:val="single" w:sz="4" w:space="0" w:color="auto"/>
              <w:left w:val="single" w:sz="4" w:space="0" w:color="auto"/>
              <w:bottom w:val="single" w:sz="4" w:space="0" w:color="auto"/>
              <w:right w:val="single" w:sz="4" w:space="0" w:color="auto"/>
            </w:tcBorders>
            <w:vAlign w:val="center"/>
          </w:tcPr>
          <w:p w:rsidR="006F2D71" w:rsidRPr="002B7E15" w:rsidRDefault="006F2D71" w:rsidP="001525C6">
            <w:pPr>
              <w:jc w:val="center"/>
              <w:rPr>
                <w:b/>
                <w:sz w:val="22"/>
                <w:szCs w:val="22"/>
              </w:rPr>
            </w:pPr>
            <w:r w:rsidRPr="002B7E15">
              <w:rPr>
                <w:b/>
                <w:sz w:val="22"/>
                <w:szCs w:val="22"/>
              </w:rPr>
              <w:t>5</w:t>
            </w:r>
          </w:p>
        </w:tc>
        <w:tc>
          <w:tcPr>
            <w:tcW w:w="4536" w:type="dxa"/>
            <w:tcBorders>
              <w:top w:val="single" w:sz="4" w:space="0" w:color="auto"/>
              <w:left w:val="single" w:sz="4" w:space="0" w:color="auto"/>
              <w:bottom w:val="single" w:sz="4" w:space="0" w:color="auto"/>
              <w:right w:val="single" w:sz="4" w:space="0" w:color="auto"/>
            </w:tcBorders>
            <w:vAlign w:val="center"/>
            <w:hideMark/>
          </w:tcPr>
          <w:p w:rsidR="006F2D71" w:rsidRPr="002B7E15" w:rsidRDefault="006F2D71" w:rsidP="001525C6">
            <w:pPr>
              <w:rPr>
                <w:b/>
                <w:sz w:val="22"/>
                <w:szCs w:val="22"/>
              </w:rPr>
            </w:pPr>
            <w:r w:rsidRPr="002B7E15">
              <w:rPr>
                <w:b/>
                <w:sz w:val="22"/>
                <w:szCs w:val="22"/>
              </w:rPr>
              <w:t xml:space="preserve">Срок поставки МТ и место дислокации </w:t>
            </w:r>
          </w:p>
        </w:tc>
        <w:tc>
          <w:tcPr>
            <w:tcW w:w="9923" w:type="dxa"/>
            <w:gridSpan w:val="6"/>
            <w:tcBorders>
              <w:top w:val="single" w:sz="4" w:space="0" w:color="auto"/>
              <w:left w:val="single" w:sz="4" w:space="0" w:color="auto"/>
              <w:bottom w:val="single" w:sz="4" w:space="0" w:color="auto"/>
              <w:right w:val="single" w:sz="4" w:space="0" w:color="auto"/>
            </w:tcBorders>
            <w:vAlign w:val="center"/>
          </w:tcPr>
          <w:p w:rsidR="006F2D71" w:rsidRPr="002B7E15" w:rsidRDefault="006F2D71" w:rsidP="001525C6">
            <w:pPr>
              <w:jc w:val="center"/>
              <w:rPr>
                <w:sz w:val="22"/>
                <w:szCs w:val="22"/>
              </w:rPr>
            </w:pPr>
            <w:r w:rsidRPr="002B7E15">
              <w:rPr>
                <w:color w:val="000000" w:themeColor="text1"/>
                <w:sz w:val="22"/>
                <w:szCs w:val="22"/>
                <w:lang w:eastAsia="en-US"/>
              </w:rPr>
              <w:t>До 25 декабря 2021 года</w:t>
            </w:r>
          </w:p>
        </w:tc>
      </w:tr>
      <w:tr w:rsidR="006F2D71" w:rsidRPr="002B7E15" w:rsidTr="001525C6">
        <w:trPr>
          <w:trHeight w:val="136"/>
        </w:trPr>
        <w:tc>
          <w:tcPr>
            <w:tcW w:w="709" w:type="dxa"/>
            <w:tcBorders>
              <w:top w:val="single" w:sz="4" w:space="0" w:color="auto"/>
              <w:left w:val="single" w:sz="4" w:space="0" w:color="auto"/>
              <w:bottom w:val="single" w:sz="4" w:space="0" w:color="auto"/>
              <w:right w:val="single" w:sz="4" w:space="0" w:color="auto"/>
            </w:tcBorders>
            <w:vAlign w:val="center"/>
            <w:hideMark/>
          </w:tcPr>
          <w:p w:rsidR="006F2D71" w:rsidRPr="002B7E15" w:rsidRDefault="006F2D71" w:rsidP="001525C6">
            <w:pPr>
              <w:jc w:val="center"/>
              <w:rPr>
                <w:b/>
                <w:sz w:val="22"/>
                <w:szCs w:val="22"/>
              </w:rPr>
            </w:pPr>
            <w:r w:rsidRPr="002B7E15">
              <w:rPr>
                <w:b/>
                <w:sz w:val="22"/>
                <w:szCs w:val="22"/>
              </w:rPr>
              <w:t>6</w:t>
            </w:r>
          </w:p>
        </w:tc>
        <w:tc>
          <w:tcPr>
            <w:tcW w:w="4536" w:type="dxa"/>
            <w:tcBorders>
              <w:top w:val="single" w:sz="4" w:space="0" w:color="auto"/>
              <w:left w:val="single" w:sz="4" w:space="0" w:color="auto"/>
              <w:bottom w:val="single" w:sz="4" w:space="0" w:color="auto"/>
              <w:right w:val="single" w:sz="4" w:space="0" w:color="auto"/>
            </w:tcBorders>
            <w:vAlign w:val="center"/>
            <w:hideMark/>
          </w:tcPr>
          <w:p w:rsidR="006F2D71" w:rsidRPr="002B7E15" w:rsidRDefault="006F2D71" w:rsidP="001525C6">
            <w:pPr>
              <w:rPr>
                <w:sz w:val="22"/>
                <w:szCs w:val="22"/>
              </w:rPr>
            </w:pPr>
            <w:r w:rsidRPr="002B7E15">
              <w:rPr>
                <w:b/>
                <w:sz w:val="22"/>
                <w:szCs w:val="22"/>
              </w:rPr>
              <w:t>Условия гарантийного и постгарантийного сервисного обслуживания МТ поставщиком, его сервисными центрами в Республике Казахстан либо с привлечением третьих компетентных лиц</w:t>
            </w:r>
          </w:p>
        </w:tc>
        <w:tc>
          <w:tcPr>
            <w:tcW w:w="9923" w:type="dxa"/>
            <w:gridSpan w:val="6"/>
            <w:tcBorders>
              <w:top w:val="single" w:sz="4" w:space="0" w:color="auto"/>
              <w:left w:val="single" w:sz="4" w:space="0" w:color="auto"/>
              <w:bottom w:val="single" w:sz="4" w:space="0" w:color="auto"/>
              <w:right w:val="single" w:sz="4" w:space="0" w:color="auto"/>
            </w:tcBorders>
            <w:vAlign w:val="center"/>
          </w:tcPr>
          <w:p w:rsidR="006F2D71" w:rsidRPr="002B7E15" w:rsidRDefault="006F2D71" w:rsidP="001525C6">
            <w:pPr>
              <w:rPr>
                <w:sz w:val="22"/>
                <w:szCs w:val="22"/>
              </w:rPr>
            </w:pPr>
            <w:r w:rsidRPr="002B7E15">
              <w:rPr>
                <w:sz w:val="22"/>
                <w:szCs w:val="22"/>
              </w:rPr>
              <w:t>Необходимо гарантийное сервисное обслуживание МТ не менее 37 месяцев</w:t>
            </w:r>
            <w:r w:rsidRPr="002B7E15">
              <w:rPr>
                <w:i/>
                <w:sz w:val="22"/>
                <w:szCs w:val="22"/>
              </w:rPr>
              <w:t xml:space="preserve">. </w:t>
            </w:r>
            <w:r w:rsidRPr="002B7E15">
              <w:rPr>
                <w:sz w:val="22"/>
                <w:szCs w:val="22"/>
              </w:rPr>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rsidR="006F2D71" w:rsidRPr="002B7E15" w:rsidRDefault="006F2D71" w:rsidP="001525C6">
            <w:pPr>
              <w:rPr>
                <w:sz w:val="22"/>
                <w:szCs w:val="22"/>
              </w:rPr>
            </w:pPr>
            <w:r w:rsidRPr="002B7E15">
              <w:rPr>
                <w:sz w:val="22"/>
                <w:szCs w:val="22"/>
              </w:rPr>
              <w:t>- замену отработавших ресурс составных частей;</w:t>
            </w:r>
          </w:p>
          <w:p w:rsidR="006F2D71" w:rsidRPr="002B7E15" w:rsidRDefault="006F2D71" w:rsidP="001525C6">
            <w:pPr>
              <w:rPr>
                <w:sz w:val="22"/>
                <w:szCs w:val="22"/>
              </w:rPr>
            </w:pPr>
            <w:r w:rsidRPr="002B7E15">
              <w:rPr>
                <w:sz w:val="22"/>
                <w:szCs w:val="22"/>
              </w:rPr>
              <w:t>- замене или восстановлении отдельных частей МТ;</w:t>
            </w:r>
          </w:p>
          <w:p w:rsidR="006F2D71" w:rsidRPr="002B7E15" w:rsidRDefault="006F2D71" w:rsidP="001525C6">
            <w:pPr>
              <w:rPr>
                <w:sz w:val="22"/>
                <w:szCs w:val="22"/>
              </w:rPr>
            </w:pPr>
            <w:r w:rsidRPr="002B7E15">
              <w:rPr>
                <w:sz w:val="22"/>
                <w:szCs w:val="22"/>
              </w:rPr>
              <w:t>- настройку и регулировку изделия; специфические для данного изделия работы и т.п.;</w:t>
            </w:r>
          </w:p>
          <w:p w:rsidR="006F2D71" w:rsidRPr="002B7E15" w:rsidRDefault="006F2D71" w:rsidP="001525C6">
            <w:pPr>
              <w:rPr>
                <w:sz w:val="22"/>
                <w:szCs w:val="22"/>
              </w:rPr>
            </w:pPr>
            <w:r w:rsidRPr="002B7E15">
              <w:rPr>
                <w:sz w:val="22"/>
                <w:szCs w:val="22"/>
              </w:rPr>
              <w:t>- чистку, смазку и при необходимости переборку основных механизмов и узлов;</w:t>
            </w:r>
          </w:p>
          <w:p w:rsidR="006F2D71" w:rsidRPr="002B7E15" w:rsidRDefault="006F2D71" w:rsidP="001525C6">
            <w:pPr>
              <w:rPr>
                <w:sz w:val="22"/>
                <w:szCs w:val="22"/>
              </w:rPr>
            </w:pPr>
            <w:r w:rsidRPr="002B7E15">
              <w:rPr>
                <w:sz w:val="22"/>
                <w:szCs w:val="22"/>
              </w:rPr>
              <w:t>- удаление пыли, грязи, следов коррозии и окисления с наружных и внутренних поверхностей корпуса изделия его составных частей (с частичной блочно-узловой разборкой);</w:t>
            </w:r>
          </w:p>
          <w:p w:rsidR="006F2D71" w:rsidRPr="002B7E15" w:rsidRDefault="006F2D71" w:rsidP="001525C6">
            <w:pPr>
              <w:rPr>
                <w:sz w:val="22"/>
                <w:szCs w:val="22"/>
              </w:rPr>
            </w:pPr>
            <w:r w:rsidRPr="002B7E15">
              <w:rPr>
                <w:sz w:val="22"/>
                <w:szCs w:val="22"/>
              </w:rPr>
              <w:t>- иные указанные в эксплуатационной документации операции, специфические для конкретного типа изделий</w:t>
            </w:r>
          </w:p>
        </w:tc>
      </w:tr>
    </w:tbl>
    <w:p w:rsidR="00B6714A" w:rsidRPr="00B6714A" w:rsidRDefault="00B6714A" w:rsidP="00B6714A">
      <w:pPr>
        <w:widowControl w:val="0"/>
        <w:tabs>
          <w:tab w:val="left" w:pos="426"/>
        </w:tabs>
        <w:spacing w:line="240" w:lineRule="atLeast"/>
        <w:jc w:val="right"/>
        <w:rPr>
          <w:b/>
          <w:sz w:val="22"/>
          <w:szCs w:val="22"/>
        </w:rPr>
      </w:pPr>
      <w:r w:rsidRPr="00B6714A">
        <w:rPr>
          <w:b/>
          <w:bCs/>
          <w:sz w:val="22"/>
          <w:szCs w:val="22"/>
        </w:rPr>
        <w:tab/>
      </w:r>
      <w:r w:rsidRPr="00B6714A">
        <w:rPr>
          <w:b/>
          <w:bCs/>
          <w:sz w:val="22"/>
          <w:szCs w:val="22"/>
        </w:rPr>
        <w:tab/>
      </w:r>
      <w:r w:rsidRPr="00B6714A">
        <w:rPr>
          <w:b/>
          <w:bCs/>
          <w:sz w:val="22"/>
          <w:szCs w:val="22"/>
        </w:rPr>
        <w:tab/>
      </w:r>
    </w:p>
    <w:p w:rsidR="00B6714A" w:rsidRPr="00B6714A" w:rsidRDefault="00B6714A" w:rsidP="00B6714A">
      <w:pPr>
        <w:spacing w:line="240" w:lineRule="atLeast"/>
        <w:jc w:val="center"/>
        <w:rPr>
          <w:b/>
          <w:sz w:val="22"/>
          <w:szCs w:val="22"/>
        </w:rPr>
      </w:pPr>
    </w:p>
    <w:p w:rsidR="00B6714A" w:rsidRPr="00B6714A" w:rsidRDefault="00B6714A" w:rsidP="00B6714A">
      <w:pPr>
        <w:spacing w:line="240" w:lineRule="atLeast"/>
        <w:jc w:val="center"/>
        <w:rPr>
          <w:b/>
          <w:sz w:val="22"/>
          <w:szCs w:val="22"/>
        </w:rPr>
      </w:pPr>
    </w:p>
    <w:p w:rsidR="00B6714A" w:rsidRPr="00B6714A" w:rsidRDefault="00B6714A" w:rsidP="00B6714A">
      <w:pPr>
        <w:spacing w:line="240" w:lineRule="atLeast"/>
        <w:jc w:val="center"/>
        <w:rPr>
          <w:b/>
          <w:sz w:val="22"/>
          <w:szCs w:val="22"/>
        </w:rPr>
      </w:pPr>
      <w:r w:rsidRPr="00B6714A">
        <w:rPr>
          <w:b/>
          <w:sz w:val="22"/>
          <w:szCs w:val="22"/>
        </w:rPr>
        <w:lastRenderedPageBreak/>
        <w:t>Техническая спецификация на лот №</w:t>
      </w:r>
      <w:r w:rsidR="002734FD">
        <w:rPr>
          <w:b/>
          <w:sz w:val="22"/>
          <w:szCs w:val="22"/>
        </w:rPr>
        <w:t xml:space="preserve"> 13</w:t>
      </w:r>
    </w:p>
    <w:p w:rsidR="00B6714A" w:rsidRPr="00B6714A" w:rsidRDefault="00B6714A" w:rsidP="00B6714A">
      <w:pPr>
        <w:spacing w:line="240" w:lineRule="atLeast"/>
        <w:jc w:val="center"/>
        <w:rPr>
          <w:b/>
          <w:sz w:val="22"/>
          <w:szCs w:val="22"/>
        </w:rPr>
      </w:pPr>
      <w:r w:rsidRPr="00B6714A">
        <w:rPr>
          <w:sz w:val="22"/>
          <w:szCs w:val="22"/>
        </w:rPr>
        <w:t>Кровать медицинская функциональная</w:t>
      </w:r>
    </w:p>
    <w:p w:rsidR="00B6714A" w:rsidRPr="00B6714A" w:rsidRDefault="00B6714A" w:rsidP="00B6714A">
      <w:pPr>
        <w:widowControl w:val="0"/>
        <w:tabs>
          <w:tab w:val="left" w:pos="426"/>
        </w:tabs>
        <w:spacing w:line="240" w:lineRule="atLeast"/>
        <w:jc w:val="right"/>
        <w:rPr>
          <w:b/>
          <w:bCs/>
          <w:sz w:val="22"/>
          <w:szCs w:val="22"/>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6"/>
        <w:gridCol w:w="567"/>
        <w:gridCol w:w="1843"/>
        <w:gridCol w:w="5845"/>
        <w:gridCol w:w="1384"/>
      </w:tblGrid>
      <w:tr w:rsidR="00B6714A" w:rsidRPr="00B6714A" w:rsidTr="001525C6">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B6714A" w:rsidRPr="00B6714A" w:rsidRDefault="00B6714A" w:rsidP="00B6714A">
            <w:pPr>
              <w:spacing w:line="240" w:lineRule="atLeast"/>
              <w:ind w:left="-108"/>
              <w:jc w:val="center"/>
              <w:rPr>
                <w:b/>
                <w:sz w:val="22"/>
                <w:szCs w:val="22"/>
              </w:rPr>
            </w:pPr>
            <w:r w:rsidRPr="00B6714A">
              <w:rPr>
                <w:b/>
                <w:sz w:val="22"/>
                <w:szCs w:val="22"/>
              </w:rPr>
              <w:t xml:space="preserve">№ </w:t>
            </w:r>
            <w:proofErr w:type="gramStart"/>
            <w:r w:rsidRPr="00B6714A">
              <w:rPr>
                <w:b/>
                <w:sz w:val="22"/>
                <w:szCs w:val="22"/>
              </w:rPr>
              <w:t>п</w:t>
            </w:r>
            <w:proofErr w:type="gramEnd"/>
            <w:r w:rsidRPr="00B6714A">
              <w:rPr>
                <w:b/>
                <w:sz w:val="22"/>
                <w:szCs w:val="22"/>
              </w:rPr>
              <w:t>/п</w:t>
            </w:r>
          </w:p>
        </w:tc>
        <w:tc>
          <w:tcPr>
            <w:tcW w:w="4536"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B6714A" w:rsidRPr="00B6714A" w:rsidRDefault="00B6714A" w:rsidP="00B6714A">
            <w:pPr>
              <w:tabs>
                <w:tab w:val="left" w:pos="450"/>
              </w:tabs>
              <w:spacing w:line="240" w:lineRule="atLeast"/>
              <w:jc w:val="center"/>
              <w:rPr>
                <w:b/>
                <w:sz w:val="22"/>
                <w:szCs w:val="22"/>
              </w:rPr>
            </w:pPr>
            <w:r w:rsidRPr="00B6714A">
              <w:rPr>
                <w:b/>
                <w:sz w:val="22"/>
                <w:szCs w:val="22"/>
              </w:rPr>
              <w:t>Критерии</w:t>
            </w:r>
          </w:p>
        </w:tc>
        <w:tc>
          <w:tcPr>
            <w:tcW w:w="9639"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B6714A" w:rsidRPr="00B6714A" w:rsidRDefault="00B6714A" w:rsidP="00B6714A">
            <w:pPr>
              <w:tabs>
                <w:tab w:val="left" w:pos="450"/>
              </w:tabs>
              <w:spacing w:line="240" w:lineRule="atLeast"/>
              <w:jc w:val="center"/>
              <w:rPr>
                <w:b/>
                <w:sz w:val="22"/>
                <w:szCs w:val="22"/>
              </w:rPr>
            </w:pPr>
            <w:r w:rsidRPr="00B6714A">
              <w:rPr>
                <w:b/>
                <w:sz w:val="22"/>
                <w:szCs w:val="22"/>
              </w:rPr>
              <w:t>Описание</w:t>
            </w:r>
          </w:p>
        </w:tc>
      </w:tr>
      <w:tr w:rsidR="00B6714A" w:rsidRPr="00B6714A" w:rsidTr="001525C6">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B6714A" w:rsidRPr="00B6714A" w:rsidRDefault="00B6714A" w:rsidP="00B6714A">
            <w:pPr>
              <w:tabs>
                <w:tab w:val="left" w:pos="450"/>
              </w:tabs>
              <w:spacing w:line="240" w:lineRule="atLeast"/>
              <w:jc w:val="center"/>
              <w:rPr>
                <w:b/>
                <w:sz w:val="22"/>
                <w:szCs w:val="22"/>
              </w:rPr>
            </w:pPr>
            <w:r w:rsidRPr="00B6714A">
              <w:rPr>
                <w:b/>
                <w:sz w:val="22"/>
                <w:szCs w:val="22"/>
              </w:rPr>
              <w:t>1</w:t>
            </w:r>
          </w:p>
        </w:tc>
        <w:tc>
          <w:tcPr>
            <w:tcW w:w="4536" w:type="dxa"/>
            <w:tcBorders>
              <w:top w:val="single" w:sz="4" w:space="0" w:color="auto"/>
              <w:left w:val="single" w:sz="4" w:space="0" w:color="auto"/>
              <w:bottom w:val="single" w:sz="4" w:space="0" w:color="auto"/>
              <w:right w:val="single" w:sz="4" w:space="0" w:color="auto"/>
            </w:tcBorders>
            <w:vAlign w:val="center"/>
            <w:hideMark/>
          </w:tcPr>
          <w:p w:rsidR="00B6714A" w:rsidRPr="00B6714A" w:rsidRDefault="00B6714A" w:rsidP="00B6714A">
            <w:pPr>
              <w:tabs>
                <w:tab w:val="left" w:pos="450"/>
              </w:tabs>
              <w:spacing w:line="240" w:lineRule="atLeast"/>
              <w:ind w:right="-108"/>
              <w:rPr>
                <w:b/>
                <w:i/>
                <w:sz w:val="22"/>
                <w:szCs w:val="22"/>
              </w:rPr>
            </w:pPr>
            <w:r w:rsidRPr="00B6714A">
              <w:rPr>
                <w:b/>
                <w:sz w:val="22"/>
                <w:szCs w:val="22"/>
              </w:rPr>
              <w:t>Наименование медицинской техники (далее – МТ</w:t>
            </w:r>
            <w:proofErr w:type="gramStart"/>
            <w:r w:rsidRPr="00B6714A">
              <w:rPr>
                <w:b/>
                <w:sz w:val="22"/>
                <w:szCs w:val="22"/>
              </w:rPr>
              <w:t>)</w:t>
            </w:r>
            <w:r w:rsidRPr="00B6714A">
              <w:rPr>
                <w:i/>
                <w:sz w:val="22"/>
                <w:szCs w:val="22"/>
              </w:rPr>
              <w:t>(</w:t>
            </w:r>
            <w:proofErr w:type="gramEnd"/>
            <w:r w:rsidRPr="00B6714A">
              <w:rPr>
                <w:i/>
                <w:sz w:val="22"/>
                <w:szCs w:val="22"/>
              </w:rPr>
              <w:t>в соответствии с государственным реестром МТ  с указанием модели, наименования производителя, страны)</w:t>
            </w:r>
          </w:p>
        </w:tc>
        <w:tc>
          <w:tcPr>
            <w:tcW w:w="9639" w:type="dxa"/>
            <w:gridSpan w:val="4"/>
            <w:tcBorders>
              <w:top w:val="single" w:sz="4" w:space="0" w:color="auto"/>
              <w:left w:val="single" w:sz="4" w:space="0" w:color="auto"/>
              <w:bottom w:val="single" w:sz="4" w:space="0" w:color="auto"/>
              <w:right w:val="single" w:sz="4" w:space="0" w:color="auto"/>
            </w:tcBorders>
          </w:tcPr>
          <w:p w:rsidR="00B6714A" w:rsidRPr="00B6714A" w:rsidRDefault="00B6714A" w:rsidP="00B6714A">
            <w:pPr>
              <w:spacing w:line="240" w:lineRule="atLeast"/>
              <w:rPr>
                <w:b/>
                <w:sz w:val="22"/>
                <w:szCs w:val="22"/>
              </w:rPr>
            </w:pPr>
          </w:p>
        </w:tc>
      </w:tr>
      <w:tr w:rsidR="00B6714A" w:rsidRPr="00B6714A" w:rsidTr="001525C6">
        <w:trPr>
          <w:trHeight w:val="611"/>
        </w:trPr>
        <w:tc>
          <w:tcPr>
            <w:tcW w:w="709" w:type="dxa"/>
            <w:vMerge w:val="restart"/>
            <w:tcBorders>
              <w:left w:val="single" w:sz="4" w:space="0" w:color="auto"/>
              <w:right w:val="single" w:sz="4" w:space="0" w:color="auto"/>
            </w:tcBorders>
            <w:vAlign w:val="center"/>
            <w:hideMark/>
          </w:tcPr>
          <w:p w:rsidR="00B6714A" w:rsidRPr="00B6714A" w:rsidRDefault="00B6714A" w:rsidP="00B6714A">
            <w:pPr>
              <w:spacing w:line="240" w:lineRule="atLeast"/>
              <w:jc w:val="center"/>
              <w:rPr>
                <w:b/>
                <w:sz w:val="22"/>
                <w:szCs w:val="22"/>
              </w:rPr>
            </w:pPr>
            <w:r w:rsidRPr="00B6714A">
              <w:rPr>
                <w:b/>
                <w:sz w:val="22"/>
                <w:szCs w:val="22"/>
              </w:rPr>
              <w:t>2</w:t>
            </w:r>
          </w:p>
        </w:tc>
        <w:tc>
          <w:tcPr>
            <w:tcW w:w="4536" w:type="dxa"/>
            <w:vMerge w:val="restart"/>
            <w:tcBorders>
              <w:left w:val="single" w:sz="4" w:space="0" w:color="auto"/>
              <w:right w:val="single" w:sz="4" w:space="0" w:color="auto"/>
            </w:tcBorders>
            <w:vAlign w:val="center"/>
            <w:hideMark/>
          </w:tcPr>
          <w:p w:rsidR="00B6714A" w:rsidRPr="00B6714A" w:rsidRDefault="00B6714A" w:rsidP="00B6714A">
            <w:pPr>
              <w:spacing w:line="240" w:lineRule="atLeast"/>
              <w:ind w:right="-108"/>
              <w:rPr>
                <w:b/>
                <w:sz w:val="22"/>
                <w:szCs w:val="22"/>
              </w:rPr>
            </w:pPr>
            <w:r w:rsidRPr="00B6714A">
              <w:rPr>
                <w:b/>
                <w:sz w:val="22"/>
                <w:szCs w:val="22"/>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vAlign w:val="center"/>
            <w:hideMark/>
          </w:tcPr>
          <w:p w:rsidR="00B6714A" w:rsidRPr="00B6714A" w:rsidRDefault="00B6714A" w:rsidP="00B6714A">
            <w:pPr>
              <w:spacing w:line="240" w:lineRule="atLeast"/>
              <w:jc w:val="center"/>
              <w:rPr>
                <w:i/>
                <w:sz w:val="22"/>
                <w:szCs w:val="22"/>
              </w:rPr>
            </w:pPr>
            <w:r w:rsidRPr="00B6714A">
              <w:rPr>
                <w:i/>
                <w:sz w:val="22"/>
                <w:szCs w:val="22"/>
              </w:rPr>
              <w:t>№</w:t>
            </w:r>
          </w:p>
          <w:p w:rsidR="00B6714A" w:rsidRPr="00B6714A" w:rsidRDefault="00B6714A" w:rsidP="00B6714A">
            <w:pPr>
              <w:spacing w:line="240" w:lineRule="atLeast"/>
              <w:jc w:val="center"/>
              <w:rPr>
                <w:i/>
                <w:sz w:val="22"/>
                <w:szCs w:val="22"/>
              </w:rPr>
            </w:pPr>
            <w:proofErr w:type="gramStart"/>
            <w:r w:rsidRPr="00B6714A">
              <w:rPr>
                <w:i/>
                <w:sz w:val="22"/>
                <w:szCs w:val="22"/>
              </w:rPr>
              <w:t>п</w:t>
            </w:r>
            <w:proofErr w:type="gramEnd"/>
            <w:r w:rsidRPr="00B6714A">
              <w:rPr>
                <w:i/>
                <w:sz w:val="22"/>
                <w:szCs w:val="22"/>
              </w:rPr>
              <w:t>/п</w:t>
            </w:r>
          </w:p>
        </w:tc>
        <w:tc>
          <w:tcPr>
            <w:tcW w:w="1843" w:type="dxa"/>
            <w:tcBorders>
              <w:top w:val="single" w:sz="4" w:space="0" w:color="auto"/>
              <w:left w:val="single" w:sz="4" w:space="0" w:color="auto"/>
              <w:bottom w:val="single" w:sz="4" w:space="0" w:color="auto"/>
              <w:right w:val="single" w:sz="4" w:space="0" w:color="auto"/>
            </w:tcBorders>
            <w:vAlign w:val="center"/>
            <w:hideMark/>
          </w:tcPr>
          <w:p w:rsidR="00B6714A" w:rsidRPr="00B6714A" w:rsidRDefault="00B6714A" w:rsidP="00B6714A">
            <w:pPr>
              <w:spacing w:line="240" w:lineRule="atLeast"/>
              <w:ind w:left="-97" w:right="-86"/>
              <w:jc w:val="center"/>
              <w:rPr>
                <w:i/>
                <w:sz w:val="22"/>
                <w:szCs w:val="22"/>
              </w:rPr>
            </w:pPr>
            <w:r w:rsidRPr="00B6714A">
              <w:rPr>
                <w:i/>
                <w:sz w:val="22"/>
                <w:szCs w:val="22"/>
              </w:rPr>
              <w:t xml:space="preserve">Наименование </w:t>
            </w:r>
            <w:proofErr w:type="gramStart"/>
            <w:r w:rsidRPr="00B6714A">
              <w:rPr>
                <w:i/>
                <w:sz w:val="22"/>
                <w:szCs w:val="22"/>
              </w:rPr>
              <w:t>комплектующего</w:t>
            </w:r>
            <w:proofErr w:type="gramEnd"/>
            <w:r w:rsidRPr="00B6714A">
              <w:rPr>
                <w:i/>
                <w:sz w:val="22"/>
                <w:szCs w:val="22"/>
              </w:rPr>
              <w:t xml:space="preserve"> к МТ </w:t>
            </w:r>
          </w:p>
          <w:p w:rsidR="00B6714A" w:rsidRPr="00B6714A" w:rsidRDefault="00B6714A" w:rsidP="00B6714A">
            <w:pPr>
              <w:spacing w:line="240" w:lineRule="atLeast"/>
              <w:ind w:left="-97" w:right="-86"/>
              <w:jc w:val="center"/>
              <w:rPr>
                <w:i/>
                <w:sz w:val="22"/>
                <w:szCs w:val="22"/>
              </w:rPr>
            </w:pPr>
            <w:r w:rsidRPr="00B6714A">
              <w:rPr>
                <w:i/>
                <w:sz w:val="22"/>
                <w:szCs w:val="22"/>
              </w:rPr>
              <w:t>(в соответствии с государственным реестром МТ</w:t>
            </w:r>
            <w:proofErr w:type="gramStart"/>
            <w:r w:rsidRPr="00B6714A">
              <w:rPr>
                <w:i/>
                <w:sz w:val="22"/>
                <w:szCs w:val="22"/>
              </w:rPr>
              <w:t xml:space="preserve"> )</w:t>
            </w:r>
            <w:proofErr w:type="gramEnd"/>
          </w:p>
        </w:tc>
        <w:tc>
          <w:tcPr>
            <w:tcW w:w="5845" w:type="dxa"/>
            <w:tcBorders>
              <w:top w:val="single" w:sz="4" w:space="0" w:color="auto"/>
              <w:left w:val="single" w:sz="4" w:space="0" w:color="auto"/>
              <w:bottom w:val="single" w:sz="4" w:space="0" w:color="auto"/>
              <w:right w:val="single" w:sz="4" w:space="0" w:color="auto"/>
            </w:tcBorders>
            <w:vAlign w:val="center"/>
            <w:hideMark/>
          </w:tcPr>
          <w:p w:rsidR="00B6714A" w:rsidRPr="00B6714A" w:rsidRDefault="00B6714A" w:rsidP="00B6714A">
            <w:pPr>
              <w:spacing w:line="240" w:lineRule="atLeast"/>
              <w:ind w:left="-97" w:right="-86"/>
              <w:jc w:val="center"/>
              <w:rPr>
                <w:i/>
                <w:sz w:val="22"/>
                <w:szCs w:val="22"/>
              </w:rPr>
            </w:pPr>
            <w:r w:rsidRPr="00B6714A">
              <w:rPr>
                <w:i/>
                <w:sz w:val="22"/>
                <w:szCs w:val="22"/>
              </w:rPr>
              <w:t xml:space="preserve">Краткая техническая характеристика </w:t>
            </w:r>
            <w:proofErr w:type="gramStart"/>
            <w:r w:rsidRPr="00B6714A">
              <w:rPr>
                <w:i/>
                <w:sz w:val="22"/>
                <w:szCs w:val="22"/>
              </w:rPr>
              <w:t>комплектующего</w:t>
            </w:r>
            <w:proofErr w:type="gramEnd"/>
            <w:r w:rsidRPr="00B6714A">
              <w:rPr>
                <w:i/>
                <w:sz w:val="22"/>
                <w:szCs w:val="22"/>
              </w:rPr>
              <w:t xml:space="preserve"> к МТ</w:t>
            </w:r>
          </w:p>
        </w:tc>
        <w:tc>
          <w:tcPr>
            <w:tcW w:w="1384" w:type="dxa"/>
            <w:tcBorders>
              <w:top w:val="single" w:sz="4" w:space="0" w:color="auto"/>
              <w:left w:val="single" w:sz="4" w:space="0" w:color="auto"/>
              <w:bottom w:val="single" w:sz="4" w:space="0" w:color="auto"/>
              <w:right w:val="single" w:sz="4" w:space="0" w:color="auto"/>
            </w:tcBorders>
            <w:vAlign w:val="center"/>
            <w:hideMark/>
          </w:tcPr>
          <w:p w:rsidR="00B6714A" w:rsidRPr="00B6714A" w:rsidRDefault="00B6714A" w:rsidP="00B6714A">
            <w:pPr>
              <w:spacing w:line="240" w:lineRule="atLeast"/>
              <w:ind w:left="-97" w:right="-86"/>
              <w:jc w:val="center"/>
              <w:rPr>
                <w:i/>
                <w:sz w:val="22"/>
                <w:szCs w:val="22"/>
              </w:rPr>
            </w:pPr>
            <w:r w:rsidRPr="00B6714A">
              <w:rPr>
                <w:i/>
                <w:sz w:val="22"/>
                <w:szCs w:val="22"/>
              </w:rPr>
              <w:t>Требуемое количество</w:t>
            </w:r>
          </w:p>
          <w:p w:rsidR="00B6714A" w:rsidRPr="00B6714A" w:rsidRDefault="00B6714A" w:rsidP="00B6714A">
            <w:pPr>
              <w:spacing w:line="240" w:lineRule="atLeast"/>
              <w:ind w:left="-97" w:right="-86"/>
              <w:jc w:val="center"/>
              <w:rPr>
                <w:i/>
                <w:sz w:val="22"/>
                <w:szCs w:val="22"/>
              </w:rPr>
            </w:pPr>
            <w:r w:rsidRPr="00B6714A">
              <w:rPr>
                <w:i/>
                <w:sz w:val="22"/>
                <w:szCs w:val="22"/>
              </w:rPr>
              <w:t>(с указанием единицы измерения)</w:t>
            </w:r>
          </w:p>
        </w:tc>
      </w:tr>
      <w:tr w:rsidR="00B6714A" w:rsidRPr="00B6714A" w:rsidTr="001525C6">
        <w:trPr>
          <w:trHeight w:val="141"/>
        </w:trPr>
        <w:tc>
          <w:tcPr>
            <w:tcW w:w="709" w:type="dxa"/>
            <w:vMerge/>
            <w:tcBorders>
              <w:left w:val="single" w:sz="4" w:space="0" w:color="auto"/>
              <w:right w:val="single" w:sz="4" w:space="0" w:color="auto"/>
            </w:tcBorders>
            <w:vAlign w:val="center"/>
            <w:hideMark/>
          </w:tcPr>
          <w:p w:rsidR="00B6714A" w:rsidRPr="00B6714A" w:rsidRDefault="00B6714A" w:rsidP="00B6714A">
            <w:pPr>
              <w:spacing w:line="240" w:lineRule="atLeast"/>
              <w:jc w:val="center"/>
              <w:rPr>
                <w:b/>
                <w:sz w:val="22"/>
                <w:szCs w:val="22"/>
              </w:rPr>
            </w:pPr>
          </w:p>
        </w:tc>
        <w:tc>
          <w:tcPr>
            <w:tcW w:w="4536" w:type="dxa"/>
            <w:vMerge/>
            <w:tcBorders>
              <w:left w:val="single" w:sz="4" w:space="0" w:color="auto"/>
              <w:right w:val="single" w:sz="4" w:space="0" w:color="auto"/>
            </w:tcBorders>
            <w:vAlign w:val="center"/>
            <w:hideMark/>
          </w:tcPr>
          <w:p w:rsidR="00B6714A" w:rsidRPr="00B6714A" w:rsidRDefault="00B6714A" w:rsidP="00B6714A">
            <w:pPr>
              <w:spacing w:line="240" w:lineRule="atLeast"/>
              <w:ind w:right="-108"/>
              <w:rPr>
                <w:b/>
                <w:sz w:val="22"/>
                <w:szCs w:val="22"/>
              </w:rPr>
            </w:pPr>
          </w:p>
        </w:tc>
        <w:tc>
          <w:tcPr>
            <w:tcW w:w="9639" w:type="dxa"/>
            <w:gridSpan w:val="4"/>
            <w:tcBorders>
              <w:top w:val="single" w:sz="4" w:space="0" w:color="auto"/>
              <w:left w:val="single" w:sz="4" w:space="0" w:color="auto"/>
              <w:bottom w:val="single" w:sz="4" w:space="0" w:color="auto"/>
              <w:right w:val="single" w:sz="4" w:space="0" w:color="auto"/>
            </w:tcBorders>
            <w:hideMark/>
          </w:tcPr>
          <w:p w:rsidR="00B6714A" w:rsidRPr="00B6714A" w:rsidRDefault="00B6714A" w:rsidP="00B6714A">
            <w:pPr>
              <w:spacing w:line="240" w:lineRule="atLeast"/>
              <w:rPr>
                <w:i/>
                <w:sz w:val="22"/>
                <w:szCs w:val="22"/>
              </w:rPr>
            </w:pPr>
            <w:r w:rsidRPr="00B6714A">
              <w:rPr>
                <w:i/>
                <w:sz w:val="22"/>
                <w:szCs w:val="22"/>
              </w:rPr>
              <w:t>Основные комплектующие</w:t>
            </w:r>
          </w:p>
        </w:tc>
      </w:tr>
      <w:tr w:rsidR="00B6714A" w:rsidRPr="00B6714A" w:rsidTr="001525C6">
        <w:trPr>
          <w:trHeight w:val="141"/>
        </w:trPr>
        <w:tc>
          <w:tcPr>
            <w:tcW w:w="709" w:type="dxa"/>
            <w:vMerge/>
            <w:tcBorders>
              <w:left w:val="single" w:sz="4" w:space="0" w:color="auto"/>
              <w:right w:val="single" w:sz="4" w:space="0" w:color="auto"/>
            </w:tcBorders>
            <w:vAlign w:val="center"/>
            <w:hideMark/>
          </w:tcPr>
          <w:p w:rsidR="00B6714A" w:rsidRPr="00B6714A" w:rsidRDefault="00B6714A" w:rsidP="00B6714A">
            <w:pPr>
              <w:spacing w:line="240" w:lineRule="atLeast"/>
              <w:jc w:val="center"/>
              <w:rPr>
                <w:b/>
                <w:sz w:val="22"/>
                <w:szCs w:val="22"/>
              </w:rPr>
            </w:pPr>
          </w:p>
        </w:tc>
        <w:tc>
          <w:tcPr>
            <w:tcW w:w="4536" w:type="dxa"/>
            <w:vMerge/>
            <w:tcBorders>
              <w:left w:val="single" w:sz="4" w:space="0" w:color="auto"/>
              <w:right w:val="single" w:sz="4" w:space="0" w:color="auto"/>
            </w:tcBorders>
            <w:vAlign w:val="center"/>
            <w:hideMark/>
          </w:tcPr>
          <w:p w:rsidR="00B6714A" w:rsidRPr="00B6714A" w:rsidRDefault="00B6714A" w:rsidP="00B6714A">
            <w:pPr>
              <w:spacing w:line="240" w:lineRule="atLeast"/>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B6714A" w:rsidRPr="00B6714A" w:rsidRDefault="00B6714A" w:rsidP="00B6714A">
            <w:pPr>
              <w:spacing w:line="240" w:lineRule="atLeast"/>
              <w:jc w:val="center"/>
              <w:rPr>
                <w:sz w:val="22"/>
                <w:szCs w:val="22"/>
              </w:rPr>
            </w:pPr>
            <w:r w:rsidRPr="00B6714A">
              <w:rPr>
                <w:sz w:val="22"/>
                <w:szCs w:val="22"/>
              </w:rPr>
              <w:t>1</w:t>
            </w:r>
          </w:p>
        </w:tc>
        <w:tc>
          <w:tcPr>
            <w:tcW w:w="1843" w:type="dxa"/>
            <w:tcBorders>
              <w:top w:val="single" w:sz="4" w:space="0" w:color="auto"/>
              <w:left w:val="single" w:sz="4" w:space="0" w:color="auto"/>
              <w:bottom w:val="single" w:sz="4" w:space="0" w:color="auto"/>
              <w:right w:val="single" w:sz="4" w:space="0" w:color="auto"/>
            </w:tcBorders>
            <w:vAlign w:val="center"/>
          </w:tcPr>
          <w:p w:rsidR="00B6714A" w:rsidRPr="00B6714A" w:rsidRDefault="00B6714A" w:rsidP="00B6714A">
            <w:pPr>
              <w:tabs>
                <w:tab w:val="num" w:pos="900"/>
              </w:tabs>
              <w:spacing w:line="240" w:lineRule="atLeast"/>
              <w:rPr>
                <w:bCs/>
                <w:sz w:val="22"/>
                <w:szCs w:val="22"/>
              </w:rPr>
            </w:pPr>
          </w:p>
          <w:p w:rsidR="00B6714A" w:rsidRPr="00B6714A" w:rsidRDefault="00B6714A" w:rsidP="00B6714A">
            <w:pPr>
              <w:spacing w:line="240" w:lineRule="atLeast"/>
              <w:rPr>
                <w:sz w:val="22"/>
                <w:szCs w:val="22"/>
              </w:rPr>
            </w:pPr>
            <w:r w:rsidRPr="00B6714A">
              <w:rPr>
                <w:sz w:val="22"/>
                <w:szCs w:val="22"/>
              </w:rPr>
              <w:t xml:space="preserve">Кровать медицинская многофункциональная </w:t>
            </w:r>
          </w:p>
        </w:tc>
        <w:tc>
          <w:tcPr>
            <w:tcW w:w="5845" w:type="dxa"/>
            <w:tcBorders>
              <w:top w:val="single" w:sz="4" w:space="0" w:color="auto"/>
              <w:left w:val="single" w:sz="4" w:space="0" w:color="auto"/>
              <w:bottom w:val="single" w:sz="4" w:space="0" w:color="auto"/>
              <w:right w:val="single" w:sz="4" w:space="0" w:color="auto"/>
            </w:tcBorders>
          </w:tcPr>
          <w:p w:rsidR="00B6714A" w:rsidRPr="00B6714A" w:rsidRDefault="00B6714A" w:rsidP="00B6714A">
            <w:pPr>
              <w:spacing w:line="240" w:lineRule="atLeast"/>
              <w:jc w:val="both"/>
              <w:rPr>
                <w:sz w:val="22"/>
                <w:szCs w:val="22"/>
              </w:rPr>
            </w:pPr>
            <w:r w:rsidRPr="00B6714A">
              <w:rPr>
                <w:sz w:val="22"/>
                <w:szCs w:val="22"/>
              </w:rPr>
              <w:t xml:space="preserve">Универсальная многофункциональная кровать с электрической регулировкой высоты, секций ложа и позиционированием кровати в положение Тренделенбург /антиТренделенбург. Кровать должна состоять из несущей рамы и ложа с порошковым покрытием на основе эпоксидного полиэстера. Рама кровати должна быть установлена на 4 антистатических колеса с резиновым покрытием диам. не менее 150 мм с трехпозиционной центральной системой блокировки колес с не менее чем 2-х углов кровати и функцией предупреждения о разблокированных колесах со звуковой сигнализацией. Количество секций ложа кровати, не менее 4. Подвижных секций ложа кровати, не менее 3. Секции кровати имеют съемные пластиковые сегменты в количестве, не менее 7 шт., устойчивых к мытью и дезинфекции, а также держатели ремней для фиксации пациента. На ложе кровати должны быть расположены фиксаторы для удержания матраца от соскальзывания, не менее 4 шт. В углах головной и ножной секций ложа кровати расположены установочные отверстия для инфузионной стойки или устройства для приподнятия пациента. Для </w:t>
            </w:r>
            <w:r w:rsidRPr="00B6714A">
              <w:rPr>
                <w:sz w:val="22"/>
                <w:szCs w:val="22"/>
              </w:rPr>
              <w:lastRenderedPageBreak/>
              <w:t xml:space="preserve">уменьшения деформации рамы кровати во время транспортировки в углах должны быть расположены защитные амортизаторы диам. не менее 100 мм, изготовленные из пластикового материала, не оставляющего следов.  Кровать должна иметь съемные с фиксаторами взаимозаменяемые головной и ножной торцы из цельнолитого ABS пластика со вставками из HPL пластика. Конструкция торцов кровати должна быть легкосъемная, обеспечивающая максимально быстрый доступ медицинского персонала к пациенту со всех сторон, и при снятии торцов на каркасе кровати не остается никаких элементов торцов. Для каждой из спинок кровати должны быть предусмотрены </w:t>
            </w:r>
            <w:proofErr w:type="gramStart"/>
            <w:r w:rsidRPr="00B6714A">
              <w:rPr>
                <w:sz w:val="22"/>
                <w:szCs w:val="22"/>
              </w:rPr>
              <w:t>по</w:t>
            </w:r>
            <w:proofErr w:type="gramEnd"/>
            <w:r w:rsidRPr="00B6714A">
              <w:rPr>
                <w:sz w:val="22"/>
                <w:szCs w:val="22"/>
              </w:rPr>
              <w:t xml:space="preserve"> не менее </w:t>
            </w:r>
            <w:proofErr w:type="gramStart"/>
            <w:r w:rsidRPr="00B6714A">
              <w:rPr>
                <w:sz w:val="22"/>
                <w:szCs w:val="22"/>
              </w:rPr>
              <w:t>чем</w:t>
            </w:r>
            <w:proofErr w:type="gramEnd"/>
            <w:r w:rsidRPr="00B6714A">
              <w:rPr>
                <w:sz w:val="22"/>
                <w:szCs w:val="22"/>
              </w:rPr>
              <w:t xml:space="preserve"> 2 фиксатора для их надежной фиксации в процессе транспортировки. Спинки должны устанавливаться на кровать путем опускания двух металлических штифтов, расположенных на нижней кромке спинок, в специальные отверстия на раме кровати. На раме кровати должны быть закреплены раздельные опускаемые боковые ограждения, не менее 2 штук с каждой стороны. Раздельные боковые ограждения должны быть изготовлены из цельнолитого </w:t>
            </w:r>
            <w:r w:rsidRPr="00B6714A">
              <w:rPr>
                <w:sz w:val="22"/>
                <w:szCs w:val="22"/>
                <w:lang w:val="en-US"/>
              </w:rPr>
              <w:t>ABS</w:t>
            </w:r>
            <w:r w:rsidRPr="00B6714A">
              <w:rPr>
                <w:sz w:val="22"/>
                <w:szCs w:val="22"/>
              </w:rPr>
              <w:t xml:space="preserve"> пластика со встроенными двухсторонними пультами управления, встроенными угломерами спинной секции и положения Тренделенбург/антиТренделенбург, и встроенными доводчиками, обеспечивающими строго вертикальное опускание, а также могут быть использованы для помощи пациенту при вставании с кровати. Высота боковых ограждений должна быть, не менее 380 мм, что позволяет использовать матрасы с разной толщиной – от 14 до 15 см. Пульты управления в боковых ограждениях должны выполнять следующие функции: </w:t>
            </w:r>
            <w:r w:rsidRPr="00B6714A">
              <w:rPr>
                <w:color w:val="000000"/>
                <w:sz w:val="22"/>
                <w:szCs w:val="22"/>
              </w:rPr>
              <w:t xml:space="preserve">регулировка спинной секции, </w:t>
            </w:r>
            <w:r w:rsidRPr="00B6714A">
              <w:rPr>
                <w:sz w:val="22"/>
                <w:szCs w:val="22"/>
              </w:rPr>
              <w:t>регулировка бедренной секции,</w:t>
            </w:r>
            <w:r w:rsidRPr="00B6714A">
              <w:rPr>
                <w:color w:val="000000"/>
                <w:sz w:val="22"/>
                <w:szCs w:val="22"/>
              </w:rPr>
              <w:t xml:space="preserve"> автоматическую регулировку положения, регулировку высоты, функцию активации положений кровати. Расстояние между боковыми ограждениями </w:t>
            </w:r>
            <w:r w:rsidRPr="00B6714A">
              <w:rPr>
                <w:sz w:val="22"/>
                <w:szCs w:val="22"/>
              </w:rPr>
              <w:t>должно быть</w:t>
            </w:r>
            <w:r w:rsidRPr="00B6714A">
              <w:rPr>
                <w:color w:val="000000"/>
                <w:sz w:val="22"/>
                <w:szCs w:val="22"/>
              </w:rPr>
              <w:t xml:space="preserve">, не более 40 мм. Расстояние между боковыми ограждениями и головным </w:t>
            </w:r>
            <w:r w:rsidRPr="00B6714A">
              <w:rPr>
                <w:color w:val="000000"/>
                <w:sz w:val="22"/>
                <w:szCs w:val="22"/>
              </w:rPr>
              <w:lastRenderedPageBreak/>
              <w:t xml:space="preserve">торцом </w:t>
            </w:r>
            <w:r w:rsidRPr="00B6714A">
              <w:rPr>
                <w:sz w:val="22"/>
                <w:szCs w:val="22"/>
              </w:rPr>
              <w:t>должно быть</w:t>
            </w:r>
            <w:r w:rsidRPr="00B6714A">
              <w:rPr>
                <w:color w:val="000000"/>
                <w:sz w:val="22"/>
                <w:szCs w:val="22"/>
              </w:rPr>
              <w:t xml:space="preserve">, не более 40 мм.  </w:t>
            </w:r>
            <w:proofErr w:type="gramStart"/>
            <w:r w:rsidRPr="00B6714A">
              <w:rPr>
                <w:color w:val="000000"/>
                <w:sz w:val="22"/>
                <w:szCs w:val="22"/>
              </w:rPr>
              <w:t xml:space="preserve">Кровать должна обеспечивать: электрическую регулировку высоты с минимальным нижним положением, не более 395 мм и верхним положением, не менее 760 мм, </w:t>
            </w:r>
            <w:r w:rsidRPr="00B6714A">
              <w:rPr>
                <w:sz w:val="22"/>
                <w:szCs w:val="22"/>
              </w:rPr>
              <w:t>электрическую регулировку продольных наклонов ложа кровати (Тренделенбург  и антиТренделенбург) в пределах, не хуже  +-15°, электрическую регулировку секции спины в пределах, не хуже  0° -  70°, электрическую регулировку тазобедренной секции в пределах, не хуже  0° -  35°, механическую регулировку  секции голени с</w:t>
            </w:r>
            <w:proofErr w:type="gramEnd"/>
            <w:r w:rsidRPr="00B6714A">
              <w:rPr>
                <w:sz w:val="22"/>
                <w:szCs w:val="22"/>
              </w:rPr>
              <w:t xml:space="preserve"> помощью растомата в пределах, не хуже  0° -  21°. Кровать должна быть оснащена индикатором с подсветкой для отображения достижения крайнего нижнего положения кровати. Конструктивная особенность ложа кровати должна обеспечивать функцию продольного смещения основания тазобедренной секции и секции спины с одновременным подъёмом для уменьшения компрессии в абдоминальной области с суммарным смещением, не менее 160 мм. Кровать должна позволять проводить как электрическую (с помощью пульта управления), так и механическую (с помощью ручек в ножной части) сердечно-легочную реанимацию с амортизированием спинной секции при ее активации. Для использования с пациентами нестандартных антропометрических данных кровать должна обладать встроенной функцией увеличения длины ложа, не менее 150 мм. </w:t>
            </w:r>
            <w:proofErr w:type="gramStart"/>
            <w:r w:rsidRPr="00B6714A">
              <w:rPr>
                <w:sz w:val="22"/>
                <w:szCs w:val="22"/>
              </w:rPr>
              <w:t xml:space="preserve">В комплектацию кровати должна входить дистанционная (проводная) контрольная панель управления с функциями: активация для разблокировки кнопок управления, аварийной остановки,  блокировки регулировок ложа с других панелей управления, датчика-индикатора заряда встроенной аккумуляторной батареи, регулировки высоты ложа, регулировки продольных наклонов ложа кровати (Тренделенбург и антиТренделенбург), регулировки наклонов секций спины и бедра, автоконтура (одновременное смещение  секций спины и бедра), СЛР </w:t>
            </w:r>
            <w:r w:rsidRPr="00B6714A">
              <w:rPr>
                <w:sz w:val="22"/>
                <w:szCs w:val="22"/>
              </w:rPr>
              <w:lastRenderedPageBreak/>
              <w:t>для реанимационного положения, кардиологического</w:t>
            </w:r>
            <w:proofErr w:type="gramEnd"/>
            <w:r w:rsidRPr="00B6714A">
              <w:rPr>
                <w:sz w:val="22"/>
                <w:szCs w:val="22"/>
              </w:rPr>
              <w:t xml:space="preserve"> кресла.  </w:t>
            </w:r>
            <w:r w:rsidRPr="00B6714A">
              <w:rPr>
                <w:sz w:val="22"/>
                <w:szCs w:val="22"/>
                <w:lang w:eastAsia="en-US"/>
              </w:rPr>
              <w:t>Переход кровати в положение «кардиологического кресла» с электрическим приводом, должен происходить с помощью одной кнопкой, без необходимости перемещения пациента. Переход в положение «кардиологического кресла» должен осуществляться при любой высоте ложа кровати. Вместе с данной функцией должна</w:t>
            </w:r>
            <w:r w:rsidRPr="00B6714A">
              <w:rPr>
                <w:sz w:val="22"/>
                <w:szCs w:val="22"/>
              </w:rPr>
              <w:t xml:space="preserve"> быть </w:t>
            </w:r>
            <w:r w:rsidRPr="00B6714A">
              <w:rPr>
                <w:sz w:val="22"/>
                <w:szCs w:val="22"/>
                <w:lang w:eastAsia="en-US"/>
              </w:rPr>
              <w:t xml:space="preserve">предусмотрена возможность возврата ложа кровати в горизонтальное положение и одновременного опускания до минимальной высоты, управляемые одной кнопкой. </w:t>
            </w:r>
            <w:r w:rsidRPr="00B6714A">
              <w:rPr>
                <w:sz w:val="22"/>
                <w:szCs w:val="22"/>
              </w:rPr>
              <w:t xml:space="preserve">Панель управления в боковом ограждении должна иметь кнопку активации, препятствующей несанкционированному изменению положения секций ложа кровати. Кровать должна иметь встроенную аккумуляторную батарею с датчиком-индикатором заряда и срока службы, а также функцию отключения аккумулятора для хранения кровати. </w:t>
            </w:r>
            <w:r w:rsidRPr="00B6714A">
              <w:rPr>
                <w:sz w:val="22"/>
                <w:szCs w:val="22"/>
                <w:lang w:eastAsia="en-US"/>
              </w:rPr>
              <w:t xml:space="preserve">При работе от аккумуляторной батареи кровать должна автоматически переходит в «спящий» режим </w:t>
            </w:r>
            <w:proofErr w:type="gramStart"/>
            <w:r w:rsidRPr="00B6714A">
              <w:rPr>
                <w:sz w:val="22"/>
                <w:szCs w:val="22"/>
                <w:lang w:eastAsia="en-US"/>
              </w:rPr>
              <w:t>через</w:t>
            </w:r>
            <w:proofErr w:type="gramEnd"/>
            <w:r w:rsidRPr="00B6714A">
              <w:rPr>
                <w:sz w:val="22"/>
                <w:szCs w:val="22"/>
                <w:lang w:eastAsia="en-US"/>
              </w:rPr>
              <w:t xml:space="preserve"> не более </w:t>
            </w:r>
            <w:proofErr w:type="gramStart"/>
            <w:r w:rsidRPr="00B6714A">
              <w:rPr>
                <w:sz w:val="22"/>
                <w:szCs w:val="22"/>
                <w:lang w:eastAsia="en-US"/>
              </w:rPr>
              <w:t>чем</w:t>
            </w:r>
            <w:proofErr w:type="gramEnd"/>
            <w:r w:rsidRPr="00B6714A">
              <w:rPr>
                <w:sz w:val="22"/>
                <w:szCs w:val="22"/>
                <w:lang w:eastAsia="en-US"/>
              </w:rPr>
              <w:t xml:space="preserve"> 3 минуты после активации последней функции</w:t>
            </w:r>
            <w:r w:rsidRPr="00B6714A">
              <w:rPr>
                <w:sz w:val="22"/>
                <w:szCs w:val="22"/>
              </w:rPr>
              <w:t>. П</w:t>
            </w:r>
            <w:r w:rsidRPr="00B6714A">
              <w:rPr>
                <w:sz w:val="22"/>
                <w:szCs w:val="22"/>
                <w:lang w:eastAsia="en-US"/>
              </w:rPr>
              <w:t>ри низком уровне заряда должен раздаваться предупредительный сигнал при нажатии кнопки любой электрической функции</w:t>
            </w:r>
            <w:r w:rsidRPr="00B6714A">
              <w:rPr>
                <w:sz w:val="22"/>
                <w:szCs w:val="22"/>
              </w:rPr>
              <w:t xml:space="preserve">. Кровать должна обладать следующими возможностями доукомплектации: навесной пульт пациента в головном торце кровати, вертикальные защитные бампера, система вытяжения, дополнительная ручка  пациента для быстрой мобилизации, 5-ое колесо для большей маневренности кровати, 2 дополнительные секций боковых ограждений для закрытия матрасного ложа кровати. Кабель питания кровати должен быть яркого цвета с целью предотвращения случайного вырывания из розетки и креплением к кровати. При использовании внутрисосудистых или внутрисердечных аппаратов, для уравнивания потенциалов при отсутствии заземления, в кровати должно быть предусмотрено подключение через равнопотенциальную клемму к соответствующему </w:t>
            </w:r>
            <w:r w:rsidRPr="00B6714A">
              <w:rPr>
                <w:sz w:val="22"/>
                <w:szCs w:val="22"/>
              </w:rPr>
              <w:lastRenderedPageBreak/>
              <w:t xml:space="preserve">аппарату. Максимальная допустимая рабочая нагрузка должна быть, не менее 250 кг. Максимальный вес пациента должен быть, не менее 185 кг. Вес кровати с аксессуарами должен быть, не более 135 кг. Внутренние габариты (ложе кровати) должны быть, не менее 2000 мм x 860 мм. Наружные габариты без удлинения должны быть, не более 2185 мм x 995 мм. Подъездной просвет должен быть, не менее 185 мм. </w:t>
            </w:r>
          </w:p>
        </w:tc>
        <w:tc>
          <w:tcPr>
            <w:tcW w:w="1384" w:type="dxa"/>
            <w:tcBorders>
              <w:top w:val="single" w:sz="4" w:space="0" w:color="auto"/>
              <w:left w:val="single" w:sz="4" w:space="0" w:color="auto"/>
              <w:bottom w:val="single" w:sz="4" w:space="0" w:color="auto"/>
              <w:right w:val="single" w:sz="4" w:space="0" w:color="auto"/>
            </w:tcBorders>
            <w:vAlign w:val="center"/>
          </w:tcPr>
          <w:p w:rsidR="00B6714A" w:rsidRPr="00B6714A" w:rsidRDefault="00B6714A" w:rsidP="00B6714A">
            <w:pPr>
              <w:spacing w:line="240" w:lineRule="atLeast"/>
              <w:rPr>
                <w:sz w:val="22"/>
                <w:szCs w:val="22"/>
              </w:rPr>
            </w:pPr>
            <w:r w:rsidRPr="00B6714A">
              <w:rPr>
                <w:sz w:val="22"/>
                <w:szCs w:val="22"/>
              </w:rPr>
              <w:lastRenderedPageBreak/>
              <w:t xml:space="preserve">1 шт. </w:t>
            </w:r>
          </w:p>
        </w:tc>
      </w:tr>
      <w:tr w:rsidR="00B6714A" w:rsidRPr="00B6714A" w:rsidTr="001525C6">
        <w:trPr>
          <w:trHeight w:val="141"/>
        </w:trPr>
        <w:tc>
          <w:tcPr>
            <w:tcW w:w="709" w:type="dxa"/>
            <w:vMerge/>
            <w:tcBorders>
              <w:left w:val="single" w:sz="4" w:space="0" w:color="auto"/>
              <w:right w:val="single" w:sz="4" w:space="0" w:color="auto"/>
            </w:tcBorders>
            <w:vAlign w:val="center"/>
            <w:hideMark/>
          </w:tcPr>
          <w:p w:rsidR="00B6714A" w:rsidRPr="00B6714A" w:rsidRDefault="00B6714A" w:rsidP="00B6714A">
            <w:pPr>
              <w:spacing w:line="240" w:lineRule="atLeast"/>
              <w:jc w:val="center"/>
              <w:rPr>
                <w:b/>
                <w:sz w:val="22"/>
                <w:szCs w:val="22"/>
              </w:rPr>
            </w:pPr>
          </w:p>
        </w:tc>
        <w:tc>
          <w:tcPr>
            <w:tcW w:w="4536" w:type="dxa"/>
            <w:vMerge/>
            <w:tcBorders>
              <w:left w:val="single" w:sz="4" w:space="0" w:color="auto"/>
              <w:right w:val="single" w:sz="4" w:space="0" w:color="auto"/>
            </w:tcBorders>
            <w:vAlign w:val="center"/>
            <w:hideMark/>
          </w:tcPr>
          <w:p w:rsidR="00B6714A" w:rsidRPr="00B6714A" w:rsidRDefault="00B6714A" w:rsidP="00B6714A">
            <w:pPr>
              <w:spacing w:line="240" w:lineRule="atLeast"/>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B6714A" w:rsidRPr="00B6714A" w:rsidRDefault="00B6714A" w:rsidP="00B6714A">
            <w:pPr>
              <w:spacing w:line="240" w:lineRule="atLeast"/>
              <w:jc w:val="center"/>
              <w:rPr>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rsidR="00B6714A" w:rsidRPr="00B6714A" w:rsidRDefault="00B6714A" w:rsidP="00B6714A">
            <w:pPr>
              <w:spacing w:line="240" w:lineRule="atLeast"/>
              <w:rPr>
                <w:sz w:val="22"/>
                <w:szCs w:val="22"/>
              </w:rPr>
            </w:pPr>
          </w:p>
        </w:tc>
        <w:tc>
          <w:tcPr>
            <w:tcW w:w="5845" w:type="dxa"/>
            <w:tcBorders>
              <w:top w:val="single" w:sz="4" w:space="0" w:color="auto"/>
              <w:left w:val="single" w:sz="4" w:space="0" w:color="auto"/>
              <w:bottom w:val="single" w:sz="4" w:space="0" w:color="auto"/>
              <w:right w:val="single" w:sz="4" w:space="0" w:color="auto"/>
            </w:tcBorders>
          </w:tcPr>
          <w:p w:rsidR="00B6714A" w:rsidRPr="00B6714A" w:rsidRDefault="00B6714A" w:rsidP="00B6714A">
            <w:pPr>
              <w:spacing w:line="240" w:lineRule="atLeast"/>
              <w:rPr>
                <w:sz w:val="22"/>
                <w:szCs w:val="22"/>
              </w:rPr>
            </w:pPr>
          </w:p>
        </w:tc>
        <w:tc>
          <w:tcPr>
            <w:tcW w:w="1384" w:type="dxa"/>
            <w:tcBorders>
              <w:top w:val="single" w:sz="4" w:space="0" w:color="auto"/>
              <w:left w:val="single" w:sz="4" w:space="0" w:color="auto"/>
              <w:bottom w:val="single" w:sz="4" w:space="0" w:color="auto"/>
              <w:right w:val="single" w:sz="4" w:space="0" w:color="auto"/>
            </w:tcBorders>
            <w:vAlign w:val="center"/>
          </w:tcPr>
          <w:p w:rsidR="00B6714A" w:rsidRPr="00B6714A" w:rsidRDefault="00B6714A" w:rsidP="00B6714A">
            <w:pPr>
              <w:spacing w:line="240" w:lineRule="atLeast"/>
              <w:rPr>
                <w:sz w:val="22"/>
                <w:szCs w:val="22"/>
              </w:rPr>
            </w:pPr>
          </w:p>
        </w:tc>
      </w:tr>
      <w:tr w:rsidR="00B6714A" w:rsidRPr="00B6714A" w:rsidTr="001525C6">
        <w:trPr>
          <w:trHeight w:val="141"/>
        </w:trPr>
        <w:tc>
          <w:tcPr>
            <w:tcW w:w="709" w:type="dxa"/>
            <w:vMerge/>
            <w:tcBorders>
              <w:left w:val="single" w:sz="4" w:space="0" w:color="auto"/>
              <w:right w:val="single" w:sz="4" w:space="0" w:color="auto"/>
            </w:tcBorders>
            <w:vAlign w:val="center"/>
            <w:hideMark/>
          </w:tcPr>
          <w:p w:rsidR="00B6714A" w:rsidRPr="00B6714A" w:rsidRDefault="00B6714A" w:rsidP="00B6714A">
            <w:pPr>
              <w:spacing w:line="240" w:lineRule="atLeast"/>
              <w:jc w:val="center"/>
              <w:rPr>
                <w:b/>
                <w:sz w:val="22"/>
                <w:szCs w:val="22"/>
              </w:rPr>
            </w:pPr>
          </w:p>
        </w:tc>
        <w:tc>
          <w:tcPr>
            <w:tcW w:w="4536" w:type="dxa"/>
            <w:vMerge/>
            <w:tcBorders>
              <w:left w:val="single" w:sz="4" w:space="0" w:color="auto"/>
              <w:right w:val="single" w:sz="4" w:space="0" w:color="auto"/>
            </w:tcBorders>
            <w:vAlign w:val="center"/>
            <w:hideMark/>
          </w:tcPr>
          <w:p w:rsidR="00B6714A" w:rsidRPr="00B6714A" w:rsidRDefault="00B6714A" w:rsidP="00B6714A">
            <w:pPr>
              <w:spacing w:line="240" w:lineRule="atLeast"/>
              <w:ind w:right="-108"/>
              <w:rPr>
                <w:b/>
                <w:sz w:val="22"/>
                <w:szCs w:val="22"/>
              </w:rPr>
            </w:pPr>
          </w:p>
        </w:tc>
        <w:tc>
          <w:tcPr>
            <w:tcW w:w="9639" w:type="dxa"/>
            <w:gridSpan w:val="4"/>
            <w:tcBorders>
              <w:top w:val="single" w:sz="4" w:space="0" w:color="auto"/>
              <w:left w:val="single" w:sz="4" w:space="0" w:color="auto"/>
              <w:bottom w:val="single" w:sz="4" w:space="0" w:color="auto"/>
              <w:right w:val="single" w:sz="4" w:space="0" w:color="auto"/>
            </w:tcBorders>
            <w:vAlign w:val="center"/>
            <w:hideMark/>
          </w:tcPr>
          <w:p w:rsidR="00B6714A" w:rsidRPr="00B6714A" w:rsidRDefault="00B6714A" w:rsidP="00B6714A">
            <w:pPr>
              <w:spacing w:line="240" w:lineRule="atLeast"/>
              <w:rPr>
                <w:i/>
                <w:sz w:val="22"/>
                <w:szCs w:val="22"/>
              </w:rPr>
            </w:pPr>
            <w:r w:rsidRPr="00B6714A">
              <w:rPr>
                <w:i/>
                <w:sz w:val="22"/>
                <w:szCs w:val="22"/>
              </w:rPr>
              <w:t>Дополнительные комплектующие</w:t>
            </w:r>
          </w:p>
        </w:tc>
      </w:tr>
      <w:tr w:rsidR="00B6714A" w:rsidRPr="00B6714A" w:rsidTr="001525C6">
        <w:trPr>
          <w:trHeight w:val="141"/>
        </w:trPr>
        <w:tc>
          <w:tcPr>
            <w:tcW w:w="709" w:type="dxa"/>
            <w:vMerge/>
            <w:tcBorders>
              <w:left w:val="single" w:sz="4" w:space="0" w:color="auto"/>
              <w:right w:val="single" w:sz="4" w:space="0" w:color="auto"/>
            </w:tcBorders>
            <w:vAlign w:val="center"/>
            <w:hideMark/>
          </w:tcPr>
          <w:p w:rsidR="00B6714A" w:rsidRPr="00B6714A" w:rsidRDefault="00B6714A" w:rsidP="00B6714A">
            <w:pPr>
              <w:spacing w:line="240" w:lineRule="atLeast"/>
              <w:jc w:val="center"/>
              <w:rPr>
                <w:b/>
                <w:sz w:val="22"/>
                <w:szCs w:val="22"/>
              </w:rPr>
            </w:pPr>
          </w:p>
        </w:tc>
        <w:tc>
          <w:tcPr>
            <w:tcW w:w="4536" w:type="dxa"/>
            <w:vMerge/>
            <w:tcBorders>
              <w:left w:val="single" w:sz="4" w:space="0" w:color="auto"/>
              <w:right w:val="single" w:sz="4" w:space="0" w:color="auto"/>
            </w:tcBorders>
            <w:vAlign w:val="center"/>
            <w:hideMark/>
          </w:tcPr>
          <w:p w:rsidR="00B6714A" w:rsidRPr="00B6714A" w:rsidRDefault="00B6714A" w:rsidP="00B6714A">
            <w:pPr>
              <w:spacing w:line="240" w:lineRule="atLeast"/>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B6714A" w:rsidRPr="00B6714A" w:rsidRDefault="00B6714A" w:rsidP="00B6714A">
            <w:pPr>
              <w:spacing w:line="240" w:lineRule="atLeast"/>
              <w:jc w:val="center"/>
              <w:rPr>
                <w:sz w:val="22"/>
                <w:szCs w:val="22"/>
              </w:rPr>
            </w:pPr>
            <w:r w:rsidRPr="00B6714A">
              <w:rPr>
                <w:sz w:val="22"/>
                <w:szCs w:val="22"/>
              </w:rPr>
              <w:t>2</w:t>
            </w:r>
          </w:p>
        </w:tc>
        <w:tc>
          <w:tcPr>
            <w:tcW w:w="1843" w:type="dxa"/>
            <w:tcBorders>
              <w:top w:val="single" w:sz="4" w:space="0" w:color="auto"/>
              <w:left w:val="single" w:sz="4" w:space="0" w:color="auto"/>
              <w:bottom w:val="single" w:sz="4" w:space="0" w:color="auto"/>
              <w:right w:val="single" w:sz="4" w:space="0" w:color="auto"/>
            </w:tcBorders>
            <w:vAlign w:val="center"/>
          </w:tcPr>
          <w:p w:rsidR="00B6714A" w:rsidRPr="00B6714A" w:rsidRDefault="00B6714A" w:rsidP="00B6714A">
            <w:pPr>
              <w:spacing w:line="240" w:lineRule="atLeast"/>
              <w:rPr>
                <w:sz w:val="22"/>
                <w:szCs w:val="22"/>
              </w:rPr>
            </w:pPr>
            <w:r w:rsidRPr="00B6714A">
              <w:rPr>
                <w:sz w:val="22"/>
                <w:szCs w:val="22"/>
              </w:rPr>
              <w:t>Матрац в гигиеническом чехле</w:t>
            </w:r>
          </w:p>
        </w:tc>
        <w:tc>
          <w:tcPr>
            <w:tcW w:w="5845" w:type="dxa"/>
            <w:tcBorders>
              <w:top w:val="single" w:sz="4" w:space="0" w:color="auto"/>
              <w:left w:val="single" w:sz="4" w:space="0" w:color="auto"/>
              <w:bottom w:val="single" w:sz="4" w:space="0" w:color="auto"/>
              <w:right w:val="single" w:sz="4" w:space="0" w:color="auto"/>
            </w:tcBorders>
          </w:tcPr>
          <w:p w:rsidR="00B6714A" w:rsidRPr="00B6714A" w:rsidRDefault="00B6714A" w:rsidP="00B6714A">
            <w:pPr>
              <w:spacing w:line="240" w:lineRule="atLeast"/>
              <w:rPr>
                <w:sz w:val="22"/>
                <w:szCs w:val="22"/>
              </w:rPr>
            </w:pPr>
            <w:r w:rsidRPr="00B6714A">
              <w:rPr>
                <w:bCs/>
                <w:sz w:val="22"/>
                <w:szCs w:val="22"/>
              </w:rPr>
              <w:t xml:space="preserve">наполнитель из пенополиуретана высокой упругости в съемном влагостойком паропроницаемом чехле  на молнии. Матрас предназначен для использования в условиях стационара, домашнего ухода согласно риску возникновения пролежней пациента. </w:t>
            </w:r>
          </w:p>
        </w:tc>
        <w:tc>
          <w:tcPr>
            <w:tcW w:w="1384" w:type="dxa"/>
            <w:tcBorders>
              <w:top w:val="single" w:sz="4" w:space="0" w:color="auto"/>
              <w:left w:val="single" w:sz="4" w:space="0" w:color="auto"/>
              <w:bottom w:val="single" w:sz="4" w:space="0" w:color="auto"/>
              <w:right w:val="single" w:sz="4" w:space="0" w:color="auto"/>
            </w:tcBorders>
            <w:vAlign w:val="center"/>
          </w:tcPr>
          <w:p w:rsidR="00B6714A" w:rsidRPr="00B6714A" w:rsidRDefault="00B6714A" w:rsidP="00B6714A">
            <w:pPr>
              <w:spacing w:line="240" w:lineRule="atLeast"/>
              <w:jc w:val="center"/>
              <w:rPr>
                <w:sz w:val="22"/>
                <w:szCs w:val="22"/>
              </w:rPr>
            </w:pPr>
            <w:r w:rsidRPr="00B6714A">
              <w:rPr>
                <w:sz w:val="22"/>
                <w:szCs w:val="22"/>
              </w:rPr>
              <w:t>1 шт.</w:t>
            </w:r>
          </w:p>
        </w:tc>
      </w:tr>
      <w:tr w:rsidR="00B6714A" w:rsidRPr="00B6714A" w:rsidTr="001525C6">
        <w:trPr>
          <w:trHeight w:val="141"/>
        </w:trPr>
        <w:tc>
          <w:tcPr>
            <w:tcW w:w="709" w:type="dxa"/>
            <w:vMerge/>
            <w:tcBorders>
              <w:left w:val="single" w:sz="4" w:space="0" w:color="auto"/>
              <w:right w:val="single" w:sz="4" w:space="0" w:color="auto"/>
            </w:tcBorders>
            <w:vAlign w:val="center"/>
            <w:hideMark/>
          </w:tcPr>
          <w:p w:rsidR="00B6714A" w:rsidRPr="00B6714A" w:rsidRDefault="00B6714A" w:rsidP="00B6714A">
            <w:pPr>
              <w:spacing w:line="240" w:lineRule="atLeast"/>
              <w:jc w:val="center"/>
              <w:rPr>
                <w:b/>
                <w:sz w:val="22"/>
                <w:szCs w:val="22"/>
              </w:rPr>
            </w:pPr>
          </w:p>
        </w:tc>
        <w:tc>
          <w:tcPr>
            <w:tcW w:w="4536" w:type="dxa"/>
            <w:vMerge/>
            <w:tcBorders>
              <w:left w:val="single" w:sz="4" w:space="0" w:color="auto"/>
              <w:right w:val="single" w:sz="4" w:space="0" w:color="auto"/>
            </w:tcBorders>
            <w:vAlign w:val="center"/>
            <w:hideMark/>
          </w:tcPr>
          <w:p w:rsidR="00B6714A" w:rsidRPr="00B6714A" w:rsidRDefault="00B6714A" w:rsidP="00B6714A">
            <w:pPr>
              <w:spacing w:line="240" w:lineRule="atLeast"/>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B6714A" w:rsidRPr="00B6714A" w:rsidRDefault="00B6714A" w:rsidP="00B6714A">
            <w:pPr>
              <w:spacing w:line="240" w:lineRule="atLeast"/>
              <w:jc w:val="center"/>
              <w:rPr>
                <w:sz w:val="22"/>
                <w:szCs w:val="22"/>
              </w:rPr>
            </w:pPr>
            <w:r w:rsidRPr="00B6714A">
              <w:rPr>
                <w:sz w:val="22"/>
                <w:szCs w:val="22"/>
              </w:rPr>
              <w:t>3</w:t>
            </w:r>
          </w:p>
        </w:tc>
        <w:tc>
          <w:tcPr>
            <w:tcW w:w="1843" w:type="dxa"/>
            <w:tcBorders>
              <w:top w:val="single" w:sz="4" w:space="0" w:color="auto"/>
              <w:left w:val="single" w:sz="4" w:space="0" w:color="auto"/>
              <w:bottom w:val="single" w:sz="4" w:space="0" w:color="auto"/>
              <w:right w:val="single" w:sz="4" w:space="0" w:color="auto"/>
            </w:tcBorders>
            <w:vAlign w:val="center"/>
          </w:tcPr>
          <w:p w:rsidR="00B6714A" w:rsidRPr="00B6714A" w:rsidRDefault="00B6714A" w:rsidP="00B6714A">
            <w:pPr>
              <w:spacing w:line="240" w:lineRule="atLeast"/>
              <w:rPr>
                <w:sz w:val="22"/>
                <w:szCs w:val="22"/>
                <w:highlight w:val="yellow"/>
              </w:rPr>
            </w:pPr>
            <w:r w:rsidRPr="00B6714A">
              <w:rPr>
                <w:bCs/>
                <w:sz w:val="22"/>
                <w:szCs w:val="22"/>
              </w:rPr>
              <w:t>Дуга для приподнятия пациента</w:t>
            </w:r>
            <w:r w:rsidRPr="00B6714A">
              <w:rPr>
                <w:color w:val="333333"/>
                <w:sz w:val="22"/>
                <w:szCs w:val="22"/>
                <w:shd w:val="clear" w:color="auto" w:fill="FFFFFF"/>
              </w:rPr>
              <w:t> с регулируемой трапецией</w:t>
            </w:r>
          </w:p>
        </w:tc>
        <w:tc>
          <w:tcPr>
            <w:tcW w:w="5845" w:type="dxa"/>
            <w:tcBorders>
              <w:top w:val="single" w:sz="4" w:space="0" w:color="auto"/>
              <w:left w:val="single" w:sz="4" w:space="0" w:color="auto"/>
              <w:bottom w:val="single" w:sz="4" w:space="0" w:color="auto"/>
              <w:right w:val="single" w:sz="4" w:space="0" w:color="auto"/>
            </w:tcBorders>
          </w:tcPr>
          <w:p w:rsidR="00B6714A" w:rsidRPr="00B6714A" w:rsidRDefault="00B6714A" w:rsidP="00B6714A">
            <w:pPr>
              <w:spacing w:line="240" w:lineRule="atLeast"/>
              <w:rPr>
                <w:sz w:val="22"/>
                <w:szCs w:val="22"/>
              </w:rPr>
            </w:pPr>
            <w:proofErr w:type="gramStart"/>
            <w:r w:rsidRPr="00B6714A">
              <w:rPr>
                <w:sz w:val="22"/>
                <w:szCs w:val="22"/>
              </w:rPr>
              <w:t>Предназначена</w:t>
            </w:r>
            <w:proofErr w:type="gramEnd"/>
            <w:r w:rsidRPr="00B6714A">
              <w:rPr>
                <w:sz w:val="22"/>
                <w:szCs w:val="22"/>
              </w:rPr>
              <w:t xml:space="preserve"> для помощи при вставании пациента.</w:t>
            </w:r>
          </w:p>
        </w:tc>
        <w:tc>
          <w:tcPr>
            <w:tcW w:w="1384" w:type="dxa"/>
            <w:tcBorders>
              <w:top w:val="single" w:sz="4" w:space="0" w:color="auto"/>
              <w:left w:val="single" w:sz="4" w:space="0" w:color="auto"/>
              <w:bottom w:val="single" w:sz="4" w:space="0" w:color="auto"/>
              <w:right w:val="single" w:sz="4" w:space="0" w:color="auto"/>
            </w:tcBorders>
            <w:vAlign w:val="center"/>
          </w:tcPr>
          <w:p w:rsidR="00B6714A" w:rsidRPr="00B6714A" w:rsidRDefault="00B6714A" w:rsidP="00B6714A">
            <w:pPr>
              <w:spacing w:line="240" w:lineRule="atLeast"/>
              <w:jc w:val="center"/>
              <w:rPr>
                <w:sz w:val="22"/>
                <w:szCs w:val="22"/>
              </w:rPr>
            </w:pPr>
            <w:r w:rsidRPr="00B6714A">
              <w:rPr>
                <w:sz w:val="22"/>
                <w:szCs w:val="22"/>
              </w:rPr>
              <w:t>1 шт.</w:t>
            </w:r>
          </w:p>
        </w:tc>
      </w:tr>
      <w:tr w:rsidR="00B6714A" w:rsidRPr="00B6714A" w:rsidTr="001525C6">
        <w:trPr>
          <w:trHeight w:val="141"/>
        </w:trPr>
        <w:tc>
          <w:tcPr>
            <w:tcW w:w="709" w:type="dxa"/>
            <w:vMerge/>
            <w:tcBorders>
              <w:left w:val="single" w:sz="4" w:space="0" w:color="auto"/>
              <w:right w:val="single" w:sz="4" w:space="0" w:color="auto"/>
            </w:tcBorders>
            <w:vAlign w:val="center"/>
          </w:tcPr>
          <w:p w:rsidR="00B6714A" w:rsidRPr="00B6714A" w:rsidRDefault="00B6714A" w:rsidP="00B6714A">
            <w:pPr>
              <w:spacing w:line="240" w:lineRule="atLeast"/>
              <w:jc w:val="center"/>
              <w:rPr>
                <w:b/>
                <w:sz w:val="22"/>
                <w:szCs w:val="22"/>
              </w:rPr>
            </w:pPr>
          </w:p>
        </w:tc>
        <w:tc>
          <w:tcPr>
            <w:tcW w:w="4536" w:type="dxa"/>
            <w:vMerge/>
            <w:tcBorders>
              <w:left w:val="single" w:sz="4" w:space="0" w:color="auto"/>
              <w:right w:val="single" w:sz="4" w:space="0" w:color="auto"/>
            </w:tcBorders>
            <w:vAlign w:val="center"/>
          </w:tcPr>
          <w:p w:rsidR="00B6714A" w:rsidRPr="00B6714A" w:rsidRDefault="00B6714A" w:rsidP="00B6714A">
            <w:pPr>
              <w:spacing w:line="240" w:lineRule="atLeast"/>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B6714A" w:rsidRPr="00B6714A" w:rsidRDefault="00B6714A" w:rsidP="00B6714A">
            <w:pPr>
              <w:spacing w:line="240" w:lineRule="atLeast"/>
              <w:jc w:val="center"/>
              <w:rPr>
                <w:sz w:val="22"/>
                <w:szCs w:val="22"/>
                <w:lang w:val="en-US"/>
              </w:rPr>
            </w:pPr>
            <w:r w:rsidRPr="00B6714A">
              <w:rPr>
                <w:sz w:val="22"/>
                <w:szCs w:val="22"/>
                <w:lang w:val="en-US"/>
              </w:rPr>
              <w:t>4</w:t>
            </w:r>
          </w:p>
        </w:tc>
        <w:tc>
          <w:tcPr>
            <w:tcW w:w="1843" w:type="dxa"/>
            <w:tcBorders>
              <w:top w:val="single" w:sz="4" w:space="0" w:color="auto"/>
              <w:left w:val="single" w:sz="4" w:space="0" w:color="auto"/>
              <w:bottom w:val="single" w:sz="4" w:space="0" w:color="auto"/>
              <w:right w:val="single" w:sz="4" w:space="0" w:color="auto"/>
            </w:tcBorders>
            <w:vAlign w:val="center"/>
          </w:tcPr>
          <w:p w:rsidR="00B6714A" w:rsidRPr="00B6714A" w:rsidRDefault="00B6714A" w:rsidP="00B6714A">
            <w:pPr>
              <w:spacing w:line="240" w:lineRule="atLeast"/>
              <w:rPr>
                <w:bCs/>
                <w:sz w:val="22"/>
                <w:szCs w:val="22"/>
              </w:rPr>
            </w:pPr>
            <w:r w:rsidRPr="00B6714A">
              <w:rPr>
                <w:bCs/>
                <w:sz w:val="22"/>
                <w:szCs w:val="22"/>
              </w:rPr>
              <w:t>Инфузионная стойка</w:t>
            </w:r>
          </w:p>
        </w:tc>
        <w:tc>
          <w:tcPr>
            <w:tcW w:w="5845" w:type="dxa"/>
            <w:tcBorders>
              <w:top w:val="single" w:sz="4" w:space="0" w:color="auto"/>
              <w:left w:val="single" w:sz="4" w:space="0" w:color="auto"/>
              <w:bottom w:val="single" w:sz="4" w:space="0" w:color="auto"/>
              <w:right w:val="single" w:sz="4" w:space="0" w:color="auto"/>
            </w:tcBorders>
          </w:tcPr>
          <w:p w:rsidR="00B6714A" w:rsidRPr="00B6714A" w:rsidRDefault="00B6714A" w:rsidP="00B6714A">
            <w:pPr>
              <w:spacing w:line="240" w:lineRule="atLeast"/>
              <w:rPr>
                <w:sz w:val="22"/>
                <w:szCs w:val="22"/>
              </w:rPr>
            </w:pPr>
            <w:r w:rsidRPr="00B6714A">
              <w:rPr>
                <w:sz w:val="22"/>
                <w:szCs w:val="22"/>
              </w:rPr>
              <w:t>Стойка оснащена 4-мя крючками для крепления бутылки для системы. Имеет возможность регулировки по высоте.</w:t>
            </w:r>
          </w:p>
        </w:tc>
        <w:tc>
          <w:tcPr>
            <w:tcW w:w="1384" w:type="dxa"/>
            <w:tcBorders>
              <w:top w:val="single" w:sz="4" w:space="0" w:color="auto"/>
              <w:left w:val="single" w:sz="4" w:space="0" w:color="auto"/>
              <w:bottom w:val="single" w:sz="4" w:space="0" w:color="auto"/>
              <w:right w:val="single" w:sz="4" w:space="0" w:color="auto"/>
            </w:tcBorders>
            <w:vAlign w:val="center"/>
          </w:tcPr>
          <w:p w:rsidR="00B6714A" w:rsidRPr="00B6714A" w:rsidRDefault="00B6714A" w:rsidP="00B6714A">
            <w:pPr>
              <w:spacing w:line="240" w:lineRule="atLeast"/>
              <w:jc w:val="center"/>
              <w:rPr>
                <w:sz w:val="22"/>
                <w:szCs w:val="22"/>
              </w:rPr>
            </w:pPr>
            <w:r w:rsidRPr="00B6714A">
              <w:rPr>
                <w:sz w:val="22"/>
                <w:szCs w:val="22"/>
              </w:rPr>
              <w:t>1 шт.</w:t>
            </w:r>
          </w:p>
        </w:tc>
      </w:tr>
      <w:tr w:rsidR="00B6714A" w:rsidRPr="00B6714A" w:rsidTr="001525C6">
        <w:trPr>
          <w:gridAfter w:val="4"/>
          <w:wAfter w:w="9639" w:type="dxa"/>
          <w:trHeight w:val="506"/>
        </w:trPr>
        <w:tc>
          <w:tcPr>
            <w:tcW w:w="709" w:type="dxa"/>
            <w:vMerge/>
            <w:tcBorders>
              <w:left w:val="single" w:sz="4" w:space="0" w:color="auto"/>
              <w:right w:val="single" w:sz="4" w:space="0" w:color="auto"/>
            </w:tcBorders>
            <w:vAlign w:val="center"/>
            <w:hideMark/>
          </w:tcPr>
          <w:p w:rsidR="00B6714A" w:rsidRPr="00B6714A" w:rsidRDefault="00B6714A" w:rsidP="00B6714A">
            <w:pPr>
              <w:spacing w:line="240" w:lineRule="atLeast"/>
              <w:jc w:val="center"/>
              <w:rPr>
                <w:b/>
                <w:sz w:val="22"/>
                <w:szCs w:val="22"/>
              </w:rPr>
            </w:pPr>
          </w:p>
        </w:tc>
        <w:tc>
          <w:tcPr>
            <w:tcW w:w="4536" w:type="dxa"/>
            <w:vMerge/>
            <w:tcBorders>
              <w:left w:val="single" w:sz="4" w:space="0" w:color="auto"/>
              <w:right w:val="single" w:sz="4" w:space="0" w:color="auto"/>
            </w:tcBorders>
            <w:vAlign w:val="center"/>
            <w:hideMark/>
          </w:tcPr>
          <w:p w:rsidR="00B6714A" w:rsidRPr="00B6714A" w:rsidRDefault="00B6714A" w:rsidP="00B6714A">
            <w:pPr>
              <w:spacing w:line="240" w:lineRule="atLeast"/>
              <w:ind w:right="-108"/>
              <w:rPr>
                <w:b/>
                <w:sz w:val="22"/>
                <w:szCs w:val="22"/>
              </w:rPr>
            </w:pPr>
          </w:p>
        </w:tc>
      </w:tr>
      <w:tr w:rsidR="00B6714A" w:rsidRPr="00B6714A" w:rsidTr="001525C6">
        <w:trPr>
          <w:trHeight w:val="137"/>
        </w:trPr>
        <w:tc>
          <w:tcPr>
            <w:tcW w:w="709" w:type="dxa"/>
            <w:vMerge/>
            <w:tcBorders>
              <w:left w:val="single" w:sz="4" w:space="0" w:color="auto"/>
              <w:right w:val="single" w:sz="4" w:space="0" w:color="auto"/>
            </w:tcBorders>
            <w:vAlign w:val="center"/>
            <w:hideMark/>
          </w:tcPr>
          <w:p w:rsidR="00B6714A" w:rsidRPr="00B6714A" w:rsidRDefault="00B6714A" w:rsidP="00B6714A">
            <w:pPr>
              <w:spacing w:line="240" w:lineRule="atLeast"/>
              <w:jc w:val="center"/>
              <w:rPr>
                <w:b/>
                <w:sz w:val="22"/>
                <w:szCs w:val="22"/>
              </w:rPr>
            </w:pPr>
          </w:p>
        </w:tc>
        <w:tc>
          <w:tcPr>
            <w:tcW w:w="4536" w:type="dxa"/>
            <w:vMerge/>
            <w:tcBorders>
              <w:left w:val="single" w:sz="4" w:space="0" w:color="auto"/>
              <w:right w:val="single" w:sz="4" w:space="0" w:color="auto"/>
            </w:tcBorders>
            <w:vAlign w:val="center"/>
            <w:hideMark/>
          </w:tcPr>
          <w:p w:rsidR="00B6714A" w:rsidRPr="00B6714A" w:rsidRDefault="00B6714A" w:rsidP="00B6714A">
            <w:pPr>
              <w:spacing w:line="240" w:lineRule="atLeast"/>
              <w:ind w:right="-108"/>
              <w:rPr>
                <w:b/>
                <w:sz w:val="22"/>
                <w:szCs w:val="22"/>
              </w:rPr>
            </w:pPr>
          </w:p>
        </w:tc>
        <w:tc>
          <w:tcPr>
            <w:tcW w:w="9639" w:type="dxa"/>
            <w:gridSpan w:val="4"/>
            <w:tcBorders>
              <w:top w:val="single" w:sz="4" w:space="0" w:color="auto"/>
              <w:left w:val="single" w:sz="4" w:space="0" w:color="auto"/>
              <w:bottom w:val="single" w:sz="4" w:space="0" w:color="auto"/>
              <w:right w:val="single" w:sz="4" w:space="0" w:color="auto"/>
            </w:tcBorders>
            <w:hideMark/>
          </w:tcPr>
          <w:p w:rsidR="00B6714A" w:rsidRPr="00B6714A" w:rsidRDefault="00B6714A" w:rsidP="00B6714A">
            <w:pPr>
              <w:spacing w:line="240" w:lineRule="atLeast"/>
              <w:rPr>
                <w:i/>
                <w:sz w:val="22"/>
                <w:szCs w:val="22"/>
              </w:rPr>
            </w:pPr>
            <w:r w:rsidRPr="00B6714A">
              <w:rPr>
                <w:i/>
                <w:sz w:val="22"/>
                <w:szCs w:val="22"/>
              </w:rPr>
              <w:t>Расходные материалы и изнашиваемые узлы:</w:t>
            </w:r>
          </w:p>
        </w:tc>
      </w:tr>
      <w:tr w:rsidR="00B6714A" w:rsidRPr="00B6714A" w:rsidTr="001525C6">
        <w:trPr>
          <w:trHeight w:val="191"/>
        </w:trPr>
        <w:tc>
          <w:tcPr>
            <w:tcW w:w="709" w:type="dxa"/>
            <w:vMerge/>
            <w:tcBorders>
              <w:left w:val="single" w:sz="4" w:space="0" w:color="auto"/>
              <w:right w:val="single" w:sz="4" w:space="0" w:color="auto"/>
            </w:tcBorders>
            <w:vAlign w:val="center"/>
            <w:hideMark/>
          </w:tcPr>
          <w:p w:rsidR="00B6714A" w:rsidRPr="00B6714A" w:rsidRDefault="00B6714A" w:rsidP="00B6714A">
            <w:pPr>
              <w:spacing w:line="240" w:lineRule="atLeast"/>
              <w:jc w:val="center"/>
              <w:rPr>
                <w:b/>
                <w:sz w:val="22"/>
                <w:szCs w:val="22"/>
              </w:rPr>
            </w:pPr>
          </w:p>
        </w:tc>
        <w:tc>
          <w:tcPr>
            <w:tcW w:w="4536" w:type="dxa"/>
            <w:vMerge/>
            <w:tcBorders>
              <w:left w:val="single" w:sz="4" w:space="0" w:color="auto"/>
              <w:right w:val="single" w:sz="4" w:space="0" w:color="auto"/>
            </w:tcBorders>
            <w:vAlign w:val="center"/>
            <w:hideMark/>
          </w:tcPr>
          <w:p w:rsidR="00B6714A" w:rsidRPr="00B6714A" w:rsidRDefault="00B6714A" w:rsidP="00B6714A">
            <w:pPr>
              <w:spacing w:line="240" w:lineRule="atLeast"/>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hideMark/>
          </w:tcPr>
          <w:p w:rsidR="00B6714A" w:rsidRPr="00B6714A" w:rsidRDefault="00B6714A" w:rsidP="00B6714A">
            <w:pPr>
              <w:spacing w:line="240" w:lineRule="atLeast"/>
              <w:jc w:val="center"/>
              <w:rPr>
                <w:i/>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B6714A" w:rsidRPr="00B6714A" w:rsidRDefault="00B6714A" w:rsidP="00B6714A">
            <w:pPr>
              <w:spacing w:line="240" w:lineRule="atLeast"/>
              <w:ind w:left="-97" w:right="-86"/>
              <w:jc w:val="center"/>
              <w:rPr>
                <w:i/>
                <w:sz w:val="22"/>
                <w:szCs w:val="22"/>
              </w:rPr>
            </w:pPr>
          </w:p>
        </w:tc>
        <w:tc>
          <w:tcPr>
            <w:tcW w:w="5845" w:type="dxa"/>
            <w:tcBorders>
              <w:top w:val="single" w:sz="4" w:space="0" w:color="auto"/>
              <w:left w:val="single" w:sz="4" w:space="0" w:color="auto"/>
              <w:bottom w:val="single" w:sz="4" w:space="0" w:color="auto"/>
              <w:right w:val="single" w:sz="4" w:space="0" w:color="auto"/>
            </w:tcBorders>
            <w:hideMark/>
          </w:tcPr>
          <w:p w:rsidR="00B6714A" w:rsidRPr="00B6714A" w:rsidRDefault="00B6714A" w:rsidP="00B6714A">
            <w:pPr>
              <w:spacing w:line="240" w:lineRule="atLeast"/>
              <w:ind w:right="-108" w:hanging="130"/>
              <w:jc w:val="center"/>
              <w:rPr>
                <w:i/>
                <w:sz w:val="22"/>
                <w:szCs w:val="22"/>
              </w:rPr>
            </w:pPr>
          </w:p>
        </w:tc>
        <w:tc>
          <w:tcPr>
            <w:tcW w:w="1384" w:type="dxa"/>
            <w:tcBorders>
              <w:top w:val="single" w:sz="4" w:space="0" w:color="auto"/>
              <w:left w:val="single" w:sz="4" w:space="0" w:color="auto"/>
              <w:bottom w:val="single" w:sz="4" w:space="0" w:color="auto"/>
              <w:right w:val="single" w:sz="4" w:space="0" w:color="auto"/>
            </w:tcBorders>
            <w:hideMark/>
          </w:tcPr>
          <w:p w:rsidR="00B6714A" w:rsidRPr="00B6714A" w:rsidRDefault="00B6714A" w:rsidP="00B6714A">
            <w:pPr>
              <w:spacing w:line="240" w:lineRule="atLeast"/>
              <w:jc w:val="center"/>
              <w:rPr>
                <w:i/>
                <w:sz w:val="22"/>
                <w:szCs w:val="22"/>
              </w:rPr>
            </w:pPr>
          </w:p>
        </w:tc>
      </w:tr>
      <w:tr w:rsidR="00B6714A" w:rsidRPr="00B6714A" w:rsidTr="001525C6">
        <w:trPr>
          <w:trHeight w:val="191"/>
        </w:trPr>
        <w:tc>
          <w:tcPr>
            <w:tcW w:w="709" w:type="dxa"/>
            <w:vMerge/>
            <w:tcBorders>
              <w:left w:val="single" w:sz="4" w:space="0" w:color="auto"/>
              <w:bottom w:val="single" w:sz="4" w:space="0" w:color="auto"/>
              <w:right w:val="single" w:sz="4" w:space="0" w:color="auto"/>
            </w:tcBorders>
            <w:vAlign w:val="center"/>
            <w:hideMark/>
          </w:tcPr>
          <w:p w:rsidR="00B6714A" w:rsidRPr="00B6714A" w:rsidRDefault="00B6714A" w:rsidP="00B6714A">
            <w:pPr>
              <w:spacing w:line="240" w:lineRule="atLeast"/>
              <w:jc w:val="center"/>
              <w:rPr>
                <w:b/>
                <w:sz w:val="22"/>
                <w:szCs w:val="22"/>
              </w:rPr>
            </w:pPr>
          </w:p>
        </w:tc>
        <w:tc>
          <w:tcPr>
            <w:tcW w:w="4536" w:type="dxa"/>
            <w:vMerge/>
            <w:tcBorders>
              <w:left w:val="single" w:sz="4" w:space="0" w:color="auto"/>
              <w:bottom w:val="single" w:sz="4" w:space="0" w:color="auto"/>
              <w:right w:val="single" w:sz="4" w:space="0" w:color="auto"/>
            </w:tcBorders>
            <w:vAlign w:val="center"/>
            <w:hideMark/>
          </w:tcPr>
          <w:p w:rsidR="00B6714A" w:rsidRPr="00B6714A" w:rsidRDefault="00B6714A" w:rsidP="00B6714A">
            <w:pPr>
              <w:spacing w:line="240" w:lineRule="atLeast"/>
              <w:rPr>
                <w:b/>
                <w:sz w:val="22"/>
                <w:szCs w:val="22"/>
              </w:rPr>
            </w:pPr>
          </w:p>
        </w:tc>
        <w:tc>
          <w:tcPr>
            <w:tcW w:w="567" w:type="dxa"/>
            <w:tcBorders>
              <w:top w:val="single" w:sz="4" w:space="0" w:color="auto"/>
              <w:left w:val="single" w:sz="4" w:space="0" w:color="auto"/>
              <w:right w:val="single" w:sz="4" w:space="0" w:color="auto"/>
            </w:tcBorders>
            <w:hideMark/>
          </w:tcPr>
          <w:p w:rsidR="00B6714A" w:rsidRPr="00B6714A" w:rsidRDefault="00B6714A" w:rsidP="00B6714A">
            <w:pPr>
              <w:spacing w:line="240" w:lineRule="atLeast"/>
              <w:jc w:val="center"/>
              <w:rPr>
                <w:sz w:val="22"/>
                <w:szCs w:val="22"/>
              </w:rPr>
            </w:pPr>
          </w:p>
        </w:tc>
        <w:tc>
          <w:tcPr>
            <w:tcW w:w="1843" w:type="dxa"/>
            <w:tcBorders>
              <w:top w:val="single" w:sz="4" w:space="0" w:color="auto"/>
              <w:left w:val="single" w:sz="4" w:space="0" w:color="auto"/>
              <w:right w:val="single" w:sz="4" w:space="0" w:color="auto"/>
            </w:tcBorders>
            <w:vAlign w:val="center"/>
          </w:tcPr>
          <w:p w:rsidR="00B6714A" w:rsidRPr="00B6714A" w:rsidRDefault="00B6714A" w:rsidP="00B6714A">
            <w:pPr>
              <w:spacing w:line="240" w:lineRule="atLeast"/>
              <w:jc w:val="center"/>
              <w:rPr>
                <w:sz w:val="22"/>
                <w:szCs w:val="22"/>
              </w:rPr>
            </w:pPr>
          </w:p>
        </w:tc>
        <w:tc>
          <w:tcPr>
            <w:tcW w:w="5845" w:type="dxa"/>
            <w:tcBorders>
              <w:top w:val="single" w:sz="4" w:space="0" w:color="auto"/>
              <w:left w:val="single" w:sz="4" w:space="0" w:color="auto"/>
              <w:right w:val="single" w:sz="4" w:space="0" w:color="auto"/>
            </w:tcBorders>
          </w:tcPr>
          <w:p w:rsidR="00B6714A" w:rsidRPr="00B6714A" w:rsidRDefault="00B6714A" w:rsidP="00B6714A">
            <w:pPr>
              <w:spacing w:line="240" w:lineRule="atLeast"/>
              <w:jc w:val="center"/>
              <w:rPr>
                <w:sz w:val="22"/>
                <w:szCs w:val="22"/>
              </w:rPr>
            </w:pPr>
          </w:p>
        </w:tc>
        <w:tc>
          <w:tcPr>
            <w:tcW w:w="1384" w:type="dxa"/>
            <w:tcBorders>
              <w:top w:val="single" w:sz="4" w:space="0" w:color="auto"/>
              <w:left w:val="single" w:sz="4" w:space="0" w:color="auto"/>
              <w:right w:val="single" w:sz="4" w:space="0" w:color="auto"/>
            </w:tcBorders>
          </w:tcPr>
          <w:p w:rsidR="00B6714A" w:rsidRPr="00B6714A" w:rsidRDefault="00B6714A" w:rsidP="00B6714A">
            <w:pPr>
              <w:spacing w:line="240" w:lineRule="atLeast"/>
              <w:jc w:val="center"/>
              <w:rPr>
                <w:sz w:val="22"/>
                <w:szCs w:val="22"/>
              </w:rPr>
            </w:pPr>
          </w:p>
        </w:tc>
      </w:tr>
      <w:tr w:rsidR="00B6714A" w:rsidRPr="00B6714A" w:rsidTr="001525C6">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B6714A" w:rsidRPr="00B6714A" w:rsidRDefault="00B6714A" w:rsidP="00B6714A">
            <w:pPr>
              <w:tabs>
                <w:tab w:val="left" w:pos="450"/>
              </w:tabs>
              <w:spacing w:line="240" w:lineRule="atLeast"/>
              <w:jc w:val="center"/>
              <w:rPr>
                <w:b/>
                <w:sz w:val="22"/>
                <w:szCs w:val="22"/>
              </w:rPr>
            </w:pPr>
            <w:r w:rsidRPr="00B6714A">
              <w:rPr>
                <w:b/>
                <w:sz w:val="22"/>
                <w:szCs w:val="22"/>
              </w:rPr>
              <w:t>3</w:t>
            </w:r>
          </w:p>
        </w:tc>
        <w:tc>
          <w:tcPr>
            <w:tcW w:w="4536" w:type="dxa"/>
            <w:tcBorders>
              <w:top w:val="single" w:sz="4" w:space="0" w:color="auto"/>
              <w:left w:val="single" w:sz="4" w:space="0" w:color="auto"/>
              <w:bottom w:val="single" w:sz="4" w:space="0" w:color="auto"/>
              <w:right w:val="single" w:sz="4" w:space="0" w:color="auto"/>
            </w:tcBorders>
            <w:vAlign w:val="center"/>
            <w:hideMark/>
          </w:tcPr>
          <w:p w:rsidR="00B6714A" w:rsidRPr="00B6714A" w:rsidRDefault="00B6714A" w:rsidP="00B6714A">
            <w:pPr>
              <w:spacing w:line="240" w:lineRule="atLeast"/>
              <w:rPr>
                <w:b/>
                <w:sz w:val="22"/>
                <w:szCs w:val="22"/>
              </w:rPr>
            </w:pPr>
            <w:r w:rsidRPr="00B6714A">
              <w:rPr>
                <w:b/>
                <w:bCs/>
                <w:sz w:val="22"/>
                <w:szCs w:val="22"/>
              </w:rPr>
              <w:t>Требования к условиям эксплуатации</w:t>
            </w:r>
          </w:p>
        </w:tc>
        <w:tc>
          <w:tcPr>
            <w:tcW w:w="9639" w:type="dxa"/>
            <w:gridSpan w:val="4"/>
            <w:tcBorders>
              <w:top w:val="single" w:sz="4" w:space="0" w:color="auto"/>
              <w:left w:val="single" w:sz="4" w:space="0" w:color="auto"/>
              <w:bottom w:val="single" w:sz="4" w:space="0" w:color="auto"/>
              <w:right w:val="single" w:sz="4" w:space="0" w:color="auto"/>
            </w:tcBorders>
            <w:vAlign w:val="center"/>
          </w:tcPr>
          <w:p w:rsidR="00B6714A" w:rsidRPr="00B6714A" w:rsidRDefault="00B6714A" w:rsidP="00B6714A">
            <w:pPr>
              <w:spacing w:line="240" w:lineRule="atLeast"/>
              <w:rPr>
                <w:sz w:val="22"/>
                <w:szCs w:val="22"/>
              </w:rPr>
            </w:pPr>
            <w:r w:rsidRPr="00B6714A">
              <w:rPr>
                <w:sz w:val="22"/>
                <w:szCs w:val="22"/>
              </w:rPr>
              <w:t>Напряжение: 220- 230</w:t>
            </w:r>
            <w:proofErr w:type="gramStart"/>
            <w:r w:rsidRPr="00B6714A">
              <w:rPr>
                <w:sz w:val="22"/>
                <w:szCs w:val="22"/>
              </w:rPr>
              <w:t xml:space="preserve"> В</w:t>
            </w:r>
            <w:proofErr w:type="gramEnd"/>
            <w:r w:rsidRPr="00B6714A">
              <w:rPr>
                <w:sz w:val="22"/>
                <w:szCs w:val="22"/>
              </w:rPr>
              <w:t xml:space="preserve"> +/- 10% 50/60 Гц</w:t>
            </w:r>
          </w:p>
          <w:p w:rsidR="00B6714A" w:rsidRPr="00B6714A" w:rsidRDefault="00B6714A" w:rsidP="00B6714A">
            <w:pPr>
              <w:spacing w:line="240" w:lineRule="atLeast"/>
              <w:rPr>
                <w:sz w:val="22"/>
                <w:szCs w:val="22"/>
              </w:rPr>
            </w:pPr>
            <w:r w:rsidRPr="00B6714A">
              <w:rPr>
                <w:sz w:val="22"/>
                <w:szCs w:val="22"/>
              </w:rPr>
              <w:t>Потребление энергии: 370 ВА</w:t>
            </w:r>
          </w:p>
          <w:p w:rsidR="00B6714A" w:rsidRPr="00B6714A" w:rsidRDefault="00B6714A" w:rsidP="00B6714A">
            <w:pPr>
              <w:spacing w:line="240" w:lineRule="atLeast"/>
              <w:rPr>
                <w:sz w:val="22"/>
                <w:szCs w:val="22"/>
              </w:rPr>
            </w:pPr>
          </w:p>
        </w:tc>
      </w:tr>
      <w:tr w:rsidR="00B6714A" w:rsidRPr="00B6714A" w:rsidTr="001525C6">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B6714A" w:rsidRPr="00B6714A" w:rsidRDefault="00B6714A" w:rsidP="00B6714A">
            <w:pPr>
              <w:spacing w:line="240" w:lineRule="atLeast"/>
              <w:jc w:val="center"/>
              <w:rPr>
                <w:b/>
                <w:sz w:val="22"/>
                <w:szCs w:val="22"/>
              </w:rPr>
            </w:pPr>
            <w:r w:rsidRPr="00B6714A">
              <w:rPr>
                <w:b/>
                <w:sz w:val="22"/>
                <w:szCs w:val="22"/>
              </w:rPr>
              <w:t>4</w:t>
            </w:r>
          </w:p>
        </w:tc>
        <w:tc>
          <w:tcPr>
            <w:tcW w:w="4536" w:type="dxa"/>
            <w:tcBorders>
              <w:top w:val="single" w:sz="4" w:space="0" w:color="auto"/>
              <w:left w:val="single" w:sz="4" w:space="0" w:color="auto"/>
              <w:bottom w:val="single" w:sz="4" w:space="0" w:color="auto"/>
              <w:right w:val="single" w:sz="4" w:space="0" w:color="auto"/>
            </w:tcBorders>
            <w:vAlign w:val="center"/>
            <w:hideMark/>
          </w:tcPr>
          <w:p w:rsidR="00B6714A" w:rsidRPr="00B6714A" w:rsidRDefault="00B6714A" w:rsidP="00B6714A">
            <w:pPr>
              <w:spacing w:line="240" w:lineRule="atLeast"/>
              <w:rPr>
                <w:b/>
                <w:sz w:val="22"/>
                <w:szCs w:val="22"/>
              </w:rPr>
            </w:pPr>
            <w:r w:rsidRPr="00B6714A">
              <w:rPr>
                <w:b/>
                <w:sz w:val="22"/>
                <w:szCs w:val="22"/>
              </w:rPr>
              <w:t xml:space="preserve">Условия осуществления поставки МТ </w:t>
            </w:r>
          </w:p>
          <w:p w:rsidR="00B6714A" w:rsidRPr="00B6714A" w:rsidRDefault="00B6714A" w:rsidP="00B6714A">
            <w:pPr>
              <w:spacing w:line="240" w:lineRule="atLeast"/>
              <w:rPr>
                <w:i/>
                <w:sz w:val="22"/>
                <w:szCs w:val="22"/>
              </w:rPr>
            </w:pPr>
            <w:r w:rsidRPr="00B6714A">
              <w:rPr>
                <w:i/>
                <w:sz w:val="22"/>
                <w:szCs w:val="22"/>
              </w:rPr>
              <w:t>(в соответствии с ИНКОТЕРМС 2010)</w:t>
            </w:r>
          </w:p>
        </w:tc>
        <w:tc>
          <w:tcPr>
            <w:tcW w:w="9639" w:type="dxa"/>
            <w:gridSpan w:val="4"/>
            <w:tcBorders>
              <w:top w:val="single" w:sz="4" w:space="0" w:color="auto"/>
              <w:left w:val="single" w:sz="4" w:space="0" w:color="auto"/>
              <w:bottom w:val="single" w:sz="4" w:space="0" w:color="auto"/>
              <w:right w:val="single" w:sz="4" w:space="0" w:color="auto"/>
            </w:tcBorders>
            <w:vAlign w:val="center"/>
          </w:tcPr>
          <w:p w:rsidR="00B6714A" w:rsidRPr="00B6714A" w:rsidRDefault="00B6714A" w:rsidP="00B6714A">
            <w:pPr>
              <w:spacing w:line="240" w:lineRule="atLeast"/>
              <w:jc w:val="center"/>
              <w:rPr>
                <w:sz w:val="22"/>
                <w:szCs w:val="22"/>
              </w:rPr>
            </w:pPr>
            <w:r w:rsidRPr="00B6714A">
              <w:rPr>
                <w:sz w:val="22"/>
                <w:szCs w:val="22"/>
                <w:lang w:val="en-US"/>
              </w:rPr>
              <w:t>DDP</w:t>
            </w:r>
            <w:r w:rsidRPr="00B6714A">
              <w:rPr>
                <w:sz w:val="22"/>
                <w:szCs w:val="22"/>
              </w:rPr>
              <w:t xml:space="preserve"> пункт назначения</w:t>
            </w:r>
          </w:p>
        </w:tc>
      </w:tr>
      <w:tr w:rsidR="00B6714A" w:rsidRPr="00B6714A" w:rsidTr="001525C6">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B6714A" w:rsidRPr="00B6714A" w:rsidRDefault="00B6714A" w:rsidP="00B6714A">
            <w:pPr>
              <w:spacing w:line="240" w:lineRule="atLeast"/>
              <w:jc w:val="center"/>
              <w:rPr>
                <w:b/>
                <w:sz w:val="22"/>
                <w:szCs w:val="22"/>
              </w:rPr>
            </w:pPr>
            <w:r w:rsidRPr="00B6714A">
              <w:rPr>
                <w:b/>
                <w:sz w:val="22"/>
                <w:szCs w:val="22"/>
              </w:rPr>
              <w:t>5</w:t>
            </w:r>
          </w:p>
        </w:tc>
        <w:tc>
          <w:tcPr>
            <w:tcW w:w="4536" w:type="dxa"/>
            <w:tcBorders>
              <w:top w:val="single" w:sz="4" w:space="0" w:color="auto"/>
              <w:left w:val="single" w:sz="4" w:space="0" w:color="auto"/>
              <w:bottom w:val="single" w:sz="4" w:space="0" w:color="auto"/>
              <w:right w:val="single" w:sz="4" w:space="0" w:color="auto"/>
            </w:tcBorders>
            <w:vAlign w:val="center"/>
            <w:hideMark/>
          </w:tcPr>
          <w:p w:rsidR="00B6714A" w:rsidRPr="00B6714A" w:rsidRDefault="00B6714A" w:rsidP="00B6714A">
            <w:pPr>
              <w:spacing w:line="240" w:lineRule="atLeast"/>
              <w:rPr>
                <w:b/>
                <w:sz w:val="22"/>
                <w:szCs w:val="22"/>
              </w:rPr>
            </w:pPr>
            <w:r w:rsidRPr="00B6714A">
              <w:rPr>
                <w:b/>
                <w:sz w:val="22"/>
                <w:szCs w:val="22"/>
              </w:rPr>
              <w:t xml:space="preserve">Срок поставки МТ и место дислокации </w:t>
            </w:r>
          </w:p>
        </w:tc>
        <w:tc>
          <w:tcPr>
            <w:tcW w:w="9639" w:type="dxa"/>
            <w:gridSpan w:val="4"/>
            <w:tcBorders>
              <w:top w:val="single" w:sz="4" w:space="0" w:color="auto"/>
              <w:left w:val="single" w:sz="4" w:space="0" w:color="auto"/>
              <w:bottom w:val="single" w:sz="4" w:space="0" w:color="auto"/>
              <w:right w:val="single" w:sz="4" w:space="0" w:color="auto"/>
            </w:tcBorders>
            <w:vAlign w:val="center"/>
          </w:tcPr>
          <w:p w:rsidR="00B6714A" w:rsidRPr="00B6714A" w:rsidRDefault="00B6714A" w:rsidP="00B6714A">
            <w:pPr>
              <w:spacing w:line="240" w:lineRule="atLeast"/>
              <w:jc w:val="center"/>
              <w:rPr>
                <w:sz w:val="22"/>
                <w:szCs w:val="22"/>
              </w:rPr>
            </w:pPr>
            <w:r w:rsidRPr="00B6714A">
              <w:rPr>
                <w:sz w:val="22"/>
                <w:szCs w:val="22"/>
              </w:rPr>
              <w:t>До 25 декабря 2021</w:t>
            </w:r>
          </w:p>
        </w:tc>
      </w:tr>
      <w:tr w:rsidR="00B6714A" w:rsidRPr="00B6714A" w:rsidTr="001525C6">
        <w:trPr>
          <w:trHeight w:val="136"/>
        </w:trPr>
        <w:tc>
          <w:tcPr>
            <w:tcW w:w="709" w:type="dxa"/>
            <w:tcBorders>
              <w:top w:val="single" w:sz="4" w:space="0" w:color="auto"/>
              <w:left w:val="single" w:sz="4" w:space="0" w:color="auto"/>
              <w:bottom w:val="single" w:sz="4" w:space="0" w:color="auto"/>
              <w:right w:val="single" w:sz="4" w:space="0" w:color="auto"/>
            </w:tcBorders>
            <w:vAlign w:val="center"/>
            <w:hideMark/>
          </w:tcPr>
          <w:p w:rsidR="00B6714A" w:rsidRPr="00B6714A" w:rsidRDefault="00B6714A" w:rsidP="00B6714A">
            <w:pPr>
              <w:spacing w:line="240" w:lineRule="atLeast"/>
              <w:jc w:val="center"/>
              <w:rPr>
                <w:b/>
                <w:sz w:val="22"/>
                <w:szCs w:val="22"/>
              </w:rPr>
            </w:pPr>
            <w:r w:rsidRPr="00B6714A">
              <w:rPr>
                <w:b/>
                <w:sz w:val="22"/>
                <w:szCs w:val="22"/>
              </w:rPr>
              <w:t>6</w:t>
            </w:r>
          </w:p>
        </w:tc>
        <w:tc>
          <w:tcPr>
            <w:tcW w:w="4536" w:type="dxa"/>
            <w:tcBorders>
              <w:top w:val="single" w:sz="4" w:space="0" w:color="auto"/>
              <w:left w:val="single" w:sz="4" w:space="0" w:color="auto"/>
              <w:bottom w:val="single" w:sz="4" w:space="0" w:color="auto"/>
              <w:right w:val="single" w:sz="4" w:space="0" w:color="auto"/>
            </w:tcBorders>
            <w:vAlign w:val="center"/>
            <w:hideMark/>
          </w:tcPr>
          <w:p w:rsidR="00B6714A" w:rsidRPr="00B6714A" w:rsidRDefault="00B6714A" w:rsidP="00B6714A">
            <w:pPr>
              <w:spacing w:line="240" w:lineRule="atLeast"/>
              <w:rPr>
                <w:sz w:val="22"/>
                <w:szCs w:val="22"/>
              </w:rPr>
            </w:pPr>
            <w:r w:rsidRPr="00B6714A">
              <w:rPr>
                <w:b/>
                <w:sz w:val="22"/>
                <w:szCs w:val="22"/>
              </w:rPr>
              <w:t xml:space="preserve">Условия гарантийного сервисного обслуживания МТ поставщиком, его </w:t>
            </w:r>
            <w:r w:rsidRPr="00B6714A">
              <w:rPr>
                <w:b/>
                <w:sz w:val="22"/>
                <w:szCs w:val="22"/>
              </w:rPr>
              <w:lastRenderedPageBreak/>
              <w:t>сервисными центрами в Республике Казахстан либо с привлечением третьих компетентных лиц</w:t>
            </w:r>
          </w:p>
        </w:tc>
        <w:tc>
          <w:tcPr>
            <w:tcW w:w="9639" w:type="dxa"/>
            <w:gridSpan w:val="4"/>
            <w:tcBorders>
              <w:top w:val="single" w:sz="4" w:space="0" w:color="auto"/>
              <w:left w:val="single" w:sz="4" w:space="0" w:color="auto"/>
              <w:bottom w:val="single" w:sz="4" w:space="0" w:color="auto"/>
              <w:right w:val="single" w:sz="4" w:space="0" w:color="auto"/>
            </w:tcBorders>
            <w:vAlign w:val="center"/>
          </w:tcPr>
          <w:p w:rsidR="00B6714A" w:rsidRPr="00B6714A" w:rsidRDefault="00B6714A" w:rsidP="00B6714A">
            <w:pPr>
              <w:spacing w:line="240" w:lineRule="atLeast"/>
              <w:rPr>
                <w:sz w:val="22"/>
                <w:szCs w:val="22"/>
              </w:rPr>
            </w:pPr>
            <w:r w:rsidRPr="00B6714A">
              <w:rPr>
                <w:sz w:val="22"/>
                <w:szCs w:val="22"/>
              </w:rPr>
              <w:lastRenderedPageBreak/>
              <w:t xml:space="preserve">Гарантийное сервисное обслуживание МТ не менее 37 месяцев </w:t>
            </w:r>
            <w:r w:rsidRPr="00B6714A">
              <w:rPr>
                <w:i/>
                <w:sz w:val="22"/>
                <w:szCs w:val="22"/>
              </w:rPr>
              <w:t xml:space="preserve">(на весь срок лизинга). </w:t>
            </w:r>
            <w:r w:rsidRPr="00B6714A">
              <w:rPr>
                <w:sz w:val="22"/>
                <w:szCs w:val="22"/>
              </w:rPr>
              <w:t>Плановое техническое обслуживание должно проводиться не реже чем 1 раз в квартал.</w:t>
            </w:r>
          </w:p>
          <w:p w:rsidR="00B6714A" w:rsidRPr="00B6714A" w:rsidRDefault="00B6714A" w:rsidP="00B6714A">
            <w:pPr>
              <w:spacing w:line="240" w:lineRule="atLeast"/>
              <w:rPr>
                <w:sz w:val="22"/>
                <w:szCs w:val="22"/>
              </w:rPr>
            </w:pPr>
            <w:r w:rsidRPr="00B6714A">
              <w:rPr>
                <w:sz w:val="22"/>
                <w:szCs w:val="22"/>
              </w:rPr>
              <w:lastRenderedPageBreak/>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rsidR="00B6714A" w:rsidRPr="00B6714A" w:rsidRDefault="00B6714A" w:rsidP="00B6714A">
            <w:pPr>
              <w:spacing w:line="240" w:lineRule="atLeast"/>
              <w:rPr>
                <w:sz w:val="22"/>
                <w:szCs w:val="22"/>
              </w:rPr>
            </w:pPr>
            <w:r w:rsidRPr="00B6714A">
              <w:rPr>
                <w:sz w:val="22"/>
                <w:szCs w:val="22"/>
              </w:rPr>
              <w:t>- замену отработавших ресурс составных частей;</w:t>
            </w:r>
          </w:p>
          <w:p w:rsidR="00B6714A" w:rsidRPr="00B6714A" w:rsidRDefault="00B6714A" w:rsidP="00B6714A">
            <w:pPr>
              <w:spacing w:line="240" w:lineRule="atLeast"/>
              <w:rPr>
                <w:sz w:val="22"/>
                <w:szCs w:val="22"/>
              </w:rPr>
            </w:pPr>
            <w:r w:rsidRPr="00B6714A">
              <w:rPr>
                <w:sz w:val="22"/>
                <w:szCs w:val="22"/>
              </w:rPr>
              <w:t>- замене или восстановлении отдельных частей МТ;</w:t>
            </w:r>
          </w:p>
          <w:p w:rsidR="00B6714A" w:rsidRPr="00B6714A" w:rsidRDefault="00B6714A" w:rsidP="00B6714A">
            <w:pPr>
              <w:spacing w:line="240" w:lineRule="atLeast"/>
              <w:rPr>
                <w:sz w:val="22"/>
                <w:szCs w:val="22"/>
              </w:rPr>
            </w:pPr>
            <w:r w:rsidRPr="00B6714A">
              <w:rPr>
                <w:sz w:val="22"/>
                <w:szCs w:val="22"/>
              </w:rPr>
              <w:t>- настройку и регулировку изделия; специфические для данного изделия работы и т.п.;</w:t>
            </w:r>
          </w:p>
          <w:p w:rsidR="00B6714A" w:rsidRPr="00B6714A" w:rsidRDefault="00B6714A" w:rsidP="00B6714A">
            <w:pPr>
              <w:spacing w:line="240" w:lineRule="atLeast"/>
              <w:rPr>
                <w:sz w:val="22"/>
                <w:szCs w:val="22"/>
              </w:rPr>
            </w:pPr>
            <w:r w:rsidRPr="00B6714A">
              <w:rPr>
                <w:sz w:val="22"/>
                <w:szCs w:val="22"/>
              </w:rPr>
              <w:t>- чистку, смазку и при необходимости переборку основных механизмов и узлов;</w:t>
            </w:r>
          </w:p>
          <w:p w:rsidR="00B6714A" w:rsidRPr="00B6714A" w:rsidRDefault="00B6714A" w:rsidP="00B6714A">
            <w:pPr>
              <w:spacing w:line="240" w:lineRule="atLeast"/>
              <w:rPr>
                <w:sz w:val="22"/>
                <w:szCs w:val="22"/>
              </w:rPr>
            </w:pPr>
            <w:r w:rsidRPr="00B6714A">
              <w:rPr>
                <w:sz w:val="22"/>
                <w:szCs w:val="22"/>
              </w:rPr>
              <w:t>- удаление пыли, грязи, следов коррозии и окисления с наружных и внутренних поверхностей корпуса изделия его составных частей (с частичной блочно-узловой разборкой);</w:t>
            </w:r>
          </w:p>
          <w:p w:rsidR="00B6714A" w:rsidRPr="00B6714A" w:rsidRDefault="00B6714A" w:rsidP="00B6714A">
            <w:pPr>
              <w:spacing w:line="240" w:lineRule="atLeast"/>
              <w:rPr>
                <w:sz w:val="22"/>
                <w:szCs w:val="22"/>
              </w:rPr>
            </w:pPr>
            <w:r w:rsidRPr="00B6714A">
              <w:rPr>
                <w:sz w:val="22"/>
                <w:szCs w:val="22"/>
              </w:rPr>
              <w:t>- иные указанные в эксплуатационной документации операции, специфические для конкретного типа изделий</w:t>
            </w:r>
          </w:p>
        </w:tc>
      </w:tr>
      <w:tr w:rsidR="00B6714A" w:rsidRPr="00B6714A" w:rsidTr="001525C6">
        <w:trPr>
          <w:trHeight w:val="247"/>
        </w:trPr>
        <w:tc>
          <w:tcPr>
            <w:tcW w:w="14884" w:type="dxa"/>
            <w:gridSpan w:val="6"/>
            <w:tcBorders>
              <w:top w:val="single" w:sz="4" w:space="0" w:color="auto"/>
              <w:left w:val="nil"/>
              <w:bottom w:val="nil"/>
              <w:right w:val="nil"/>
            </w:tcBorders>
            <w:vAlign w:val="center"/>
          </w:tcPr>
          <w:p w:rsidR="00B6714A" w:rsidRPr="00B6714A" w:rsidRDefault="00B6714A" w:rsidP="00B6714A">
            <w:pPr>
              <w:spacing w:line="240" w:lineRule="atLeast"/>
              <w:rPr>
                <w:sz w:val="22"/>
                <w:szCs w:val="22"/>
              </w:rPr>
            </w:pPr>
          </w:p>
        </w:tc>
      </w:tr>
    </w:tbl>
    <w:p w:rsidR="0037168A" w:rsidRPr="0037168A" w:rsidRDefault="0037168A" w:rsidP="0037168A">
      <w:pPr>
        <w:jc w:val="right"/>
        <w:rPr>
          <w:rFonts w:eastAsia="Arial Unicode MS"/>
          <w:b/>
          <w:bCs/>
          <w:color w:val="000000"/>
          <w:sz w:val="22"/>
          <w:szCs w:val="22"/>
        </w:rPr>
      </w:pPr>
    </w:p>
    <w:p w:rsidR="0037168A" w:rsidRPr="0037168A" w:rsidRDefault="0037168A" w:rsidP="0037168A">
      <w:pPr>
        <w:jc w:val="center"/>
        <w:rPr>
          <w:rFonts w:eastAsia="Arial Unicode MS"/>
          <w:b/>
          <w:bCs/>
          <w:color w:val="000000"/>
          <w:sz w:val="22"/>
          <w:szCs w:val="22"/>
        </w:rPr>
      </w:pPr>
      <w:r w:rsidRPr="0037168A">
        <w:rPr>
          <w:rFonts w:eastAsia="Arial Unicode MS"/>
          <w:b/>
          <w:bCs/>
          <w:color w:val="000000"/>
          <w:sz w:val="22"/>
          <w:szCs w:val="22"/>
        </w:rPr>
        <w:t>Техническая спецификация</w:t>
      </w:r>
      <w:r w:rsidR="002734FD">
        <w:rPr>
          <w:rFonts w:eastAsia="Arial Unicode MS"/>
          <w:b/>
          <w:bCs/>
          <w:color w:val="000000"/>
          <w:sz w:val="22"/>
          <w:szCs w:val="22"/>
        </w:rPr>
        <w:t xml:space="preserve"> лот №14</w:t>
      </w:r>
    </w:p>
    <w:p w:rsidR="0037168A" w:rsidRDefault="0037168A" w:rsidP="0037168A">
      <w:pPr>
        <w:widowControl w:val="0"/>
        <w:autoSpaceDE w:val="0"/>
        <w:autoSpaceDN w:val="0"/>
        <w:adjustRightInd w:val="0"/>
        <w:jc w:val="center"/>
        <w:rPr>
          <w:rFonts w:eastAsia="Arial Unicode MS"/>
          <w:b/>
          <w:color w:val="000000"/>
          <w:sz w:val="22"/>
          <w:szCs w:val="22"/>
        </w:rPr>
      </w:pPr>
      <w:r w:rsidRPr="0037168A">
        <w:rPr>
          <w:rFonts w:eastAsia="Arial Unicode MS"/>
          <w:b/>
          <w:color w:val="000000"/>
          <w:sz w:val="22"/>
          <w:szCs w:val="22"/>
        </w:rPr>
        <w:t>Фетальный монитор</w:t>
      </w:r>
    </w:p>
    <w:p w:rsidR="002734FD" w:rsidRPr="0037168A" w:rsidRDefault="002734FD" w:rsidP="0037168A">
      <w:pPr>
        <w:widowControl w:val="0"/>
        <w:autoSpaceDE w:val="0"/>
        <w:autoSpaceDN w:val="0"/>
        <w:adjustRightInd w:val="0"/>
        <w:jc w:val="center"/>
        <w:rPr>
          <w:b/>
          <w:bCs/>
          <w:sz w:val="22"/>
          <w:szCs w:val="22"/>
        </w:rPr>
      </w:pPr>
    </w:p>
    <w:tbl>
      <w:tblPr>
        <w:tblW w:w="1516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6"/>
        <w:gridCol w:w="567"/>
        <w:gridCol w:w="2835"/>
        <w:gridCol w:w="4678"/>
        <w:gridCol w:w="1843"/>
      </w:tblGrid>
      <w:tr w:rsidR="0037168A" w:rsidRPr="0037168A" w:rsidTr="001525C6">
        <w:trPr>
          <w:trHeight w:val="409"/>
          <w:jc w:val="right"/>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37168A" w:rsidRPr="0037168A" w:rsidRDefault="0037168A" w:rsidP="0037168A">
            <w:pPr>
              <w:ind w:left="-108"/>
              <w:jc w:val="center"/>
              <w:rPr>
                <w:rFonts w:eastAsia="Arial Unicode MS"/>
                <w:b/>
                <w:color w:val="000000"/>
                <w:sz w:val="22"/>
                <w:szCs w:val="22"/>
              </w:rPr>
            </w:pPr>
            <w:r w:rsidRPr="0037168A">
              <w:rPr>
                <w:rFonts w:eastAsia="Arial Unicode MS"/>
                <w:b/>
                <w:color w:val="000000"/>
                <w:sz w:val="22"/>
                <w:szCs w:val="22"/>
              </w:rPr>
              <w:t xml:space="preserve">№ </w:t>
            </w:r>
            <w:proofErr w:type="gramStart"/>
            <w:r w:rsidRPr="0037168A">
              <w:rPr>
                <w:rFonts w:eastAsia="Arial Unicode MS"/>
                <w:b/>
                <w:color w:val="000000"/>
                <w:sz w:val="22"/>
                <w:szCs w:val="22"/>
              </w:rPr>
              <w:t>п</w:t>
            </w:r>
            <w:proofErr w:type="gramEnd"/>
            <w:r w:rsidRPr="0037168A">
              <w:rPr>
                <w:rFonts w:eastAsia="Arial Unicode MS"/>
                <w:b/>
                <w:color w:val="000000"/>
                <w:sz w:val="22"/>
                <w:szCs w:val="22"/>
              </w:rPr>
              <w:t>/п</w:t>
            </w:r>
          </w:p>
        </w:tc>
        <w:tc>
          <w:tcPr>
            <w:tcW w:w="4536"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37168A" w:rsidRPr="0037168A" w:rsidRDefault="0037168A" w:rsidP="0037168A">
            <w:pPr>
              <w:jc w:val="center"/>
              <w:rPr>
                <w:rFonts w:eastAsia="Arial Unicode MS"/>
                <w:b/>
                <w:color w:val="000000"/>
                <w:sz w:val="22"/>
                <w:szCs w:val="22"/>
              </w:rPr>
            </w:pPr>
            <w:r w:rsidRPr="0037168A">
              <w:rPr>
                <w:rFonts w:eastAsia="Arial Unicode MS"/>
                <w:b/>
                <w:color w:val="000000"/>
                <w:sz w:val="22"/>
                <w:szCs w:val="22"/>
              </w:rPr>
              <w:t>Критерии</w:t>
            </w:r>
          </w:p>
        </w:tc>
        <w:tc>
          <w:tcPr>
            <w:tcW w:w="9923"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37168A" w:rsidRPr="0037168A" w:rsidRDefault="0037168A" w:rsidP="0037168A">
            <w:pPr>
              <w:jc w:val="center"/>
              <w:rPr>
                <w:rFonts w:eastAsia="Arial Unicode MS"/>
                <w:b/>
                <w:color w:val="000000"/>
                <w:sz w:val="22"/>
                <w:szCs w:val="22"/>
              </w:rPr>
            </w:pPr>
            <w:r w:rsidRPr="0037168A">
              <w:rPr>
                <w:rFonts w:eastAsia="Arial Unicode MS"/>
                <w:b/>
                <w:color w:val="000000"/>
                <w:sz w:val="22"/>
                <w:szCs w:val="22"/>
              </w:rPr>
              <w:t>Описание</w:t>
            </w:r>
          </w:p>
        </w:tc>
      </w:tr>
      <w:tr w:rsidR="0037168A" w:rsidRPr="0037168A" w:rsidTr="001525C6">
        <w:trPr>
          <w:trHeight w:val="470"/>
          <w:jc w:val="right"/>
        </w:trPr>
        <w:tc>
          <w:tcPr>
            <w:tcW w:w="709" w:type="dxa"/>
            <w:tcBorders>
              <w:top w:val="single" w:sz="4" w:space="0" w:color="auto"/>
              <w:left w:val="single" w:sz="4" w:space="0" w:color="auto"/>
              <w:bottom w:val="single" w:sz="4" w:space="0" w:color="auto"/>
              <w:right w:val="single" w:sz="4" w:space="0" w:color="auto"/>
            </w:tcBorders>
            <w:vAlign w:val="center"/>
            <w:hideMark/>
          </w:tcPr>
          <w:p w:rsidR="0037168A" w:rsidRPr="0037168A" w:rsidRDefault="0037168A" w:rsidP="0037168A">
            <w:pPr>
              <w:jc w:val="center"/>
              <w:rPr>
                <w:rFonts w:eastAsia="Arial Unicode MS"/>
                <w:b/>
                <w:color w:val="000000"/>
                <w:sz w:val="22"/>
                <w:szCs w:val="22"/>
              </w:rPr>
            </w:pPr>
            <w:r w:rsidRPr="0037168A">
              <w:rPr>
                <w:rFonts w:eastAsia="Arial Unicode MS"/>
                <w:b/>
                <w:color w:val="000000"/>
                <w:sz w:val="22"/>
                <w:szCs w:val="22"/>
              </w:rPr>
              <w:t>1</w:t>
            </w:r>
          </w:p>
        </w:tc>
        <w:tc>
          <w:tcPr>
            <w:tcW w:w="4536" w:type="dxa"/>
            <w:tcBorders>
              <w:top w:val="single" w:sz="4" w:space="0" w:color="auto"/>
              <w:left w:val="single" w:sz="4" w:space="0" w:color="auto"/>
              <w:bottom w:val="single" w:sz="4" w:space="0" w:color="auto"/>
              <w:right w:val="single" w:sz="4" w:space="0" w:color="auto"/>
            </w:tcBorders>
            <w:vAlign w:val="center"/>
            <w:hideMark/>
          </w:tcPr>
          <w:p w:rsidR="0037168A" w:rsidRPr="0037168A" w:rsidRDefault="0037168A" w:rsidP="0037168A">
            <w:pPr>
              <w:ind w:right="-108"/>
              <w:rPr>
                <w:rFonts w:eastAsia="Arial Unicode MS"/>
                <w:b/>
                <w:color w:val="000000"/>
                <w:sz w:val="22"/>
                <w:szCs w:val="22"/>
              </w:rPr>
            </w:pPr>
            <w:r w:rsidRPr="0037168A">
              <w:rPr>
                <w:rFonts w:eastAsia="Arial Unicode MS"/>
                <w:b/>
                <w:color w:val="000000"/>
                <w:sz w:val="22"/>
                <w:szCs w:val="22"/>
              </w:rPr>
              <w:t>Наименование медицинской техники (далее – МТ)</w:t>
            </w:r>
          </w:p>
          <w:p w:rsidR="0037168A" w:rsidRPr="0037168A" w:rsidRDefault="0037168A" w:rsidP="0037168A">
            <w:pPr>
              <w:ind w:right="-108"/>
              <w:rPr>
                <w:rFonts w:eastAsia="Arial Unicode MS"/>
                <w:b/>
                <w:i/>
                <w:color w:val="000000"/>
                <w:sz w:val="22"/>
                <w:szCs w:val="22"/>
              </w:rPr>
            </w:pPr>
            <w:r w:rsidRPr="0037168A">
              <w:rPr>
                <w:rFonts w:eastAsia="Arial Unicode MS"/>
                <w:i/>
                <w:color w:val="000000"/>
                <w:sz w:val="22"/>
                <w:szCs w:val="22"/>
              </w:rPr>
              <w:t>(в соответствии с государственным реестром МТ с указанием модели, наименования производителя, страны)</w:t>
            </w:r>
          </w:p>
        </w:tc>
        <w:tc>
          <w:tcPr>
            <w:tcW w:w="9923" w:type="dxa"/>
            <w:gridSpan w:val="4"/>
            <w:tcBorders>
              <w:top w:val="single" w:sz="4" w:space="0" w:color="auto"/>
              <w:left w:val="single" w:sz="4" w:space="0" w:color="auto"/>
              <w:bottom w:val="single" w:sz="4" w:space="0" w:color="auto"/>
              <w:right w:val="single" w:sz="4" w:space="0" w:color="auto"/>
            </w:tcBorders>
          </w:tcPr>
          <w:p w:rsidR="0037168A" w:rsidRPr="0037168A" w:rsidRDefault="0037168A" w:rsidP="0037168A">
            <w:pPr>
              <w:widowControl w:val="0"/>
              <w:autoSpaceDE w:val="0"/>
              <w:autoSpaceDN w:val="0"/>
              <w:adjustRightInd w:val="0"/>
              <w:rPr>
                <w:rFonts w:eastAsia="Arial Unicode MS"/>
                <w:b/>
                <w:color w:val="000000"/>
                <w:sz w:val="22"/>
                <w:szCs w:val="22"/>
              </w:rPr>
            </w:pPr>
          </w:p>
        </w:tc>
      </w:tr>
      <w:tr w:rsidR="0037168A" w:rsidRPr="0037168A" w:rsidTr="001525C6">
        <w:trPr>
          <w:trHeight w:val="611"/>
          <w:jc w:val="right"/>
        </w:trPr>
        <w:tc>
          <w:tcPr>
            <w:tcW w:w="709" w:type="dxa"/>
            <w:vMerge w:val="restart"/>
            <w:tcBorders>
              <w:left w:val="single" w:sz="4" w:space="0" w:color="auto"/>
              <w:right w:val="single" w:sz="4" w:space="0" w:color="auto"/>
            </w:tcBorders>
            <w:vAlign w:val="center"/>
            <w:hideMark/>
          </w:tcPr>
          <w:p w:rsidR="0037168A" w:rsidRPr="0037168A" w:rsidRDefault="0037168A" w:rsidP="0037168A">
            <w:pPr>
              <w:jc w:val="center"/>
              <w:rPr>
                <w:rFonts w:eastAsia="Arial Unicode MS"/>
                <w:b/>
                <w:color w:val="000000"/>
                <w:sz w:val="22"/>
                <w:szCs w:val="22"/>
              </w:rPr>
            </w:pPr>
            <w:r w:rsidRPr="0037168A">
              <w:rPr>
                <w:rFonts w:eastAsia="Arial Unicode MS"/>
                <w:b/>
                <w:color w:val="000000"/>
                <w:sz w:val="22"/>
                <w:szCs w:val="22"/>
              </w:rPr>
              <w:t>2</w:t>
            </w:r>
          </w:p>
        </w:tc>
        <w:tc>
          <w:tcPr>
            <w:tcW w:w="4536" w:type="dxa"/>
            <w:vMerge w:val="restart"/>
            <w:tcBorders>
              <w:left w:val="single" w:sz="4" w:space="0" w:color="auto"/>
              <w:right w:val="single" w:sz="4" w:space="0" w:color="auto"/>
            </w:tcBorders>
            <w:vAlign w:val="center"/>
            <w:hideMark/>
          </w:tcPr>
          <w:p w:rsidR="0037168A" w:rsidRPr="0037168A" w:rsidRDefault="0037168A" w:rsidP="0037168A">
            <w:pPr>
              <w:ind w:right="-108"/>
              <w:rPr>
                <w:rFonts w:eastAsia="Arial Unicode MS"/>
                <w:b/>
                <w:color w:val="000000"/>
                <w:sz w:val="22"/>
                <w:szCs w:val="22"/>
              </w:rPr>
            </w:pPr>
            <w:r w:rsidRPr="0037168A">
              <w:rPr>
                <w:rFonts w:eastAsia="Arial Unicode MS"/>
                <w:b/>
                <w:color w:val="000000"/>
                <w:sz w:val="22"/>
                <w:szCs w:val="22"/>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vAlign w:val="center"/>
            <w:hideMark/>
          </w:tcPr>
          <w:p w:rsidR="0037168A" w:rsidRPr="0037168A" w:rsidRDefault="0037168A" w:rsidP="0037168A">
            <w:pPr>
              <w:jc w:val="center"/>
              <w:rPr>
                <w:rFonts w:eastAsia="Arial Unicode MS"/>
                <w:i/>
                <w:color w:val="000000"/>
                <w:sz w:val="22"/>
                <w:szCs w:val="22"/>
              </w:rPr>
            </w:pPr>
            <w:r w:rsidRPr="0037168A">
              <w:rPr>
                <w:rFonts w:eastAsia="Arial Unicode MS"/>
                <w:i/>
                <w:color w:val="000000"/>
                <w:sz w:val="22"/>
                <w:szCs w:val="22"/>
              </w:rPr>
              <w:t>№</w:t>
            </w:r>
          </w:p>
          <w:p w:rsidR="0037168A" w:rsidRPr="0037168A" w:rsidRDefault="0037168A" w:rsidP="0037168A">
            <w:pPr>
              <w:jc w:val="center"/>
              <w:rPr>
                <w:rFonts w:eastAsia="Arial Unicode MS"/>
                <w:i/>
                <w:color w:val="000000"/>
                <w:sz w:val="22"/>
                <w:szCs w:val="22"/>
              </w:rPr>
            </w:pPr>
            <w:proofErr w:type="gramStart"/>
            <w:r w:rsidRPr="0037168A">
              <w:rPr>
                <w:rFonts w:eastAsia="Arial Unicode MS"/>
                <w:i/>
                <w:color w:val="000000"/>
                <w:sz w:val="22"/>
                <w:szCs w:val="22"/>
              </w:rPr>
              <w:t>п</w:t>
            </w:r>
            <w:proofErr w:type="gramEnd"/>
            <w:r w:rsidRPr="0037168A">
              <w:rPr>
                <w:rFonts w:eastAsia="Arial Unicode MS"/>
                <w:i/>
                <w:color w:val="000000"/>
                <w:sz w:val="22"/>
                <w:szCs w:val="22"/>
              </w:rPr>
              <w:t>/п</w:t>
            </w:r>
          </w:p>
        </w:tc>
        <w:tc>
          <w:tcPr>
            <w:tcW w:w="2835" w:type="dxa"/>
            <w:tcBorders>
              <w:top w:val="single" w:sz="4" w:space="0" w:color="auto"/>
              <w:left w:val="single" w:sz="4" w:space="0" w:color="auto"/>
              <w:bottom w:val="single" w:sz="4" w:space="0" w:color="auto"/>
              <w:right w:val="single" w:sz="4" w:space="0" w:color="auto"/>
            </w:tcBorders>
            <w:vAlign w:val="center"/>
            <w:hideMark/>
          </w:tcPr>
          <w:p w:rsidR="0037168A" w:rsidRPr="0037168A" w:rsidRDefault="0037168A" w:rsidP="0037168A">
            <w:pPr>
              <w:ind w:left="-97" w:right="-86"/>
              <w:jc w:val="center"/>
              <w:rPr>
                <w:rFonts w:eastAsia="Arial Unicode MS"/>
                <w:i/>
                <w:color w:val="000000"/>
                <w:sz w:val="22"/>
                <w:szCs w:val="22"/>
              </w:rPr>
            </w:pPr>
            <w:r w:rsidRPr="0037168A">
              <w:rPr>
                <w:rFonts w:eastAsia="Arial Unicode MS"/>
                <w:i/>
                <w:color w:val="000000"/>
                <w:sz w:val="22"/>
                <w:szCs w:val="22"/>
              </w:rPr>
              <w:t xml:space="preserve">Наименование </w:t>
            </w:r>
            <w:proofErr w:type="gramStart"/>
            <w:r w:rsidRPr="0037168A">
              <w:rPr>
                <w:rFonts w:eastAsia="Arial Unicode MS"/>
                <w:i/>
                <w:color w:val="000000"/>
                <w:sz w:val="22"/>
                <w:szCs w:val="22"/>
              </w:rPr>
              <w:t>комплектующего</w:t>
            </w:r>
            <w:proofErr w:type="gramEnd"/>
            <w:r w:rsidRPr="0037168A">
              <w:rPr>
                <w:rFonts w:eastAsia="Arial Unicode MS"/>
                <w:i/>
                <w:color w:val="000000"/>
                <w:sz w:val="22"/>
                <w:szCs w:val="22"/>
              </w:rPr>
              <w:t xml:space="preserve"> к МТ </w:t>
            </w:r>
          </w:p>
          <w:p w:rsidR="0037168A" w:rsidRPr="0037168A" w:rsidRDefault="0037168A" w:rsidP="0037168A">
            <w:pPr>
              <w:ind w:left="-97" w:right="-86"/>
              <w:jc w:val="center"/>
              <w:rPr>
                <w:rFonts w:eastAsia="Arial Unicode MS"/>
                <w:i/>
                <w:color w:val="000000"/>
                <w:sz w:val="22"/>
                <w:szCs w:val="22"/>
              </w:rPr>
            </w:pPr>
            <w:r w:rsidRPr="0037168A">
              <w:rPr>
                <w:rFonts w:eastAsia="Arial Unicode MS"/>
                <w:i/>
                <w:color w:val="000000"/>
                <w:sz w:val="22"/>
                <w:szCs w:val="22"/>
              </w:rPr>
              <w:t>(в соответствии с государственным реестром МТ</w:t>
            </w:r>
            <w:proofErr w:type="gramStart"/>
            <w:r w:rsidRPr="0037168A">
              <w:rPr>
                <w:rFonts w:eastAsia="Arial Unicode MS"/>
                <w:i/>
                <w:color w:val="000000"/>
                <w:sz w:val="22"/>
                <w:szCs w:val="22"/>
              </w:rPr>
              <w:t xml:space="preserve"> )</w:t>
            </w:r>
            <w:proofErr w:type="gramEnd"/>
          </w:p>
        </w:tc>
        <w:tc>
          <w:tcPr>
            <w:tcW w:w="4678" w:type="dxa"/>
            <w:tcBorders>
              <w:top w:val="single" w:sz="4" w:space="0" w:color="auto"/>
              <w:left w:val="single" w:sz="4" w:space="0" w:color="auto"/>
              <w:bottom w:val="single" w:sz="4" w:space="0" w:color="auto"/>
              <w:right w:val="single" w:sz="4" w:space="0" w:color="auto"/>
            </w:tcBorders>
            <w:vAlign w:val="center"/>
            <w:hideMark/>
          </w:tcPr>
          <w:p w:rsidR="0037168A" w:rsidRPr="0037168A" w:rsidRDefault="0037168A" w:rsidP="0037168A">
            <w:pPr>
              <w:ind w:left="-97" w:right="-86"/>
              <w:jc w:val="center"/>
              <w:rPr>
                <w:rFonts w:eastAsia="Arial Unicode MS"/>
                <w:i/>
                <w:color w:val="000000"/>
                <w:sz w:val="22"/>
                <w:szCs w:val="22"/>
              </w:rPr>
            </w:pPr>
            <w:r w:rsidRPr="0037168A">
              <w:rPr>
                <w:rFonts w:eastAsia="Arial Unicode MS"/>
                <w:i/>
                <w:color w:val="000000"/>
                <w:sz w:val="22"/>
                <w:szCs w:val="22"/>
              </w:rPr>
              <w:t xml:space="preserve">Модель/марка, каталожный номер, краткая техническая характеристика </w:t>
            </w:r>
            <w:proofErr w:type="gramStart"/>
            <w:r w:rsidRPr="0037168A">
              <w:rPr>
                <w:rFonts w:eastAsia="Arial Unicode MS"/>
                <w:i/>
                <w:color w:val="000000"/>
                <w:sz w:val="22"/>
                <w:szCs w:val="22"/>
              </w:rPr>
              <w:t>комплектующего</w:t>
            </w:r>
            <w:proofErr w:type="gramEnd"/>
            <w:r w:rsidRPr="0037168A">
              <w:rPr>
                <w:rFonts w:eastAsia="Arial Unicode MS"/>
                <w:i/>
                <w:color w:val="000000"/>
                <w:sz w:val="22"/>
                <w:szCs w:val="22"/>
              </w:rPr>
              <w:t xml:space="preserve"> к МТ</w:t>
            </w:r>
          </w:p>
        </w:tc>
        <w:tc>
          <w:tcPr>
            <w:tcW w:w="1843" w:type="dxa"/>
            <w:tcBorders>
              <w:top w:val="single" w:sz="4" w:space="0" w:color="auto"/>
              <w:left w:val="single" w:sz="4" w:space="0" w:color="auto"/>
              <w:bottom w:val="single" w:sz="4" w:space="0" w:color="auto"/>
              <w:right w:val="single" w:sz="4" w:space="0" w:color="auto"/>
            </w:tcBorders>
            <w:vAlign w:val="center"/>
            <w:hideMark/>
          </w:tcPr>
          <w:p w:rsidR="0037168A" w:rsidRPr="0037168A" w:rsidRDefault="0037168A" w:rsidP="0037168A">
            <w:pPr>
              <w:ind w:left="-97" w:right="-86"/>
              <w:jc w:val="center"/>
              <w:rPr>
                <w:rFonts w:eastAsia="Arial Unicode MS"/>
                <w:i/>
                <w:color w:val="000000"/>
                <w:sz w:val="22"/>
                <w:szCs w:val="22"/>
              </w:rPr>
            </w:pPr>
            <w:r w:rsidRPr="0037168A">
              <w:rPr>
                <w:rFonts w:eastAsia="Arial Unicode MS"/>
                <w:i/>
                <w:color w:val="000000"/>
                <w:sz w:val="22"/>
                <w:szCs w:val="22"/>
              </w:rPr>
              <w:t>Требуемое количество</w:t>
            </w:r>
          </w:p>
          <w:p w:rsidR="0037168A" w:rsidRPr="0037168A" w:rsidRDefault="0037168A" w:rsidP="0037168A">
            <w:pPr>
              <w:ind w:left="-97" w:right="-86"/>
              <w:jc w:val="center"/>
              <w:rPr>
                <w:rFonts w:eastAsia="Arial Unicode MS"/>
                <w:i/>
                <w:color w:val="000000"/>
                <w:sz w:val="22"/>
                <w:szCs w:val="22"/>
              </w:rPr>
            </w:pPr>
            <w:r w:rsidRPr="0037168A">
              <w:rPr>
                <w:rFonts w:eastAsia="Arial Unicode MS"/>
                <w:i/>
                <w:color w:val="000000"/>
                <w:sz w:val="22"/>
                <w:szCs w:val="22"/>
              </w:rPr>
              <w:t>(с указанием единицы измерения)</w:t>
            </w:r>
          </w:p>
        </w:tc>
      </w:tr>
      <w:tr w:rsidR="0037168A" w:rsidRPr="0037168A" w:rsidTr="001525C6">
        <w:trPr>
          <w:trHeight w:val="141"/>
          <w:jc w:val="right"/>
        </w:trPr>
        <w:tc>
          <w:tcPr>
            <w:tcW w:w="709" w:type="dxa"/>
            <w:vMerge/>
            <w:tcBorders>
              <w:left w:val="single" w:sz="4" w:space="0" w:color="auto"/>
              <w:right w:val="single" w:sz="4" w:space="0" w:color="auto"/>
            </w:tcBorders>
            <w:vAlign w:val="center"/>
            <w:hideMark/>
          </w:tcPr>
          <w:p w:rsidR="0037168A" w:rsidRPr="0037168A" w:rsidRDefault="0037168A" w:rsidP="0037168A">
            <w:pPr>
              <w:jc w:val="center"/>
              <w:rPr>
                <w:rFonts w:eastAsia="Arial Unicode MS"/>
                <w:b/>
                <w:color w:val="000000"/>
                <w:sz w:val="22"/>
                <w:szCs w:val="22"/>
              </w:rPr>
            </w:pPr>
          </w:p>
        </w:tc>
        <w:tc>
          <w:tcPr>
            <w:tcW w:w="4536" w:type="dxa"/>
            <w:vMerge/>
            <w:tcBorders>
              <w:left w:val="single" w:sz="4" w:space="0" w:color="auto"/>
              <w:right w:val="single" w:sz="4" w:space="0" w:color="auto"/>
            </w:tcBorders>
            <w:vAlign w:val="center"/>
            <w:hideMark/>
          </w:tcPr>
          <w:p w:rsidR="0037168A" w:rsidRPr="0037168A" w:rsidRDefault="0037168A" w:rsidP="0037168A">
            <w:pPr>
              <w:ind w:right="-108"/>
              <w:rPr>
                <w:rFonts w:eastAsia="Arial Unicode MS"/>
                <w:b/>
                <w:color w:val="000000"/>
                <w:sz w:val="22"/>
                <w:szCs w:val="22"/>
              </w:rPr>
            </w:pPr>
          </w:p>
        </w:tc>
        <w:tc>
          <w:tcPr>
            <w:tcW w:w="9923" w:type="dxa"/>
            <w:gridSpan w:val="4"/>
            <w:tcBorders>
              <w:top w:val="single" w:sz="4" w:space="0" w:color="auto"/>
              <w:left w:val="single" w:sz="4" w:space="0" w:color="auto"/>
              <w:bottom w:val="single" w:sz="4" w:space="0" w:color="auto"/>
              <w:right w:val="single" w:sz="4" w:space="0" w:color="auto"/>
            </w:tcBorders>
            <w:hideMark/>
          </w:tcPr>
          <w:p w:rsidR="0037168A" w:rsidRPr="0037168A" w:rsidRDefault="0037168A" w:rsidP="0037168A">
            <w:pPr>
              <w:rPr>
                <w:rFonts w:eastAsia="Arial Unicode MS"/>
                <w:i/>
                <w:color w:val="000000"/>
                <w:sz w:val="22"/>
                <w:szCs w:val="22"/>
              </w:rPr>
            </w:pPr>
            <w:r w:rsidRPr="0037168A">
              <w:rPr>
                <w:rFonts w:eastAsia="Arial Unicode MS"/>
                <w:i/>
                <w:color w:val="000000"/>
                <w:sz w:val="22"/>
                <w:szCs w:val="22"/>
              </w:rPr>
              <w:t>Основные комплектующие</w:t>
            </w:r>
          </w:p>
        </w:tc>
      </w:tr>
      <w:tr w:rsidR="0037168A" w:rsidRPr="0037168A" w:rsidTr="001525C6">
        <w:trPr>
          <w:trHeight w:val="1693"/>
          <w:jc w:val="right"/>
        </w:trPr>
        <w:tc>
          <w:tcPr>
            <w:tcW w:w="709" w:type="dxa"/>
            <w:vMerge/>
            <w:tcBorders>
              <w:left w:val="single" w:sz="4" w:space="0" w:color="auto"/>
              <w:right w:val="single" w:sz="4" w:space="0" w:color="auto"/>
            </w:tcBorders>
            <w:vAlign w:val="center"/>
            <w:hideMark/>
          </w:tcPr>
          <w:p w:rsidR="0037168A" w:rsidRPr="0037168A" w:rsidRDefault="0037168A" w:rsidP="0037168A">
            <w:pPr>
              <w:jc w:val="center"/>
              <w:rPr>
                <w:rFonts w:eastAsia="Arial Unicode MS"/>
                <w:b/>
                <w:color w:val="000000"/>
                <w:sz w:val="22"/>
                <w:szCs w:val="22"/>
              </w:rPr>
            </w:pPr>
          </w:p>
        </w:tc>
        <w:tc>
          <w:tcPr>
            <w:tcW w:w="4536" w:type="dxa"/>
            <w:vMerge/>
            <w:tcBorders>
              <w:left w:val="single" w:sz="4" w:space="0" w:color="auto"/>
              <w:right w:val="single" w:sz="4" w:space="0" w:color="auto"/>
            </w:tcBorders>
            <w:vAlign w:val="center"/>
            <w:hideMark/>
          </w:tcPr>
          <w:p w:rsidR="0037168A" w:rsidRPr="0037168A" w:rsidRDefault="0037168A" w:rsidP="0037168A">
            <w:pPr>
              <w:ind w:right="-108"/>
              <w:rPr>
                <w:rFonts w:eastAsia="Arial Unicode MS"/>
                <w:b/>
                <w:color w:val="000000"/>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37168A" w:rsidRPr="0037168A" w:rsidRDefault="0037168A" w:rsidP="0037168A">
            <w:pPr>
              <w:jc w:val="center"/>
              <w:rPr>
                <w:rFonts w:eastAsia="Arial Unicode MS"/>
                <w:color w:val="000000"/>
                <w:sz w:val="22"/>
                <w:szCs w:val="22"/>
              </w:rPr>
            </w:pPr>
            <w:r w:rsidRPr="0037168A">
              <w:rPr>
                <w:rFonts w:eastAsia="Arial Unicode MS"/>
                <w:color w:val="000000"/>
                <w:sz w:val="22"/>
                <w:szCs w:val="22"/>
              </w:rPr>
              <w:t>1</w:t>
            </w:r>
          </w:p>
        </w:tc>
        <w:tc>
          <w:tcPr>
            <w:tcW w:w="2835" w:type="dxa"/>
            <w:tcBorders>
              <w:top w:val="single" w:sz="4" w:space="0" w:color="auto"/>
              <w:left w:val="single" w:sz="4" w:space="0" w:color="auto"/>
              <w:bottom w:val="single" w:sz="4" w:space="0" w:color="auto"/>
              <w:right w:val="single" w:sz="4" w:space="0" w:color="auto"/>
            </w:tcBorders>
            <w:vAlign w:val="center"/>
          </w:tcPr>
          <w:p w:rsidR="0037168A" w:rsidRPr="0037168A" w:rsidRDefault="0037168A" w:rsidP="0037168A">
            <w:pPr>
              <w:rPr>
                <w:rFonts w:eastAsia="Arial Unicode MS"/>
                <w:color w:val="000000"/>
                <w:sz w:val="22"/>
                <w:szCs w:val="22"/>
              </w:rPr>
            </w:pPr>
            <w:r w:rsidRPr="0037168A">
              <w:rPr>
                <w:rFonts w:eastAsia="Arial Unicode MS"/>
                <w:color w:val="000000"/>
                <w:sz w:val="22"/>
                <w:szCs w:val="22"/>
              </w:rPr>
              <w:t xml:space="preserve">Фетальный монитор </w:t>
            </w:r>
          </w:p>
        </w:tc>
        <w:tc>
          <w:tcPr>
            <w:tcW w:w="4678" w:type="dxa"/>
            <w:tcBorders>
              <w:top w:val="single" w:sz="4" w:space="0" w:color="auto"/>
              <w:left w:val="single" w:sz="4" w:space="0" w:color="auto"/>
              <w:bottom w:val="single" w:sz="4" w:space="0" w:color="auto"/>
              <w:right w:val="single" w:sz="4" w:space="0" w:color="auto"/>
            </w:tcBorders>
          </w:tcPr>
          <w:p w:rsidR="0037168A" w:rsidRPr="0037168A" w:rsidRDefault="0037168A" w:rsidP="0037168A">
            <w:pPr>
              <w:rPr>
                <w:rFonts w:eastAsia="Calibri"/>
                <w:sz w:val="22"/>
                <w:szCs w:val="22"/>
                <w:lang w:eastAsia="en-US"/>
              </w:rPr>
            </w:pPr>
            <w:r w:rsidRPr="0037168A">
              <w:rPr>
                <w:rFonts w:eastAsia="Calibri"/>
                <w:sz w:val="22"/>
                <w:szCs w:val="22"/>
                <w:lang w:eastAsia="en-US"/>
              </w:rPr>
              <w:t xml:space="preserve">Фетальный монитор предназначен для слежения за состоянием одного плода или близнецов во время беременности. Область применения: дородовая  диагностика. </w:t>
            </w:r>
          </w:p>
          <w:p w:rsidR="0037168A" w:rsidRPr="0037168A" w:rsidRDefault="0037168A" w:rsidP="0037168A">
            <w:pPr>
              <w:rPr>
                <w:rFonts w:eastAsia="Calibri"/>
                <w:sz w:val="22"/>
                <w:szCs w:val="22"/>
                <w:lang w:eastAsia="en-US"/>
              </w:rPr>
            </w:pPr>
            <w:r w:rsidRPr="0037168A">
              <w:rPr>
                <w:rFonts w:eastAsia="Calibri"/>
                <w:sz w:val="22"/>
                <w:szCs w:val="22"/>
                <w:lang w:eastAsia="en-US"/>
              </w:rPr>
              <w:t>Быстрая печать КТГ</w:t>
            </w:r>
          </w:p>
          <w:p w:rsidR="0037168A" w:rsidRPr="0037168A" w:rsidRDefault="0037168A" w:rsidP="0037168A">
            <w:pPr>
              <w:rPr>
                <w:rFonts w:eastAsia="Calibri"/>
                <w:sz w:val="22"/>
                <w:szCs w:val="22"/>
                <w:lang w:eastAsia="en-US"/>
              </w:rPr>
            </w:pPr>
            <w:r w:rsidRPr="0037168A">
              <w:rPr>
                <w:rFonts w:eastAsia="Calibri"/>
                <w:sz w:val="22"/>
                <w:szCs w:val="22"/>
                <w:lang w:eastAsia="en-US"/>
              </w:rPr>
              <w:t>Верификация сигнала двойни</w:t>
            </w:r>
          </w:p>
          <w:p w:rsidR="0037168A" w:rsidRPr="0037168A" w:rsidRDefault="0037168A" w:rsidP="0037168A">
            <w:pPr>
              <w:rPr>
                <w:rFonts w:eastAsia="Calibri"/>
                <w:sz w:val="22"/>
                <w:szCs w:val="22"/>
                <w:lang w:eastAsia="en-US"/>
              </w:rPr>
            </w:pPr>
            <w:r w:rsidRPr="0037168A">
              <w:rPr>
                <w:rFonts w:eastAsia="Calibri"/>
                <w:sz w:val="22"/>
                <w:szCs w:val="22"/>
                <w:lang w:eastAsia="en-US"/>
              </w:rPr>
              <w:t xml:space="preserve">Память </w:t>
            </w:r>
            <w:proofErr w:type="gramStart"/>
            <w:r w:rsidRPr="0037168A">
              <w:rPr>
                <w:rFonts w:eastAsia="Calibri"/>
                <w:sz w:val="22"/>
                <w:szCs w:val="22"/>
                <w:lang w:eastAsia="en-US"/>
              </w:rPr>
              <w:t>на</w:t>
            </w:r>
            <w:proofErr w:type="gramEnd"/>
            <w:r w:rsidRPr="0037168A">
              <w:rPr>
                <w:rFonts w:eastAsia="Calibri"/>
                <w:sz w:val="22"/>
                <w:szCs w:val="22"/>
                <w:lang w:eastAsia="en-US"/>
              </w:rPr>
              <w:t xml:space="preserve"> не менее  12 </w:t>
            </w:r>
            <w:proofErr w:type="gramStart"/>
            <w:r w:rsidRPr="0037168A">
              <w:rPr>
                <w:rFonts w:eastAsia="Calibri"/>
                <w:sz w:val="22"/>
                <w:szCs w:val="22"/>
                <w:lang w:eastAsia="en-US"/>
              </w:rPr>
              <w:t>часов</w:t>
            </w:r>
            <w:proofErr w:type="gramEnd"/>
            <w:r w:rsidRPr="0037168A">
              <w:rPr>
                <w:rFonts w:eastAsia="Calibri"/>
                <w:sz w:val="22"/>
                <w:szCs w:val="22"/>
                <w:lang w:eastAsia="en-US"/>
              </w:rPr>
              <w:t xml:space="preserve"> записи КТГ</w:t>
            </w:r>
          </w:p>
          <w:p w:rsidR="0037168A" w:rsidRPr="0037168A" w:rsidRDefault="0037168A" w:rsidP="0037168A">
            <w:pPr>
              <w:rPr>
                <w:rFonts w:eastAsia="Calibri"/>
                <w:sz w:val="22"/>
                <w:szCs w:val="22"/>
                <w:lang w:eastAsia="en-US"/>
              </w:rPr>
            </w:pPr>
            <w:r w:rsidRPr="0037168A">
              <w:rPr>
                <w:rFonts w:eastAsia="Calibri"/>
                <w:sz w:val="22"/>
                <w:szCs w:val="22"/>
                <w:lang w:eastAsia="en-US"/>
              </w:rPr>
              <w:t>Удобный эргономичный дизайн</w:t>
            </w:r>
          </w:p>
          <w:p w:rsidR="0037168A" w:rsidRPr="0037168A" w:rsidRDefault="0037168A" w:rsidP="0037168A">
            <w:pPr>
              <w:rPr>
                <w:rFonts w:eastAsia="Calibri"/>
                <w:sz w:val="22"/>
                <w:szCs w:val="22"/>
                <w:lang w:eastAsia="en-US"/>
              </w:rPr>
            </w:pPr>
            <w:r w:rsidRPr="0037168A">
              <w:rPr>
                <w:rFonts w:eastAsia="Calibri"/>
                <w:sz w:val="22"/>
                <w:szCs w:val="22"/>
                <w:lang w:eastAsia="en-US"/>
              </w:rPr>
              <w:t>Анализ и расчет полученных данных</w:t>
            </w:r>
          </w:p>
          <w:p w:rsidR="0037168A" w:rsidRPr="0037168A" w:rsidRDefault="0037168A" w:rsidP="0037168A">
            <w:pPr>
              <w:rPr>
                <w:rFonts w:eastAsia="Calibri"/>
                <w:sz w:val="22"/>
                <w:szCs w:val="22"/>
                <w:lang w:eastAsia="en-US"/>
              </w:rPr>
            </w:pPr>
            <w:r w:rsidRPr="0037168A">
              <w:rPr>
                <w:rFonts w:eastAsia="Calibri"/>
                <w:sz w:val="22"/>
                <w:szCs w:val="22"/>
                <w:lang w:eastAsia="en-US"/>
              </w:rPr>
              <w:lastRenderedPageBreak/>
              <w:t xml:space="preserve">Диагностика </w:t>
            </w:r>
            <w:r w:rsidRPr="0037168A">
              <w:rPr>
                <w:rFonts w:eastAsia="Calibri"/>
                <w:sz w:val="22"/>
                <w:szCs w:val="22"/>
                <w:lang w:eastAsia="en-US"/>
              </w:rPr>
              <w:tab/>
              <w:t>двуплодной беременности.</w:t>
            </w:r>
          </w:p>
          <w:p w:rsidR="0037168A" w:rsidRPr="0037168A" w:rsidRDefault="0037168A" w:rsidP="0037168A">
            <w:pPr>
              <w:rPr>
                <w:rFonts w:eastAsia="Calibri"/>
                <w:sz w:val="22"/>
                <w:szCs w:val="22"/>
                <w:lang w:eastAsia="en-US"/>
              </w:rPr>
            </w:pPr>
            <w:r w:rsidRPr="0037168A">
              <w:rPr>
                <w:rFonts w:eastAsia="Calibri"/>
                <w:sz w:val="22"/>
                <w:szCs w:val="22"/>
                <w:lang w:eastAsia="en-US"/>
              </w:rPr>
              <w:t>Точность: ±1 уд</w:t>
            </w:r>
            <w:proofErr w:type="gramStart"/>
            <w:r w:rsidRPr="0037168A">
              <w:rPr>
                <w:rFonts w:eastAsia="Calibri"/>
                <w:sz w:val="22"/>
                <w:szCs w:val="22"/>
                <w:lang w:eastAsia="en-US"/>
              </w:rPr>
              <w:t>.</w:t>
            </w:r>
            <w:proofErr w:type="gramEnd"/>
            <w:r w:rsidRPr="0037168A">
              <w:rPr>
                <w:rFonts w:eastAsia="Calibri"/>
                <w:sz w:val="22"/>
                <w:szCs w:val="22"/>
                <w:lang w:eastAsia="en-US"/>
              </w:rPr>
              <w:t>/</w:t>
            </w:r>
            <w:proofErr w:type="gramStart"/>
            <w:r w:rsidRPr="0037168A">
              <w:rPr>
                <w:rFonts w:eastAsia="Calibri"/>
                <w:sz w:val="22"/>
                <w:szCs w:val="22"/>
                <w:lang w:eastAsia="en-US"/>
              </w:rPr>
              <w:t>м</w:t>
            </w:r>
            <w:proofErr w:type="gramEnd"/>
            <w:r w:rsidRPr="0037168A">
              <w:rPr>
                <w:rFonts w:eastAsia="Calibri"/>
                <w:sz w:val="22"/>
                <w:szCs w:val="22"/>
                <w:lang w:eastAsia="en-US"/>
              </w:rPr>
              <w:t>ин.</w:t>
            </w:r>
          </w:p>
          <w:p w:rsidR="0037168A" w:rsidRPr="0037168A" w:rsidRDefault="0037168A" w:rsidP="0037168A">
            <w:pPr>
              <w:rPr>
                <w:rFonts w:eastAsia="Calibri"/>
                <w:sz w:val="22"/>
                <w:szCs w:val="22"/>
                <w:lang w:eastAsia="en-US"/>
              </w:rPr>
            </w:pPr>
            <w:r w:rsidRPr="0037168A">
              <w:rPr>
                <w:rFonts w:eastAsia="Calibri"/>
                <w:sz w:val="22"/>
                <w:szCs w:val="22"/>
                <w:lang w:eastAsia="en-US"/>
              </w:rPr>
              <w:t>Меню</w:t>
            </w:r>
            <w:r w:rsidRPr="0037168A">
              <w:rPr>
                <w:rFonts w:eastAsia="Calibri"/>
                <w:sz w:val="22"/>
                <w:szCs w:val="22"/>
                <w:lang w:eastAsia="en-US"/>
              </w:rPr>
              <w:tab/>
              <w:t>Русифицированное.</w:t>
            </w:r>
          </w:p>
          <w:p w:rsidR="0037168A" w:rsidRPr="0037168A" w:rsidRDefault="0037168A" w:rsidP="0037168A">
            <w:pPr>
              <w:rPr>
                <w:rFonts w:eastAsia="Calibri"/>
                <w:sz w:val="22"/>
                <w:szCs w:val="22"/>
                <w:lang w:eastAsia="en-US"/>
              </w:rPr>
            </w:pPr>
            <w:r w:rsidRPr="0037168A">
              <w:rPr>
                <w:rFonts w:eastAsia="Calibri"/>
                <w:sz w:val="22"/>
                <w:szCs w:val="22"/>
                <w:lang w:eastAsia="en-US"/>
              </w:rPr>
              <w:t>Дисплей</w:t>
            </w:r>
          </w:p>
          <w:p w:rsidR="0037168A" w:rsidRPr="0037168A" w:rsidRDefault="0037168A" w:rsidP="0037168A">
            <w:pPr>
              <w:rPr>
                <w:rFonts w:eastAsia="Calibri"/>
                <w:sz w:val="22"/>
                <w:szCs w:val="22"/>
                <w:lang w:eastAsia="en-US"/>
              </w:rPr>
            </w:pPr>
            <w:r w:rsidRPr="0037168A">
              <w:rPr>
                <w:rFonts w:eastAsia="Calibri"/>
                <w:sz w:val="22"/>
                <w:szCs w:val="22"/>
                <w:lang w:eastAsia="en-US"/>
              </w:rPr>
              <w:t>Тип дисплея, не хуже: TFT, цветной</w:t>
            </w:r>
          </w:p>
          <w:p w:rsidR="0037168A" w:rsidRPr="0037168A" w:rsidRDefault="0037168A" w:rsidP="0037168A">
            <w:pPr>
              <w:rPr>
                <w:rFonts w:eastAsia="Calibri"/>
                <w:sz w:val="22"/>
                <w:szCs w:val="22"/>
                <w:lang w:eastAsia="en-US"/>
              </w:rPr>
            </w:pPr>
            <w:r w:rsidRPr="0037168A">
              <w:rPr>
                <w:rFonts w:eastAsia="Calibri"/>
                <w:sz w:val="22"/>
                <w:szCs w:val="22"/>
                <w:lang w:eastAsia="en-US"/>
              </w:rPr>
              <w:t>Размер экрана, не менее: 5,6 дюйма</w:t>
            </w:r>
          </w:p>
          <w:p w:rsidR="0037168A" w:rsidRPr="0037168A" w:rsidRDefault="0037168A" w:rsidP="0037168A">
            <w:pPr>
              <w:rPr>
                <w:rFonts w:eastAsia="Calibri"/>
                <w:sz w:val="22"/>
                <w:szCs w:val="22"/>
                <w:lang w:eastAsia="en-US"/>
              </w:rPr>
            </w:pPr>
            <w:r w:rsidRPr="0037168A">
              <w:rPr>
                <w:rFonts w:eastAsia="Calibri"/>
                <w:sz w:val="22"/>
                <w:szCs w:val="22"/>
                <w:lang w:eastAsia="en-US"/>
              </w:rPr>
              <w:t>Кол-во пикселей, не менее: 640×480</w:t>
            </w:r>
          </w:p>
          <w:p w:rsidR="0037168A" w:rsidRPr="0037168A" w:rsidRDefault="0037168A" w:rsidP="0037168A">
            <w:pPr>
              <w:rPr>
                <w:rFonts w:eastAsia="Calibri"/>
                <w:sz w:val="22"/>
                <w:szCs w:val="22"/>
                <w:lang w:eastAsia="en-US"/>
              </w:rPr>
            </w:pPr>
            <w:r w:rsidRPr="0037168A">
              <w:rPr>
                <w:rFonts w:eastAsia="Calibri"/>
                <w:sz w:val="22"/>
                <w:szCs w:val="22"/>
                <w:lang w:eastAsia="en-US"/>
              </w:rPr>
              <w:t>Данные на экране</w:t>
            </w:r>
          </w:p>
          <w:p w:rsidR="0037168A" w:rsidRPr="0037168A" w:rsidRDefault="0037168A" w:rsidP="0037168A">
            <w:pPr>
              <w:rPr>
                <w:rFonts w:eastAsia="Calibri"/>
                <w:sz w:val="22"/>
                <w:szCs w:val="22"/>
                <w:lang w:eastAsia="en-US"/>
              </w:rPr>
            </w:pPr>
            <w:r w:rsidRPr="0037168A">
              <w:rPr>
                <w:rFonts w:eastAsia="Calibri"/>
                <w:sz w:val="22"/>
                <w:szCs w:val="22"/>
                <w:lang w:eastAsia="en-US"/>
              </w:rPr>
              <w:t>На экране выводятся данные в виде временных трендов и числовых значений параметров</w:t>
            </w:r>
          </w:p>
          <w:p w:rsidR="0037168A" w:rsidRPr="0037168A" w:rsidRDefault="0037168A" w:rsidP="0037168A">
            <w:pPr>
              <w:rPr>
                <w:rFonts w:eastAsia="Calibri"/>
                <w:sz w:val="22"/>
                <w:szCs w:val="22"/>
                <w:lang w:eastAsia="en-US"/>
              </w:rPr>
            </w:pPr>
            <w:r w:rsidRPr="0037168A">
              <w:rPr>
                <w:rFonts w:eastAsia="Calibri"/>
                <w:sz w:val="22"/>
                <w:szCs w:val="22"/>
                <w:lang w:eastAsia="en-US"/>
              </w:rPr>
              <w:t>Принтер</w:t>
            </w:r>
          </w:p>
          <w:p w:rsidR="0037168A" w:rsidRPr="0037168A" w:rsidRDefault="0037168A" w:rsidP="0037168A">
            <w:pPr>
              <w:rPr>
                <w:rFonts w:eastAsia="Calibri"/>
                <w:sz w:val="22"/>
                <w:szCs w:val="22"/>
                <w:lang w:eastAsia="en-US"/>
              </w:rPr>
            </w:pPr>
            <w:r w:rsidRPr="0037168A">
              <w:rPr>
                <w:rFonts w:eastAsia="Calibri"/>
                <w:sz w:val="22"/>
                <w:szCs w:val="22"/>
                <w:lang w:eastAsia="en-US"/>
              </w:rPr>
              <w:t>Встроенный термопринтер высокого разрешения</w:t>
            </w:r>
          </w:p>
          <w:p w:rsidR="0037168A" w:rsidRPr="0037168A" w:rsidRDefault="0037168A" w:rsidP="0037168A">
            <w:pPr>
              <w:rPr>
                <w:rFonts w:eastAsia="Calibri"/>
                <w:sz w:val="22"/>
                <w:szCs w:val="22"/>
                <w:lang w:eastAsia="en-US"/>
              </w:rPr>
            </w:pPr>
            <w:r w:rsidRPr="0037168A">
              <w:rPr>
                <w:rFonts w:eastAsia="Calibri"/>
                <w:sz w:val="22"/>
                <w:szCs w:val="22"/>
                <w:lang w:eastAsia="en-US"/>
              </w:rPr>
              <w:t>Скорость подачи бумаги не менее:1,2,3 см/мин (по выбору)</w:t>
            </w:r>
          </w:p>
          <w:p w:rsidR="0037168A" w:rsidRPr="0037168A" w:rsidRDefault="0037168A" w:rsidP="0037168A">
            <w:pPr>
              <w:rPr>
                <w:rFonts w:eastAsia="Calibri"/>
                <w:sz w:val="22"/>
                <w:szCs w:val="22"/>
                <w:lang w:eastAsia="en-US"/>
              </w:rPr>
            </w:pPr>
            <w:r w:rsidRPr="0037168A">
              <w:rPr>
                <w:rFonts w:eastAsia="Calibri"/>
                <w:sz w:val="22"/>
                <w:szCs w:val="22"/>
                <w:lang w:eastAsia="en-US"/>
              </w:rPr>
              <w:t>Быстрая печать (сохраненные кривые): не менее 15 мм/сек</w:t>
            </w:r>
          </w:p>
          <w:p w:rsidR="0037168A" w:rsidRPr="0037168A" w:rsidRDefault="0037168A" w:rsidP="0037168A">
            <w:pPr>
              <w:rPr>
                <w:rFonts w:eastAsia="Calibri"/>
                <w:sz w:val="22"/>
                <w:szCs w:val="22"/>
                <w:lang w:eastAsia="en-US"/>
              </w:rPr>
            </w:pPr>
            <w:r w:rsidRPr="0037168A">
              <w:rPr>
                <w:rFonts w:eastAsia="Calibri"/>
                <w:sz w:val="22"/>
                <w:szCs w:val="22"/>
                <w:lang w:eastAsia="en-US"/>
              </w:rPr>
              <w:t>Данные на записи: ЧССП</w:t>
            </w:r>
            <w:proofErr w:type="gramStart"/>
            <w:r w:rsidRPr="0037168A">
              <w:rPr>
                <w:rFonts w:eastAsia="Calibri"/>
                <w:sz w:val="22"/>
                <w:szCs w:val="22"/>
                <w:lang w:eastAsia="en-US"/>
              </w:rPr>
              <w:t>1</w:t>
            </w:r>
            <w:proofErr w:type="gramEnd"/>
            <w:r w:rsidRPr="0037168A">
              <w:rPr>
                <w:rFonts w:eastAsia="Calibri"/>
                <w:sz w:val="22"/>
                <w:szCs w:val="22"/>
                <w:lang w:eastAsia="en-US"/>
              </w:rPr>
              <w:t>, ЧССП2, TOCO, Автоматический маркер, дата, время, скорость печати, сигнал тревоги ЧССП, отметки движений плода, отметки действий врача, Авто-обнуление, ID и т.д.</w:t>
            </w:r>
          </w:p>
          <w:p w:rsidR="0037168A" w:rsidRPr="0037168A" w:rsidRDefault="0037168A" w:rsidP="0037168A">
            <w:pPr>
              <w:rPr>
                <w:rFonts w:eastAsia="Calibri"/>
                <w:sz w:val="22"/>
                <w:szCs w:val="22"/>
                <w:lang w:eastAsia="en-US"/>
              </w:rPr>
            </w:pPr>
            <w:r w:rsidRPr="0037168A">
              <w:rPr>
                <w:rFonts w:eastAsia="Calibri"/>
                <w:sz w:val="22"/>
                <w:szCs w:val="22"/>
                <w:lang w:eastAsia="en-US"/>
              </w:rPr>
              <w:t>Обмен данных</w:t>
            </w:r>
          </w:p>
          <w:p w:rsidR="0037168A" w:rsidRPr="0037168A" w:rsidRDefault="0037168A" w:rsidP="0037168A">
            <w:pPr>
              <w:rPr>
                <w:rFonts w:eastAsia="Calibri"/>
                <w:sz w:val="22"/>
                <w:szCs w:val="22"/>
                <w:lang w:eastAsia="en-US"/>
              </w:rPr>
            </w:pPr>
            <w:r w:rsidRPr="0037168A">
              <w:rPr>
                <w:rFonts w:eastAsia="Calibri"/>
                <w:sz w:val="22"/>
                <w:szCs w:val="22"/>
                <w:lang w:eastAsia="en-US"/>
              </w:rPr>
              <w:t>Интерфейс для передачи данных на ПК</w:t>
            </w:r>
          </w:p>
          <w:p w:rsidR="0037168A" w:rsidRPr="0037168A" w:rsidRDefault="0037168A" w:rsidP="0037168A">
            <w:pPr>
              <w:rPr>
                <w:rFonts w:eastAsia="Calibri"/>
                <w:sz w:val="22"/>
                <w:szCs w:val="22"/>
                <w:lang w:eastAsia="en-US"/>
              </w:rPr>
            </w:pPr>
            <w:r w:rsidRPr="0037168A">
              <w:rPr>
                <w:rFonts w:eastAsia="Calibri"/>
                <w:sz w:val="22"/>
                <w:szCs w:val="22"/>
                <w:lang w:eastAsia="en-US"/>
              </w:rPr>
              <w:t>Программное обеспечение для хранения данных на ПК</w:t>
            </w:r>
          </w:p>
          <w:p w:rsidR="0037168A" w:rsidRPr="0037168A" w:rsidRDefault="0037168A" w:rsidP="0037168A">
            <w:pPr>
              <w:rPr>
                <w:rFonts w:eastAsia="Calibri"/>
                <w:sz w:val="22"/>
                <w:szCs w:val="22"/>
                <w:lang w:eastAsia="en-US"/>
              </w:rPr>
            </w:pPr>
            <w:r w:rsidRPr="0037168A">
              <w:rPr>
                <w:rFonts w:eastAsia="Calibri"/>
                <w:sz w:val="22"/>
                <w:szCs w:val="22"/>
                <w:lang w:eastAsia="en-US"/>
              </w:rPr>
              <w:t xml:space="preserve">Встроенный коммуникационный  порт RS </w:t>
            </w:r>
            <w:r w:rsidRPr="0037168A">
              <w:rPr>
                <w:rFonts w:eastAsia="Calibri"/>
                <w:sz w:val="22"/>
                <w:szCs w:val="22"/>
                <w:lang w:eastAsia="en-US"/>
              </w:rPr>
              <w:cr/>
              <w:t xml:space="preserve"> 232</w:t>
            </w:r>
          </w:p>
          <w:p w:rsidR="0037168A" w:rsidRPr="0037168A" w:rsidRDefault="0037168A" w:rsidP="0037168A">
            <w:pPr>
              <w:rPr>
                <w:rFonts w:eastAsia="Calibri"/>
                <w:sz w:val="22"/>
                <w:szCs w:val="22"/>
                <w:lang w:eastAsia="en-US"/>
              </w:rPr>
            </w:pPr>
            <w:r w:rsidRPr="0037168A">
              <w:rPr>
                <w:rFonts w:eastAsia="Calibri"/>
                <w:sz w:val="22"/>
                <w:szCs w:val="22"/>
                <w:lang w:eastAsia="en-US"/>
              </w:rPr>
              <w:t>Встроенный USB</w:t>
            </w:r>
          </w:p>
          <w:p w:rsidR="0037168A" w:rsidRPr="0037168A" w:rsidRDefault="0037168A" w:rsidP="0037168A">
            <w:pPr>
              <w:rPr>
                <w:rFonts w:eastAsia="Calibri"/>
                <w:sz w:val="22"/>
                <w:szCs w:val="22"/>
                <w:lang w:eastAsia="en-US"/>
              </w:rPr>
            </w:pPr>
            <w:r w:rsidRPr="0037168A">
              <w:rPr>
                <w:rFonts w:eastAsia="Calibri"/>
                <w:sz w:val="22"/>
                <w:szCs w:val="22"/>
                <w:lang w:eastAsia="en-US"/>
              </w:rPr>
              <w:t>Интерфейс для передачи данных на ПК</w:t>
            </w:r>
          </w:p>
          <w:p w:rsidR="0037168A" w:rsidRPr="0037168A" w:rsidRDefault="0037168A" w:rsidP="0037168A">
            <w:pPr>
              <w:rPr>
                <w:rFonts w:eastAsia="Calibri"/>
                <w:sz w:val="22"/>
                <w:szCs w:val="22"/>
                <w:lang w:eastAsia="en-US"/>
              </w:rPr>
            </w:pPr>
            <w:r w:rsidRPr="0037168A">
              <w:rPr>
                <w:rFonts w:eastAsia="Calibri"/>
                <w:sz w:val="22"/>
                <w:szCs w:val="22"/>
                <w:lang w:eastAsia="en-US"/>
              </w:rPr>
              <w:t>Тревоги</w:t>
            </w:r>
          </w:p>
          <w:p w:rsidR="0037168A" w:rsidRPr="0037168A" w:rsidRDefault="0037168A" w:rsidP="0037168A">
            <w:pPr>
              <w:rPr>
                <w:rFonts w:eastAsia="Calibri"/>
                <w:sz w:val="22"/>
                <w:szCs w:val="22"/>
                <w:lang w:eastAsia="en-US"/>
              </w:rPr>
            </w:pPr>
            <w:r w:rsidRPr="0037168A">
              <w:rPr>
                <w:rFonts w:eastAsia="Calibri"/>
                <w:sz w:val="22"/>
                <w:szCs w:val="22"/>
                <w:lang w:eastAsia="en-US"/>
              </w:rPr>
              <w:t>Не менее 2-х уровней (</w:t>
            </w:r>
            <w:proofErr w:type="gramStart"/>
            <w:r w:rsidRPr="0037168A">
              <w:rPr>
                <w:rFonts w:eastAsia="Calibri"/>
                <w:sz w:val="22"/>
                <w:szCs w:val="22"/>
                <w:lang w:eastAsia="en-US"/>
              </w:rPr>
              <w:t>высокий</w:t>
            </w:r>
            <w:proofErr w:type="gramEnd"/>
            <w:r w:rsidRPr="0037168A">
              <w:rPr>
                <w:rFonts w:eastAsia="Calibri"/>
                <w:sz w:val="22"/>
                <w:szCs w:val="22"/>
                <w:lang w:eastAsia="en-US"/>
              </w:rPr>
              <w:t>, средний): звуковая и световая индикация (с заданием верхнего и нижнего пределов)</w:t>
            </w:r>
          </w:p>
          <w:p w:rsidR="0037168A" w:rsidRPr="0037168A" w:rsidRDefault="0037168A" w:rsidP="0037168A">
            <w:pPr>
              <w:rPr>
                <w:rFonts w:eastAsia="Calibri"/>
                <w:sz w:val="22"/>
                <w:szCs w:val="22"/>
                <w:lang w:eastAsia="en-US"/>
              </w:rPr>
            </w:pPr>
            <w:r w:rsidRPr="0037168A">
              <w:rPr>
                <w:rFonts w:eastAsia="Calibri"/>
                <w:sz w:val="22"/>
                <w:szCs w:val="22"/>
                <w:lang w:eastAsia="en-US"/>
              </w:rPr>
              <w:t>Настройка параметров тревоги</w:t>
            </w:r>
          </w:p>
          <w:p w:rsidR="0037168A" w:rsidRPr="0037168A" w:rsidRDefault="0037168A" w:rsidP="0037168A">
            <w:pPr>
              <w:rPr>
                <w:rFonts w:eastAsia="Calibri"/>
                <w:sz w:val="22"/>
                <w:szCs w:val="22"/>
                <w:lang w:eastAsia="en-US"/>
              </w:rPr>
            </w:pPr>
            <w:r w:rsidRPr="0037168A">
              <w:rPr>
                <w:rFonts w:eastAsia="Calibri"/>
                <w:sz w:val="22"/>
                <w:szCs w:val="22"/>
                <w:lang w:eastAsia="en-US"/>
              </w:rPr>
              <w:t>По выбору персонала</w:t>
            </w:r>
          </w:p>
          <w:p w:rsidR="0037168A" w:rsidRPr="0037168A" w:rsidRDefault="0037168A" w:rsidP="0037168A">
            <w:pPr>
              <w:rPr>
                <w:rFonts w:eastAsia="Calibri"/>
                <w:sz w:val="22"/>
                <w:szCs w:val="22"/>
                <w:lang w:eastAsia="en-US"/>
              </w:rPr>
            </w:pPr>
            <w:r w:rsidRPr="0037168A">
              <w:rPr>
                <w:rFonts w:eastAsia="Calibri"/>
                <w:sz w:val="22"/>
                <w:szCs w:val="22"/>
                <w:lang w:eastAsia="en-US"/>
              </w:rPr>
              <w:lastRenderedPageBreak/>
              <w:t>Аккумулятор</w:t>
            </w:r>
            <w:r w:rsidRPr="0037168A">
              <w:rPr>
                <w:rFonts w:eastAsia="Calibri"/>
                <w:sz w:val="22"/>
                <w:szCs w:val="22"/>
                <w:lang w:eastAsia="en-US"/>
              </w:rPr>
              <w:tab/>
              <w:t>не менее 2 часа непрерывной работы</w:t>
            </w:r>
          </w:p>
          <w:p w:rsidR="0037168A" w:rsidRPr="0037168A" w:rsidRDefault="0037168A" w:rsidP="0037168A">
            <w:pPr>
              <w:rPr>
                <w:rFonts w:eastAsia="Calibri"/>
                <w:sz w:val="22"/>
                <w:szCs w:val="22"/>
                <w:lang w:eastAsia="en-US"/>
              </w:rPr>
            </w:pPr>
            <w:r w:rsidRPr="0037168A">
              <w:rPr>
                <w:rFonts w:eastAsia="Calibri"/>
                <w:sz w:val="22"/>
                <w:szCs w:val="22"/>
                <w:lang w:eastAsia="en-US"/>
              </w:rPr>
              <w:t xml:space="preserve">Тип: </w:t>
            </w:r>
            <w:r w:rsidRPr="0037168A">
              <w:rPr>
                <w:rFonts w:eastAsia="Calibri"/>
                <w:sz w:val="22"/>
                <w:szCs w:val="22"/>
                <w:lang w:eastAsia="en-US"/>
              </w:rPr>
              <w:tab/>
              <w:t>Перезаряжаемый литий-ионный аккумулятор</w:t>
            </w:r>
          </w:p>
          <w:p w:rsidR="0037168A" w:rsidRPr="0037168A" w:rsidRDefault="0037168A" w:rsidP="0037168A">
            <w:pPr>
              <w:rPr>
                <w:rFonts w:eastAsia="Calibri"/>
                <w:sz w:val="22"/>
                <w:szCs w:val="22"/>
                <w:lang w:eastAsia="en-US"/>
              </w:rPr>
            </w:pPr>
            <w:r w:rsidRPr="0037168A">
              <w:rPr>
                <w:rFonts w:eastAsia="Calibri"/>
                <w:sz w:val="22"/>
                <w:szCs w:val="22"/>
                <w:lang w:eastAsia="en-US"/>
              </w:rPr>
              <w:t>Номинальное напряжение 14.8</w:t>
            </w:r>
            <w:proofErr w:type="gramStart"/>
            <w:r w:rsidRPr="0037168A">
              <w:rPr>
                <w:rFonts w:eastAsia="Calibri"/>
                <w:sz w:val="22"/>
                <w:szCs w:val="22"/>
                <w:lang w:eastAsia="en-US"/>
              </w:rPr>
              <w:t xml:space="preserve"> В</w:t>
            </w:r>
            <w:proofErr w:type="gramEnd"/>
          </w:p>
          <w:p w:rsidR="0037168A" w:rsidRPr="0037168A" w:rsidRDefault="0037168A" w:rsidP="0037168A">
            <w:pPr>
              <w:rPr>
                <w:rFonts w:eastAsia="Calibri"/>
                <w:sz w:val="22"/>
                <w:szCs w:val="22"/>
                <w:lang w:eastAsia="en-US"/>
              </w:rPr>
            </w:pPr>
            <w:r w:rsidRPr="0037168A">
              <w:rPr>
                <w:rFonts w:eastAsia="Calibri"/>
                <w:sz w:val="22"/>
                <w:szCs w:val="22"/>
                <w:lang w:eastAsia="en-US"/>
              </w:rPr>
              <w:t>Питание</w:t>
            </w:r>
          </w:p>
          <w:p w:rsidR="0037168A" w:rsidRPr="0037168A" w:rsidRDefault="0037168A" w:rsidP="0037168A">
            <w:pPr>
              <w:rPr>
                <w:rFonts w:eastAsia="Calibri"/>
                <w:sz w:val="22"/>
                <w:szCs w:val="22"/>
                <w:lang w:eastAsia="en-US"/>
              </w:rPr>
            </w:pPr>
            <w:r w:rsidRPr="0037168A">
              <w:rPr>
                <w:rFonts w:eastAsia="Calibri"/>
                <w:sz w:val="22"/>
                <w:szCs w:val="22"/>
                <w:lang w:eastAsia="en-US"/>
              </w:rPr>
              <w:t>Рабочее напряжение: ~220</w:t>
            </w:r>
            <w:proofErr w:type="gramStart"/>
            <w:r w:rsidRPr="0037168A">
              <w:rPr>
                <w:rFonts w:eastAsia="Calibri"/>
                <w:sz w:val="22"/>
                <w:szCs w:val="22"/>
                <w:lang w:eastAsia="en-US"/>
              </w:rPr>
              <w:t xml:space="preserve"> В</w:t>
            </w:r>
            <w:proofErr w:type="gramEnd"/>
            <w:r w:rsidRPr="0037168A">
              <w:rPr>
                <w:rFonts w:eastAsia="Calibri"/>
                <w:sz w:val="22"/>
                <w:szCs w:val="22"/>
                <w:lang w:eastAsia="en-US"/>
              </w:rPr>
              <w:t>, 50 Гц</w:t>
            </w:r>
          </w:p>
          <w:p w:rsidR="0037168A" w:rsidRPr="0037168A" w:rsidRDefault="0037168A" w:rsidP="0037168A">
            <w:pPr>
              <w:rPr>
                <w:rFonts w:eastAsia="Calibri"/>
                <w:sz w:val="22"/>
                <w:szCs w:val="22"/>
                <w:lang w:eastAsia="en-US"/>
              </w:rPr>
            </w:pPr>
            <w:r w:rsidRPr="0037168A">
              <w:rPr>
                <w:rFonts w:eastAsia="Calibri"/>
                <w:sz w:val="22"/>
                <w:szCs w:val="22"/>
                <w:lang w:eastAsia="en-US"/>
              </w:rPr>
              <w:t>Габаритные размеры Д х Ш х</w:t>
            </w:r>
            <w:proofErr w:type="gramStart"/>
            <w:r w:rsidRPr="0037168A">
              <w:rPr>
                <w:rFonts w:eastAsia="Calibri"/>
                <w:sz w:val="22"/>
                <w:szCs w:val="22"/>
                <w:lang w:eastAsia="en-US"/>
              </w:rPr>
              <w:t xml:space="preserve"> В</w:t>
            </w:r>
            <w:proofErr w:type="gramEnd"/>
            <w:r w:rsidRPr="0037168A">
              <w:rPr>
                <w:rFonts w:eastAsia="Calibri"/>
                <w:sz w:val="22"/>
                <w:szCs w:val="22"/>
                <w:lang w:eastAsia="en-US"/>
              </w:rPr>
              <w:t>, не менее 330 мм x 270 мм x 100 мм</w:t>
            </w:r>
          </w:p>
          <w:p w:rsidR="0037168A" w:rsidRPr="0037168A" w:rsidRDefault="0037168A" w:rsidP="0037168A">
            <w:pPr>
              <w:rPr>
                <w:sz w:val="22"/>
                <w:szCs w:val="22"/>
              </w:rPr>
            </w:pPr>
            <w:r w:rsidRPr="0037168A">
              <w:rPr>
                <w:rFonts w:eastAsia="Calibri"/>
                <w:sz w:val="22"/>
                <w:szCs w:val="22"/>
                <w:lang w:eastAsia="en-US"/>
              </w:rPr>
              <w:t>Вес прибора, не более</w:t>
            </w:r>
            <w:r w:rsidRPr="0037168A">
              <w:rPr>
                <w:rFonts w:eastAsia="Calibri"/>
                <w:sz w:val="22"/>
                <w:szCs w:val="22"/>
                <w:lang w:eastAsia="en-US"/>
              </w:rPr>
              <w:tab/>
              <w:t xml:space="preserve"> 3,5  кг со всеми комплектующими</w:t>
            </w:r>
          </w:p>
        </w:tc>
        <w:tc>
          <w:tcPr>
            <w:tcW w:w="1843" w:type="dxa"/>
            <w:tcBorders>
              <w:top w:val="single" w:sz="4" w:space="0" w:color="auto"/>
              <w:left w:val="single" w:sz="4" w:space="0" w:color="auto"/>
              <w:bottom w:val="single" w:sz="4" w:space="0" w:color="auto"/>
              <w:right w:val="single" w:sz="4" w:space="0" w:color="auto"/>
            </w:tcBorders>
            <w:vAlign w:val="center"/>
          </w:tcPr>
          <w:p w:rsidR="0037168A" w:rsidRPr="0037168A" w:rsidRDefault="0037168A" w:rsidP="0037168A">
            <w:pPr>
              <w:jc w:val="center"/>
              <w:rPr>
                <w:rFonts w:eastAsia="Arial Unicode MS"/>
                <w:color w:val="000000"/>
                <w:sz w:val="22"/>
                <w:szCs w:val="22"/>
              </w:rPr>
            </w:pPr>
            <w:r w:rsidRPr="0037168A">
              <w:rPr>
                <w:rFonts w:eastAsia="Arial Unicode MS"/>
                <w:color w:val="000000"/>
                <w:sz w:val="22"/>
                <w:szCs w:val="22"/>
              </w:rPr>
              <w:lastRenderedPageBreak/>
              <w:t>1 шт.</w:t>
            </w:r>
          </w:p>
        </w:tc>
      </w:tr>
      <w:tr w:rsidR="0037168A" w:rsidRPr="0037168A" w:rsidTr="001525C6">
        <w:trPr>
          <w:trHeight w:val="4812"/>
          <w:jc w:val="right"/>
        </w:trPr>
        <w:tc>
          <w:tcPr>
            <w:tcW w:w="709" w:type="dxa"/>
            <w:vMerge/>
            <w:tcBorders>
              <w:left w:val="single" w:sz="4" w:space="0" w:color="auto"/>
              <w:right w:val="single" w:sz="4" w:space="0" w:color="auto"/>
            </w:tcBorders>
            <w:vAlign w:val="center"/>
          </w:tcPr>
          <w:p w:rsidR="0037168A" w:rsidRPr="0037168A" w:rsidRDefault="0037168A" w:rsidP="0037168A">
            <w:pPr>
              <w:jc w:val="center"/>
              <w:rPr>
                <w:rFonts w:eastAsia="Arial Unicode MS"/>
                <w:b/>
                <w:color w:val="000000"/>
                <w:sz w:val="22"/>
                <w:szCs w:val="22"/>
              </w:rPr>
            </w:pPr>
          </w:p>
        </w:tc>
        <w:tc>
          <w:tcPr>
            <w:tcW w:w="4536" w:type="dxa"/>
            <w:vMerge/>
            <w:tcBorders>
              <w:left w:val="single" w:sz="4" w:space="0" w:color="auto"/>
              <w:right w:val="single" w:sz="4" w:space="0" w:color="auto"/>
            </w:tcBorders>
            <w:vAlign w:val="center"/>
          </w:tcPr>
          <w:p w:rsidR="0037168A" w:rsidRPr="0037168A" w:rsidRDefault="0037168A" w:rsidP="0037168A">
            <w:pPr>
              <w:ind w:right="-108"/>
              <w:rPr>
                <w:rFonts w:eastAsia="Arial Unicode MS"/>
                <w:b/>
                <w:color w:val="000000"/>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37168A" w:rsidRPr="0037168A" w:rsidRDefault="0037168A" w:rsidP="0037168A">
            <w:pPr>
              <w:jc w:val="center"/>
              <w:rPr>
                <w:rFonts w:eastAsia="Calibri"/>
                <w:sz w:val="22"/>
                <w:szCs w:val="22"/>
                <w:lang w:eastAsia="en-US"/>
              </w:rPr>
            </w:pPr>
            <w:r w:rsidRPr="0037168A">
              <w:rPr>
                <w:rFonts w:eastAsia="Calibri"/>
                <w:sz w:val="22"/>
                <w:szCs w:val="22"/>
                <w:lang w:eastAsia="en-US"/>
              </w:rPr>
              <w:t>2</w:t>
            </w:r>
          </w:p>
        </w:tc>
        <w:tc>
          <w:tcPr>
            <w:tcW w:w="2835" w:type="dxa"/>
            <w:tcBorders>
              <w:top w:val="single" w:sz="4" w:space="0" w:color="auto"/>
              <w:left w:val="single" w:sz="4" w:space="0" w:color="auto"/>
              <w:bottom w:val="single" w:sz="4" w:space="0" w:color="auto"/>
              <w:right w:val="single" w:sz="4" w:space="0" w:color="auto"/>
            </w:tcBorders>
            <w:vAlign w:val="center"/>
          </w:tcPr>
          <w:p w:rsidR="0037168A" w:rsidRPr="0037168A" w:rsidRDefault="0037168A" w:rsidP="0037168A">
            <w:pPr>
              <w:rPr>
                <w:rFonts w:eastAsia="Arial Unicode MS"/>
                <w:color w:val="000000"/>
                <w:sz w:val="22"/>
                <w:szCs w:val="22"/>
              </w:rPr>
            </w:pPr>
            <w:r w:rsidRPr="0037168A">
              <w:rPr>
                <w:rFonts w:eastAsia="Arial Unicode MS"/>
                <w:color w:val="000000"/>
                <w:sz w:val="22"/>
                <w:szCs w:val="22"/>
              </w:rPr>
              <w:t>Датчик ультразвука</w:t>
            </w:r>
          </w:p>
        </w:tc>
        <w:tc>
          <w:tcPr>
            <w:tcW w:w="4678" w:type="dxa"/>
            <w:tcBorders>
              <w:top w:val="single" w:sz="4" w:space="0" w:color="auto"/>
              <w:left w:val="single" w:sz="4" w:space="0" w:color="auto"/>
              <w:bottom w:val="single" w:sz="4" w:space="0" w:color="auto"/>
              <w:right w:val="single" w:sz="4" w:space="0" w:color="auto"/>
            </w:tcBorders>
          </w:tcPr>
          <w:p w:rsidR="0037168A" w:rsidRPr="0037168A" w:rsidRDefault="0037168A" w:rsidP="0037168A">
            <w:pPr>
              <w:rPr>
                <w:sz w:val="22"/>
                <w:szCs w:val="22"/>
              </w:rPr>
            </w:pPr>
            <w:r w:rsidRPr="0037168A">
              <w:rPr>
                <w:sz w:val="22"/>
                <w:szCs w:val="22"/>
              </w:rPr>
              <w:t>Ультразвуковой сигнал</w:t>
            </w:r>
          </w:p>
          <w:p w:rsidR="0037168A" w:rsidRPr="0037168A" w:rsidRDefault="0037168A" w:rsidP="0037168A">
            <w:pPr>
              <w:rPr>
                <w:sz w:val="22"/>
                <w:szCs w:val="22"/>
              </w:rPr>
            </w:pPr>
            <w:r w:rsidRPr="0037168A">
              <w:rPr>
                <w:sz w:val="22"/>
                <w:szCs w:val="22"/>
              </w:rPr>
              <w:t xml:space="preserve">Технология: </w:t>
            </w:r>
            <w:r w:rsidRPr="0037168A">
              <w:rPr>
                <w:sz w:val="22"/>
                <w:szCs w:val="22"/>
              </w:rPr>
              <w:tab/>
              <w:t>Импульсный Доплер с автокорреляцией</w:t>
            </w:r>
          </w:p>
          <w:p w:rsidR="0037168A" w:rsidRPr="0037168A" w:rsidRDefault="0037168A" w:rsidP="0037168A">
            <w:pPr>
              <w:rPr>
                <w:sz w:val="22"/>
                <w:szCs w:val="22"/>
              </w:rPr>
            </w:pPr>
            <w:r w:rsidRPr="0037168A">
              <w:rPr>
                <w:sz w:val="22"/>
                <w:szCs w:val="22"/>
              </w:rPr>
              <w:t>Определение частоты сердечных сокращений плода в диапазоне не уже 50-240 уд</w:t>
            </w:r>
            <w:proofErr w:type="gramStart"/>
            <w:r w:rsidRPr="0037168A">
              <w:rPr>
                <w:sz w:val="22"/>
                <w:szCs w:val="22"/>
              </w:rPr>
              <w:t>.</w:t>
            </w:r>
            <w:proofErr w:type="gramEnd"/>
            <w:r w:rsidRPr="0037168A">
              <w:rPr>
                <w:sz w:val="22"/>
                <w:szCs w:val="22"/>
              </w:rPr>
              <w:t>/</w:t>
            </w:r>
            <w:proofErr w:type="gramStart"/>
            <w:r w:rsidRPr="0037168A">
              <w:rPr>
                <w:sz w:val="22"/>
                <w:szCs w:val="22"/>
              </w:rPr>
              <w:t>м</w:t>
            </w:r>
            <w:proofErr w:type="gramEnd"/>
            <w:r w:rsidRPr="0037168A">
              <w:rPr>
                <w:sz w:val="22"/>
                <w:szCs w:val="22"/>
              </w:rPr>
              <w:t>ин</w:t>
            </w:r>
          </w:p>
          <w:p w:rsidR="0037168A" w:rsidRPr="0037168A" w:rsidRDefault="0037168A" w:rsidP="0037168A">
            <w:pPr>
              <w:rPr>
                <w:sz w:val="22"/>
                <w:szCs w:val="22"/>
              </w:rPr>
            </w:pPr>
            <w:r w:rsidRPr="0037168A">
              <w:rPr>
                <w:sz w:val="22"/>
                <w:szCs w:val="22"/>
              </w:rPr>
              <w:t>Частота следования импульсов не менее 2 кГц</w:t>
            </w:r>
          </w:p>
          <w:p w:rsidR="0037168A" w:rsidRPr="0037168A" w:rsidRDefault="0037168A" w:rsidP="0037168A">
            <w:pPr>
              <w:rPr>
                <w:sz w:val="22"/>
                <w:szCs w:val="22"/>
              </w:rPr>
            </w:pPr>
            <w:r w:rsidRPr="0037168A">
              <w:rPr>
                <w:sz w:val="22"/>
                <w:szCs w:val="22"/>
              </w:rPr>
              <w:t>Длительность импульсов не менее 92 мк/сек</w:t>
            </w:r>
          </w:p>
          <w:p w:rsidR="0037168A" w:rsidRPr="0037168A" w:rsidRDefault="0037168A" w:rsidP="0037168A">
            <w:pPr>
              <w:rPr>
                <w:sz w:val="22"/>
                <w:szCs w:val="22"/>
              </w:rPr>
            </w:pPr>
            <w:proofErr w:type="gramStart"/>
            <w:r w:rsidRPr="0037168A">
              <w:rPr>
                <w:sz w:val="22"/>
                <w:szCs w:val="22"/>
              </w:rPr>
              <w:t>УЗ-датчик</w:t>
            </w:r>
            <w:proofErr w:type="gramEnd"/>
            <w:r w:rsidRPr="0037168A">
              <w:rPr>
                <w:sz w:val="22"/>
                <w:szCs w:val="22"/>
              </w:rPr>
              <w:t>. Размеры ЧСС датчика не менее 88 х 35 мм,  масса ЧСС датчика не более 190 гр.,  длина кабеля ЧСС датчика не менее 2,5 метра.</w:t>
            </w:r>
          </w:p>
          <w:p w:rsidR="0037168A" w:rsidRPr="0037168A" w:rsidRDefault="0037168A" w:rsidP="0037168A">
            <w:pPr>
              <w:rPr>
                <w:sz w:val="22"/>
                <w:szCs w:val="22"/>
              </w:rPr>
            </w:pPr>
            <w:r w:rsidRPr="0037168A">
              <w:rPr>
                <w:sz w:val="22"/>
                <w:szCs w:val="22"/>
              </w:rPr>
              <w:t xml:space="preserve">Импульсный широкозахватный </w:t>
            </w:r>
            <w:r w:rsidRPr="0037168A">
              <w:rPr>
                <w:sz w:val="22"/>
                <w:szCs w:val="22"/>
              </w:rPr>
              <w:tab/>
              <w:t>УЗ – датчик</w:t>
            </w:r>
          </w:p>
          <w:p w:rsidR="0037168A" w:rsidRPr="0037168A" w:rsidRDefault="0037168A" w:rsidP="0037168A">
            <w:pPr>
              <w:rPr>
                <w:sz w:val="22"/>
                <w:szCs w:val="22"/>
              </w:rPr>
            </w:pPr>
            <w:r w:rsidRPr="0037168A">
              <w:rPr>
                <w:sz w:val="22"/>
                <w:szCs w:val="22"/>
              </w:rPr>
              <w:t xml:space="preserve">Технология: </w:t>
            </w:r>
            <w:r w:rsidRPr="0037168A">
              <w:rPr>
                <w:sz w:val="22"/>
                <w:szCs w:val="22"/>
              </w:rPr>
              <w:tab/>
              <w:t>Импульсный Доплер с автокорреляцией</w:t>
            </w:r>
          </w:p>
          <w:p w:rsidR="0037168A" w:rsidRPr="0037168A" w:rsidRDefault="0037168A" w:rsidP="0037168A">
            <w:pPr>
              <w:rPr>
                <w:sz w:val="22"/>
                <w:szCs w:val="22"/>
              </w:rPr>
            </w:pPr>
            <w:r w:rsidRPr="0037168A">
              <w:rPr>
                <w:sz w:val="22"/>
                <w:szCs w:val="22"/>
              </w:rPr>
              <w:t>Частота датчика не менее 1 МГц</w:t>
            </w:r>
          </w:p>
          <w:p w:rsidR="0037168A" w:rsidRPr="0037168A" w:rsidRDefault="0037168A" w:rsidP="0037168A">
            <w:pPr>
              <w:rPr>
                <w:sz w:val="22"/>
                <w:szCs w:val="22"/>
              </w:rPr>
            </w:pPr>
            <w:r w:rsidRPr="0037168A">
              <w:rPr>
                <w:sz w:val="22"/>
                <w:szCs w:val="22"/>
              </w:rPr>
              <w:t>Точность генерации сигнала: ±10%</w:t>
            </w:r>
          </w:p>
          <w:p w:rsidR="0037168A" w:rsidRPr="0037168A" w:rsidRDefault="0037168A" w:rsidP="0037168A">
            <w:pPr>
              <w:rPr>
                <w:sz w:val="22"/>
                <w:szCs w:val="22"/>
              </w:rPr>
            </w:pPr>
            <w:r w:rsidRPr="0037168A">
              <w:rPr>
                <w:sz w:val="22"/>
                <w:szCs w:val="22"/>
              </w:rPr>
              <w:t>Количество кристаллов в датчике</w:t>
            </w:r>
            <w:r w:rsidRPr="0037168A">
              <w:rPr>
                <w:sz w:val="22"/>
                <w:szCs w:val="22"/>
              </w:rPr>
              <w:tab/>
              <w:t>не менее 12</w:t>
            </w:r>
          </w:p>
        </w:tc>
        <w:tc>
          <w:tcPr>
            <w:tcW w:w="1843" w:type="dxa"/>
            <w:tcBorders>
              <w:top w:val="single" w:sz="4" w:space="0" w:color="auto"/>
              <w:left w:val="single" w:sz="4" w:space="0" w:color="auto"/>
              <w:bottom w:val="single" w:sz="4" w:space="0" w:color="auto"/>
              <w:right w:val="single" w:sz="4" w:space="0" w:color="auto"/>
            </w:tcBorders>
            <w:vAlign w:val="center"/>
          </w:tcPr>
          <w:p w:rsidR="0037168A" w:rsidRPr="0037168A" w:rsidRDefault="0037168A" w:rsidP="0037168A">
            <w:pPr>
              <w:jc w:val="center"/>
              <w:rPr>
                <w:rFonts w:eastAsia="Arial Unicode MS"/>
                <w:color w:val="000000"/>
                <w:sz w:val="22"/>
                <w:szCs w:val="22"/>
              </w:rPr>
            </w:pPr>
            <w:r w:rsidRPr="0037168A">
              <w:rPr>
                <w:rFonts w:eastAsia="Arial Unicode MS"/>
                <w:color w:val="000000"/>
                <w:sz w:val="22"/>
                <w:szCs w:val="22"/>
              </w:rPr>
              <w:t>2 шт.</w:t>
            </w:r>
          </w:p>
        </w:tc>
      </w:tr>
      <w:tr w:rsidR="0037168A" w:rsidRPr="0037168A" w:rsidTr="001525C6">
        <w:trPr>
          <w:trHeight w:val="2257"/>
          <w:jc w:val="right"/>
        </w:trPr>
        <w:tc>
          <w:tcPr>
            <w:tcW w:w="709" w:type="dxa"/>
            <w:vMerge/>
            <w:tcBorders>
              <w:left w:val="single" w:sz="4" w:space="0" w:color="auto"/>
              <w:right w:val="single" w:sz="4" w:space="0" w:color="auto"/>
            </w:tcBorders>
            <w:vAlign w:val="center"/>
            <w:hideMark/>
          </w:tcPr>
          <w:p w:rsidR="0037168A" w:rsidRPr="0037168A" w:rsidRDefault="0037168A" w:rsidP="0037168A">
            <w:pPr>
              <w:jc w:val="center"/>
              <w:rPr>
                <w:rFonts w:eastAsia="Arial Unicode MS"/>
                <w:b/>
                <w:color w:val="000000"/>
                <w:sz w:val="22"/>
                <w:szCs w:val="22"/>
              </w:rPr>
            </w:pPr>
          </w:p>
        </w:tc>
        <w:tc>
          <w:tcPr>
            <w:tcW w:w="4536" w:type="dxa"/>
            <w:vMerge/>
            <w:tcBorders>
              <w:left w:val="single" w:sz="4" w:space="0" w:color="auto"/>
              <w:right w:val="single" w:sz="4" w:space="0" w:color="auto"/>
            </w:tcBorders>
            <w:vAlign w:val="center"/>
            <w:hideMark/>
          </w:tcPr>
          <w:p w:rsidR="0037168A" w:rsidRPr="0037168A" w:rsidRDefault="0037168A" w:rsidP="0037168A">
            <w:pPr>
              <w:ind w:right="-108"/>
              <w:rPr>
                <w:rFonts w:eastAsia="Arial Unicode MS"/>
                <w:b/>
                <w:color w:val="000000"/>
                <w:sz w:val="22"/>
                <w:szCs w:val="22"/>
              </w:rPr>
            </w:pPr>
          </w:p>
        </w:tc>
        <w:tc>
          <w:tcPr>
            <w:tcW w:w="567" w:type="dxa"/>
            <w:tcBorders>
              <w:top w:val="single" w:sz="4" w:space="0" w:color="auto"/>
              <w:left w:val="single" w:sz="4" w:space="0" w:color="auto"/>
              <w:right w:val="single" w:sz="4" w:space="0" w:color="auto"/>
            </w:tcBorders>
            <w:vAlign w:val="center"/>
          </w:tcPr>
          <w:p w:rsidR="0037168A" w:rsidRPr="0037168A" w:rsidRDefault="0037168A" w:rsidP="0037168A">
            <w:pPr>
              <w:jc w:val="center"/>
              <w:rPr>
                <w:rFonts w:eastAsia="Arial Unicode MS"/>
                <w:color w:val="000000"/>
                <w:sz w:val="22"/>
                <w:szCs w:val="22"/>
              </w:rPr>
            </w:pPr>
            <w:r w:rsidRPr="0037168A">
              <w:rPr>
                <w:rFonts w:eastAsia="Arial Unicode MS"/>
                <w:color w:val="000000"/>
                <w:sz w:val="22"/>
                <w:szCs w:val="22"/>
              </w:rPr>
              <w:t>3</w:t>
            </w:r>
          </w:p>
        </w:tc>
        <w:tc>
          <w:tcPr>
            <w:tcW w:w="2835" w:type="dxa"/>
            <w:tcBorders>
              <w:top w:val="single" w:sz="4" w:space="0" w:color="auto"/>
              <w:left w:val="single" w:sz="4" w:space="0" w:color="auto"/>
              <w:right w:val="single" w:sz="4" w:space="0" w:color="auto"/>
            </w:tcBorders>
            <w:vAlign w:val="center"/>
          </w:tcPr>
          <w:p w:rsidR="0037168A" w:rsidRPr="0037168A" w:rsidRDefault="0037168A" w:rsidP="0037168A">
            <w:pPr>
              <w:rPr>
                <w:rFonts w:eastAsia="Calibri"/>
                <w:sz w:val="22"/>
                <w:szCs w:val="22"/>
                <w:lang w:eastAsia="en-US"/>
              </w:rPr>
            </w:pPr>
            <w:r w:rsidRPr="0037168A">
              <w:rPr>
                <w:rFonts w:eastAsia="Arial Unicode MS"/>
                <w:color w:val="000000"/>
                <w:sz w:val="22"/>
                <w:szCs w:val="22"/>
              </w:rPr>
              <w:t>ТОК</w:t>
            </w:r>
            <w:proofErr w:type="gramStart"/>
            <w:r w:rsidRPr="0037168A">
              <w:rPr>
                <w:rFonts w:eastAsia="Arial Unicode MS"/>
                <w:color w:val="000000"/>
                <w:sz w:val="22"/>
                <w:szCs w:val="22"/>
              </w:rPr>
              <w:t>О-</w:t>
            </w:r>
            <w:proofErr w:type="gramEnd"/>
            <w:r w:rsidRPr="0037168A">
              <w:rPr>
                <w:rFonts w:eastAsia="Arial Unicode MS"/>
                <w:color w:val="000000"/>
                <w:sz w:val="22"/>
                <w:szCs w:val="22"/>
              </w:rPr>
              <w:t xml:space="preserve"> датчик</w:t>
            </w:r>
          </w:p>
        </w:tc>
        <w:tc>
          <w:tcPr>
            <w:tcW w:w="4678" w:type="dxa"/>
            <w:tcBorders>
              <w:top w:val="single" w:sz="4" w:space="0" w:color="auto"/>
              <w:left w:val="single" w:sz="4" w:space="0" w:color="auto"/>
              <w:right w:val="single" w:sz="4" w:space="0" w:color="auto"/>
            </w:tcBorders>
          </w:tcPr>
          <w:p w:rsidR="0037168A" w:rsidRPr="0037168A" w:rsidRDefault="0037168A" w:rsidP="0037168A">
            <w:pPr>
              <w:rPr>
                <w:rFonts w:eastAsia="Calibri"/>
                <w:sz w:val="22"/>
                <w:szCs w:val="22"/>
                <w:lang w:eastAsia="en-US"/>
              </w:rPr>
            </w:pPr>
            <w:r w:rsidRPr="0037168A">
              <w:rPr>
                <w:rFonts w:eastAsia="Calibri"/>
                <w:sz w:val="22"/>
                <w:szCs w:val="22"/>
                <w:lang w:eastAsia="en-US"/>
              </w:rPr>
              <w:t>Размеры датчика не менее 88х35 мм, масса датчика не более 180 гр.,  длина кабеля датчика не менее 2,5 метра</w:t>
            </w:r>
          </w:p>
          <w:p w:rsidR="0037168A" w:rsidRPr="0037168A" w:rsidRDefault="0037168A" w:rsidP="0037168A">
            <w:pPr>
              <w:rPr>
                <w:rFonts w:eastAsia="Calibri"/>
                <w:sz w:val="22"/>
                <w:szCs w:val="22"/>
                <w:lang w:eastAsia="en-US"/>
              </w:rPr>
            </w:pPr>
            <w:r w:rsidRPr="0037168A">
              <w:rPr>
                <w:rFonts w:eastAsia="Calibri"/>
                <w:sz w:val="22"/>
                <w:szCs w:val="22"/>
                <w:lang w:eastAsia="en-US"/>
              </w:rPr>
              <w:t>Определение сократительной активности матки (токотонометрия) в диапазоне не уже 0-100%.</w:t>
            </w:r>
          </w:p>
          <w:p w:rsidR="0037168A" w:rsidRPr="0037168A" w:rsidRDefault="0037168A" w:rsidP="0037168A">
            <w:pPr>
              <w:rPr>
                <w:rFonts w:eastAsia="Calibri"/>
                <w:sz w:val="22"/>
                <w:szCs w:val="22"/>
                <w:lang w:eastAsia="en-US"/>
              </w:rPr>
            </w:pPr>
            <w:r w:rsidRPr="0037168A">
              <w:rPr>
                <w:rFonts w:eastAsia="Calibri"/>
                <w:sz w:val="22"/>
                <w:szCs w:val="22"/>
                <w:lang w:eastAsia="en-US"/>
              </w:rPr>
              <w:t xml:space="preserve">Разрешение </w:t>
            </w:r>
            <w:r w:rsidRPr="0037168A">
              <w:rPr>
                <w:rFonts w:eastAsia="Calibri"/>
                <w:sz w:val="22"/>
                <w:szCs w:val="22"/>
                <w:lang w:eastAsia="en-US"/>
              </w:rPr>
              <w:tab/>
              <w:t>1%.</w:t>
            </w:r>
          </w:p>
          <w:p w:rsidR="0037168A" w:rsidRPr="0037168A" w:rsidRDefault="0037168A" w:rsidP="0037168A">
            <w:pPr>
              <w:rPr>
                <w:rFonts w:eastAsia="Calibri"/>
                <w:sz w:val="22"/>
                <w:szCs w:val="22"/>
                <w:lang w:eastAsia="en-US"/>
              </w:rPr>
            </w:pPr>
            <w:r w:rsidRPr="0037168A">
              <w:rPr>
                <w:rFonts w:eastAsia="Calibri"/>
                <w:sz w:val="22"/>
                <w:szCs w:val="22"/>
                <w:lang w:eastAsia="en-US"/>
              </w:rPr>
              <w:t>Установка нуля - Автоматическая/ручная</w:t>
            </w:r>
          </w:p>
          <w:p w:rsidR="0037168A" w:rsidRPr="0037168A" w:rsidRDefault="0037168A" w:rsidP="0037168A">
            <w:pPr>
              <w:rPr>
                <w:rFonts w:eastAsia="Calibri"/>
                <w:sz w:val="22"/>
                <w:szCs w:val="22"/>
                <w:lang w:eastAsia="en-US"/>
              </w:rPr>
            </w:pPr>
            <w:r w:rsidRPr="0037168A">
              <w:rPr>
                <w:rFonts w:eastAsia="Calibri"/>
                <w:sz w:val="22"/>
                <w:szCs w:val="22"/>
                <w:lang w:eastAsia="en-US"/>
              </w:rPr>
              <w:t>Чувствительность не менее 3.7 мкВ/В/</w:t>
            </w:r>
            <w:proofErr w:type="gramStart"/>
            <w:r w:rsidRPr="0037168A">
              <w:rPr>
                <w:rFonts w:eastAsia="Calibri"/>
                <w:sz w:val="22"/>
                <w:szCs w:val="22"/>
                <w:lang w:eastAsia="en-US"/>
              </w:rPr>
              <w:t>мм</w:t>
            </w:r>
            <w:proofErr w:type="gramEnd"/>
            <w:r w:rsidRPr="0037168A">
              <w:rPr>
                <w:rFonts w:eastAsia="Calibri"/>
                <w:sz w:val="22"/>
                <w:szCs w:val="22"/>
                <w:lang w:eastAsia="en-US"/>
              </w:rPr>
              <w:t xml:space="preserve"> рт.ст.</w:t>
            </w:r>
          </w:p>
        </w:tc>
        <w:tc>
          <w:tcPr>
            <w:tcW w:w="1843" w:type="dxa"/>
            <w:tcBorders>
              <w:top w:val="single" w:sz="4" w:space="0" w:color="auto"/>
              <w:left w:val="single" w:sz="4" w:space="0" w:color="auto"/>
              <w:right w:val="single" w:sz="4" w:space="0" w:color="auto"/>
            </w:tcBorders>
            <w:vAlign w:val="center"/>
          </w:tcPr>
          <w:p w:rsidR="0037168A" w:rsidRPr="0037168A" w:rsidRDefault="0037168A" w:rsidP="0037168A">
            <w:pPr>
              <w:jc w:val="center"/>
              <w:rPr>
                <w:rFonts w:eastAsia="Calibri"/>
                <w:sz w:val="22"/>
                <w:szCs w:val="22"/>
                <w:lang w:eastAsia="en-US"/>
              </w:rPr>
            </w:pPr>
            <w:r w:rsidRPr="0037168A">
              <w:rPr>
                <w:rFonts w:eastAsia="Arial Unicode MS"/>
                <w:color w:val="000000"/>
                <w:sz w:val="22"/>
                <w:szCs w:val="22"/>
              </w:rPr>
              <w:t>1 шт.</w:t>
            </w:r>
          </w:p>
        </w:tc>
      </w:tr>
      <w:tr w:rsidR="0037168A" w:rsidRPr="0037168A" w:rsidTr="001525C6">
        <w:trPr>
          <w:trHeight w:val="337"/>
          <w:jc w:val="right"/>
        </w:trPr>
        <w:tc>
          <w:tcPr>
            <w:tcW w:w="709" w:type="dxa"/>
            <w:vMerge/>
            <w:tcBorders>
              <w:left w:val="single" w:sz="4" w:space="0" w:color="auto"/>
              <w:right w:val="single" w:sz="4" w:space="0" w:color="auto"/>
            </w:tcBorders>
            <w:vAlign w:val="center"/>
          </w:tcPr>
          <w:p w:rsidR="0037168A" w:rsidRPr="0037168A" w:rsidRDefault="0037168A" w:rsidP="0037168A">
            <w:pPr>
              <w:jc w:val="center"/>
              <w:rPr>
                <w:rFonts w:eastAsia="Arial Unicode MS"/>
                <w:b/>
                <w:color w:val="000000"/>
                <w:sz w:val="22"/>
                <w:szCs w:val="22"/>
              </w:rPr>
            </w:pPr>
          </w:p>
        </w:tc>
        <w:tc>
          <w:tcPr>
            <w:tcW w:w="4536" w:type="dxa"/>
            <w:vMerge/>
            <w:tcBorders>
              <w:left w:val="single" w:sz="4" w:space="0" w:color="auto"/>
              <w:right w:val="single" w:sz="4" w:space="0" w:color="auto"/>
            </w:tcBorders>
            <w:vAlign w:val="center"/>
          </w:tcPr>
          <w:p w:rsidR="0037168A" w:rsidRPr="0037168A" w:rsidRDefault="0037168A" w:rsidP="0037168A">
            <w:pPr>
              <w:ind w:right="-108"/>
              <w:rPr>
                <w:rFonts w:eastAsia="Arial Unicode MS"/>
                <w:b/>
                <w:color w:val="000000"/>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37168A" w:rsidRPr="0037168A" w:rsidRDefault="0037168A" w:rsidP="0037168A">
            <w:pPr>
              <w:jc w:val="center"/>
              <w:rPr>
                <w:rFonts w:eastAsia="Arial Unicode MS"/>
                <w:color w:val="000000"/>
                <w:sz w:val="22"/>
                <w:szCs w:val="22"/>
              </w:rPr>
            </w:pPr>
            <w:r w:rsidRPr="0037168A">
              <w:rPr>
                <w:rFonts w:eastAsia="Arial Unicode MS"/>
                <w:color w:val="000000"/>
                <w:sz w:val="22"/>
                <w:szCs w:val="22"/>
              </w:rPr>
              <w:t>4</w:t>
            </w:r>
          </w:p>
        </w:tc>
        <w:tc>
          <w:tcPr>
            <w:tcW w:w="2835" w:type="dxa"/>
            <w:tcBorders>
              <w:top w:val="single" w:sz="4" w:space="0" w:color="auto"/>
              <w:left w:val="single" w:sz="4" w:space="0" w:color="auto"/>
              <w:bottom w:val="single" w:sz="4" w:space="0" w:color="auto"/>
              <w:right w:val="single" w:sz="4" w:space="0" w:color="auto"/>
            </w:tcBorders>
            <w:vAlign w:val="center"/>
          </w:tcPr>
          <w:p w:rsidR="0037168A" w:rsidRPr="0037168A" w:rsidRDefault="0037168A" w:rsidP="0037168A">
            <w:pPr>
              <w:rPr>
                <w:rFonts w:eastAsia="Calibri"/>
                <w:sz w:val="22"/>
                <w:szCs w:val="22"/>
                <w:lang w:eastAsia="en-US"/>
              </w:rPr>
            </w:pPr>
            <w:r w:rsidRPr="0037168A">
              <w:rPr>
                <w:rFonts w:eastAsia="Arial Unicode MS"/>
                <w:color w:val="000000"/>
                <w:sz w:val="22"/>
                <w:szCs w:val="22"/>
              </w:rPr>
              <w:t>Ручной маркер</w:t>
            </w:r>
          </w:p>
        </w:tc>
        <w:tc>
          <w:tcPr>
            <w:tcW w:w="4678" w:type="dxa"/>
            <w:tcBorders>
              <w:top w:val="single" w:sz="4" w:space="0" w:color="auto"/>
              <w:left w:val="single" w:sz="4" w:space="0" w:color="auto"/>
              <w:right w:val="single" w:sz="4" w:space="0" w:color="auto"/>
            </w:tcBorders>
          </w:tcPr>
          <w:p w:rsidR="0037168A" w:rsidRPr="0037168A" w:rsidRDefault="0037168A" w:rsidP="0037168A">
            <w:pPr>
              <w:rPr>
                <w:rFonts w:eastAsia="Arial Unicode MS"/>
                <w:color w:val="000000"/>
                <w:sz w:val="22"/>
                <w:szCs w:val="22"/>
              </w:rPr>
            </w:pPr>
            <w:r w:rsidRPr="0037168A">
              <w:rPr>
                <w:rFonts w:eastAsia="Arial Unicode MS"/>
                <w:color w:val="000000"/>
                <w:sz w:val="22"/>
                <w:szCs w:val="22"/>
              </w:rPr>
              <w:t>Ручной маркер событий и автоматическое определение шевелений плода</w:t>
            </w:r>
          </w:p>
        </w:tc>
        <w:tc>
          <w:tcPr>
            <w:tcW w:w="1843" w:type="dxa"/>
            <w:tcBorders>
              <w:top w:val="single" w:sz="4" w:space="0" w:color="auto"/>
              <w:left w:val="single" w:sz="4" w:space="0" w:color="auto"/>
              <w:bottom w:val="single" w:sz="4" w:space="0" w:color="auto"/>
              <w:right w:val="single" w:sz="4" w:space="0" w:color="auto"/>
            </w:tcBorders>
            <w:vAlign w:val="center"/>
          </w:tcPr>
          <w:p w:rsidR="0037168A" w:rsidRPr="0037168A" w:rsidRDefault="0037168A" w:rsidP="0037168A">
            <w:pPr>
              <w:jc w:val="center"/>
              <w:rPr>
                <w:rFonts w:eastAsia="Arial Unicode MS"/>
                <w:color w:val="000000"/>
                <w:sz w:val="22"/>
                <w:szCs w:val="22"/>
              </w:rPr>
            </w:pPr>
            <w:r w:rsidRPr="0037168A">
              <w:rPr>
                <w:rFonts w:eastAsia="Arial Unicode MS"/>
                <w:color w:val="000000"/>
                <w:sz w:val="22"/>
                <w:szCs w:val="22"/>
              </w:rPr>
              <w:t>1 шт.</w:t>
            </w:r>
          </w:p>
        </w:tc>
      </w:tr>
      <w:tr w:rsidR="0037168A" w:rsidRPr="0037168A" w:rsidTr="001525C6">
        <w:trPr>
          <w:trHeight w:val="141"/>
          <w:jc w:val="right"/>
        </w:trPr>
        <w:tc>
          <w:tcPr>
            <w:tcW w:w="709" w:type="dxa"/>
            <w:vMerge/>
            <w:tcBorders>
              <w:left w:val="single" w:sz="4" w:space="0" w:color="auto"/>
              <w:right w:val="single" w:sz="4" w:space="0" w:color="auto"/>
            </w:tcBorders>
            <w:vAlign w:val="center"/>
          </w:tcPr>
          <w:p w:rsidR="0037168A" w:rsidRPr="0037168A" w:rsidRDefault="0037168A" w:rsidP="0037168A">
            <w:pPr>
              <w:jc w:val="center"/>
              <w:rPr>
                <w:rFonts w:eastAsia="Arial Unicode MS"/>
                <w:b/>
                <w:color w:val="000000"/>
                <w:sz w:val="22"/>
                <w:szCs w:val="22"/>
              </w:rPr>
            </w:pPr>
          </w:p>
        </w:tc>
        <w:tc>
          <w:tcPr>
            <w:tcW w:w="4536" w:type="dxa"/>
            <w:vMerge/>
            <w:tcBorders>
              <w:left w:val="single" w:sz="4" w:space="0" w:color="auto"/>
              <w:right w:val="single" w:sz="4" w:space="0" w:color="auto"/>
            </w:tcBorders>
            <w:vAlign w:val="center"/>
          </w:tcPr>
          <w:p w:rsidR="0037168A" w:rsidRPr="0037168A" w:rsidRDefault="0037168A" w:rsidP="0037168A">
            <w:pPr>
              <w:ind w:right="-108"/>
              <w:rPr>
                <w:rFonts w:eastAsia="Arial Unicode MS"/>
                <w:b/>
                <w:color w:val="000000"/>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37168A" w:rsidRPr="0037168A" w:rsidRDefault="0037168A" w:rsidP="0037168A">
            <w:pPr>
              <w:jc w:val="center"/>
              <w:rPr>
                <w:rFonts w:eastAsia="Calibri"/>
                <w:sz w:val="22"/>
                <w:szCs w:val="22"/>
                <w:lang w:eastAsia="en-US"/>
              </w:rPr>
            </w:pPr>
            <w:r w:rsidRPr="0037168A">
              <w:rPr>
                <w:rFonts w:eastAsia="Calibri"/>
                <w:sz w:val="22"/>
                <w:szCs w:val="22"/>
                <w:lang w:eastAsia="en-US"/>
              </w:rPr>
              <w:t>5</w:t>
            </w:r>
          </w:p>
        </w:tc>
        <w:tc>
          <w:tcPr>
            <w:tcW w:w="2835" w:type="dxa"/>
            <w:tcBorders>
              <w:top w:val="single" w:sz="4" w:space="0" w:color="auto"/>
              <w:left w:val="single" w:sz="4" w:space="0" w:color="auto"/>
              <w:bottom w:val="single" w:sz="4" w:space="0" w:color="auto"/>
              <w:right w:val="single" w:sz="4" w:space="0" w:color="auto"/>
            </w:tcBorders>
            <w:vAlign w:val="center"/>
          </w:tcPr>
          <w:p w:rsidR="0037168A" w:rsidRPr="0037168A" w:rsidRDefault="0037168A" w:rsidP="0037168A">
            <w:pPr>
              <w:rPr>
                <w:rFonts w:eastAsia="Calibri"/>
                <w:sz w:val="22"/>
                <w:szCs w:val="22"/>
                <w:lang w:eastAsia="en-US"/>
              </w:rPr>
            </w:pPr>
            <w:r w:rsidRPr="0037168A">
              <w:rPr>
                <w:rFonts w:eastAsia="Arial Unicode MS"/>
                <w:color w:val="000000"/>
                <w:sz w:val="22"/>
                <w:szCs w:val="22"/>
              </w:rPr>
              <w:t>Предохранитель</w:t>
            </w:r>
          </w:p>
        </w:tc>
        <w:tc>
          <w:tcPr>
            <w:tcW w:w="4678" w:type="dxa"/>
            <w:tcBorders>
              <w:left w:val="single" w:sz="4" w:space="0" w:color="auto"/>
              <w:bottom w:val="single" w:sz="4" w:space="0" w:color="auto"/>
              <w:right w:val="single" w:sz="4" w:space="0" w:color="auto"/>
            </w:tcBorders>
          </w:tcPr>
          <w:p w:rsidR="0037168A" w:rsidRPr="0037168A" w:rsidRDefault="0037168A" w:rsidP="0037168A">
            <w:pPr>
              <w:rPr>
                <w:rFonts w:eastAsia="Calibri"/>
                <w:sz w:val="22"/>
                <w:szCs w:val="22"/>
                <w:lang w:eastAsia="en-US"/>
              </w:rPr>
            </w:pPr>
            <w:r w:rsidRPr="0037168A">
              <w:rPr>
                <w:rFonts w:eastAsia="Calibri"/>
                <w:sz w:val="22"/>
                <w:szCs w:val="22"/>
                <w:lang w:eastAsia="en-US"/>
              </w:rPr>
              <w:t>Т1.6AL 250</w:t>
            </w:r>
            <w:proofErr w:type="gramStart"/>
            <w:r w:rsidRPr="0037168A">
              <w:rPr>
                <w:rFonts w:eastAsia="Calibri"/>
                <w:sz w:val="22"/>
                <w:szCs w:val="22"/>
                <w:lang w:eastAsia="en-US"/>
              </w:rPr>
              <w:t xml:space="preserve"> В</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37168A" w:rsidRPr="0037168A" w:rsidRDefault="0037168A" w:rsidP="0037168A">
            <w:pPr>
              <w:jc w:val="center"/>
              <w:rPr>
                <w:rFonts w:eastAsia="Arial Unicode MS"/>
                <w:color w:val="000000"/>
                <w:sz w:val="22"/>
                <w:szCs w:val="22"/>
              </w:rPr>
            </w:pPr>
            <w:r w:rsidRPr="0037168A">
              <w:rPr>
                <w:rFonts w:eastAsia="Arial Unicode MS"/>
                <w:color w:val="000000"/>
                <w:sz w:val="22"/>
                <w:szCs w:val="22"/>
              </w:rPr>
              <w:t>2 шт.</w:t>
            </w:r>
          </w:p>
        </w:tc>
      </w:tr>
      <w:tr w:rsidR="0037168A" w:rsidRPr="0037168A" w:rsidTr="001525C6">
        <w:trPr>
          <w:trHeight w:val="141"/>
          <w:jc w:val="right"/>
        </w:trPr>
        <w:tc>
          <w:tcPr>
            <w:tcW w:w="709" w:type="dxa"/>
            <w:vMerge/>
            <w:tcBorders>
              <w:left w:val="single" w:sz="4" w:space="0" w:color="auto"/>
              <w:right w:val="single" w:sz="4" w:space="0" w:color="auto"/>
            </w:tcBorders>
            <w:vAlign w:val="center"/>
          </w:tcPr>
          <w:p w:rsidR="0037168A" w:rsidRPr="0037168A" w:rsidRDefault="0037168A" w:rsidP="0037168A">
            <w:pPr>
              <w:jc w:val="center"/>
              <w:rPr>
                <w:rFonts w:eastAsia="Arial Unicode MS"/>
                <w:b/>
                <w:color w:val="000000"/>
                <w:sz w:val="22"/>
                <w:szCs w:val="22"/>
              </w:rPr>
            </w:pPr>
          </w:p>
        </w:tc>
        <w:tc>
          <w:tcPr>
            <w:tcW w:w="4536" w:type="dxa"/>
            <w:vMerge/>
            <w:tcBorders>
              <w:left w:val="single" w:sz="4" w:space="0" w:color="auto"/>
              <w:right w:val="single" w:sz="4" w:space="0" w:color="auto"/>
            </w:tcBorders>
            <w:vAlign w:val="center"/>
          </w:tcPr>
          <w:p w:rsidR="0037168A" w:rsidRPr="0037168A" w:rsidRDefault="0037168A" w:rsidP="0037168A">
            <w:pPr>
              <w:ind w:right="-108"/>
              <w:rPr>
                <w:rFonts w:eastAsia="Arial Unicode MS"/>
                <w:b/>
                <w:color w:val="000000"/>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37168A" w:rsidRPr="0037168A" w:rsidRDefault="0037168A" w:rsidP="0037168A">
            <w:pPr>
              <w:jc w:val="center"/>
              <w:rPr>
                <w:rFonts w:eastAsia="Arial Unicode MS"/>
                <w:color w:val="000000"/>
                <w:sz w:val="22"/>
                <w:szCs w:val="22"/>
              </w:rPr>
            </w:pPr>
            <w:r w:rsidRPr="0037168A">
              <w:rPr>
                <w:rFonts w:eastAsia="Arial Unicode MS"/>
                <w:color w:val="000000"/>
                <w:sz w:val="22"/>
                <w:szCs w:val="22"/>
              </w:rPr>
              <w:t>6</w:t>
            </w:r>
          </w:p>
        </w:tc>
        <w:tc>
          <w:tcPr>
            <w:tcW w:w="2835" w:type="dxa"/>
            <w:tcBorders>
              <w:top w:val="single" w:sz="4" w:space="0" w:color="auto"/>
              <w:left w:val="single" w:sz="4" w:space="0" w:color="auto"/>
              <w:bottom w:val="single" w:sz="4" w:space="0" w:color="auto"/>
              <w:right w:val="single" w:sz="4" w:space="0" w:color="auto"/>
            </w:tcBorders>
            <w:vAlign w:val="center"/>
          </w:tcPr>
          <w:p w:rsidR="0037168A" w:rsidRPr="0037168A" w:rsidRDefault="0037168A" w:rsidP="0037168A">
            <w:pPr>
              <w:rPr>
                <w:rFonts w:eastAsia="Arial Unicode MS"/>
                <w:color w:val="000000"/>
                <w:sz w:val="22"/>
                <w:szCs w:val="22"/>
              </w:rPr>
            </w:pPr>
            <w:r w:rsidRPr="0037168A">
              <w:rPr>
                <w:rFonts w:eastAsia="Arial Unicode MS"/>
                <w:color w:val="000000"/>
                <w:sz w:val="22"/>
                <w:szCs w:val="22"/>
              </w:rPr>
              <w:t>Кабель питания</w:t>
            </w:r>
          </w:p>
        </w:tc>
        <w:tc>
          <w:tcPr>
            <w:tcW w:w="4678" w:type="dxa"/>
            <w:tcBorders>
              <w:top w:val="single" w:sz="4" w:space="0" w:color="auto"/>
              <w:left w:val="single" w:sz="4" w:space="0" w:color="auto"/>
              <w:bottom w:val="single" w:sz="4" w:space="0" w:color="auto"/>
              <w:right w:val="single" w:sz="4" w:space="0" w:color="auto"/>
            </w:tcBorders>
          </w:tcPr>
          <w:p w:rsidR="0037168A" w:rsidRPr="0037168A" w:rsidRDefault="0037168A" w:rsidP="0037168A">
            <w:pPr>
              <w:rPr>
                <w:rFonts w:eastAsia="Arial Unicode MS"/>
                <w:color w:val="000000"/>
                <w:sz w:val="22"/>
                <w:szCs w:val="22"/>
              </w:rPr>
            </w:pPr>
            <w:r w:rsidRPr="0037168A">
              <w:rPr>
                <w:rFonts w:eastAsia="Arial Unicode MS"/>
                <w:color w:val="000000"/>
                <w:sz w:val="22"/>
                <w:szCs w:val="22"/>
              </w:rPr>
              <w:t>Кабель питания</w:t>
            </w:r>
          </w:p>
          <w:p w:rsidR="0037168A" w:rsidRPr="0037168A" w:rsidRDefault="0037168A" w:rsidP="0037168A">
            <w:pPr>
              <w:rPr>
                <w:rFonts w:eastAsia="Arial Unicode MS"/>
                <w:color w:val="000000"/>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rsidR="0037168A" w:rsidRPr="0037168A" w:rsidRDefault="0037168A" w:rsidP="0037168A">
            <w:pPr>
              <w:jc w:val="center"/>
              <w:rPr>
                <w:rFonts w:eastAsia="Calibri"/>
                <w:sz w:val="22"/>
                <w:szCs w:val="22"/>
                <w:lang w:eastAsia="en-US"/>
              </w:rPr>
            </w:pPr>
            <w:r w:rsidRPr="0037168A">
              <w:rPr>
                <w:rFonts w:eastAsia="Arial Unicode MS"/>
                <w:color w:val="000000"/>
                <w:sz w:val="22"/>
                <w:szCs w:val="22"/>
              </w:rPr>
              <w:t>1 шт.</w:t>
            </w:r>
          </w:p>
        </w:tc>
      </w:tr>
      <w:tr w:rsidR="0037168A" w:rsidRPr="0037168A" w:rsidTr="001525C6">
        <w:trPr>
          <w:trHeight w:val="141"/>
          <w:jc w:val="right"/>
        </w:trPr>
        <w:tc>
          <w:tcPr>
            <w:tcW w:w="709" w:type="dxa"/>
            <w:vMerge/>
            <w:tcBorders>
              <w:left w:val="single" w:sz="4" w:space="0" w:color="auto"/>
              <w:right w:val="single" w:sz="4" w:space="0" w:color="auto"/>
            </w:tcBorders>
            <w:vAlign w:val="center"/>
          </w:tcPr>
          <w:p w:rsidR="0037168A" w:rsidRPr="0037168A" w:rsidRDefault="0037168A" w:rsidP="0037168A">
            <w:pPr>
              <w:jc w:val="center"/>
              <w:rPr>
                <w:rFonts w:eastAsia="Arial Unicode MS"/>
                <w:b/>
                <w:color w:val="000000"/>
                <w:sz w:val="22"/>
                <w:szCs w:val="22"/>
              </w:rPr>
            </w:pPr>
          </w:p>
        </w:tc>
        <w:tc>
          <w:tcPr>
            <w:tcW w:w="4536" w:type="dxa"/>
            <w:vMerge/>
            <w:tcBorders>
              <w:left w:val="single" w:sz="4" w:space="0" w:color="auto"/>
              <w:right w:val="single" w:sz="4" w:space="0" w:color="auto"/>
            </w:tcBorders>
            <w:vAlign w:val="center"/>
          </w:tcPr>
          <w:p w:rsidR="0037168A" w:rsidRPr="0037168A" w:rsidRDefault="0037168A" w:rsidP="0037168A">
            <w:pPr>
              <w:ind w:right="-108"/>
              <w:rPr>
                <w:rFonts w:eastAsia="Arial Unicode MS"/>
                <w:b/>
                <w:color w:val="000000"/>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37168A" w:rsidRPr="0037168A" w:rsidRDefault="0037168A" w:rsidP="0037168A">
            <w:pPr>
              <w:jc w:val="center"/>
              <w:rPr>
                <w:rFonts w:eastAsia="Arial Unicode MS"/>
                <w:color w:val="000000"/>
                <w:sz w:val="22"/>
                <w:szCs w:val="22"/>
              </w:rPr>
            </w:pPr>
            <w:r w:rsidRPr="0037168A">
              <w:rPr>
                <w:rFonts w:eastAsia="Arial Unicode MS"/>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vAlign w:val="center"/>
          </w:tcPr>
          <w:p w:rsidR="0037168A" w:rsidRPr="0037168A" w:rsidRDefault="0037168A" w:rsidP="0037168A">
            <w:pPr>
              <w:rPr>
                <w:rFonts w:eastAsia="Arial Unicode MS"/>
                <w:color w:val="000000"/>
                <w:sz w:val="22"/>
                <w:szCs w:val="22"/>
              </w:rPr>
            </w:pPr>
            <w:r w:rsidRPr="0037168A">
              <w:rPr>
                <w:rFonts w:eastAsia="Arial Unicode MS"/>
                <w:color w:val="000000"/>
                <w:sz w:val="22"/>
                <w:szCs w:val="22"/>
              </w:rPr>
              <w:t>Кабель заземления</w:t>
            </w:r>
          </w:p>
        </w:tc>
        <w:tc>
          <w:tcPr>
            <w:tcW w:w="4678" w:type="dxa"/>
            <w:tcBorders>
              <w:top w:val="single" w:sz="4" w:space="0" w:color="auto"/>
              <w:left w:val="single" w:sz="4" w:space="0" w:color="auto"/>
              <w:bottom w:val="single" w:sz="4" w:space="0" w:color="auto"/>
              <w:right w:val="single" w:sz="4" w:space="0" w:color="auto"/>
            </w:tcBorders>
          </w:tcPr>
          <w:p w:rsidR="0037168A" w:rsidRPr="0037168A" w:rsidRDefault="0037168A" w:rsidP="0037168A">
            <w:pPr>
              <w:rPr>
                <w:rFonts w:eastAsia="Arial Unicode MS"/>
                <w:color w:val="000000"/>
                <w:sz w:val="22"/>
                <w:szCs w:val="22"/>
              </w:rPr>
            </w:pPr>
            <w:r w:rsidRPr="0037168A">
              <w:rPr>
                <w:rFonts w:eastAsia="Arial Unicode MS"/>
                <w:color w:val="000000"/>
                <w:sz w:val="22"/>
                <w:szCs w:val="22"/>
              </w:rPr>
              <w:t>Кабель заземления</w:t>
            </w:r>
          </w:p>
        </w:tc>
        <w:tc>
          <w:tcPr>
            <w:tcW w:w="1843" w:type="dxa"/>
            <w:tcBorders>
              <w:top w:val="single" w:sz="4" w:space="0" w:color="auto"/>
              <w:left w:val="single" w:sz="4" w:space="0" w:color="auto"/>
              <w:bottom w:val="single" w:sz="4" w:space="0" w:color="auto"/>
              <w:right w:val="single" w:sz="4" w:space="0" w:color="auto"/>
            </w:tcBorders>
            <w:vAlign w:val="center"/>
          </w:tcPr>
          <w:p w:rsidR="0037168A" w:rsidRPr="0037168A" w:rsidRDefault="0037168A" w:rsidP="0037168A">
            <w:pPr>
              <w:jc w:val="center"/>
              <w:rPr>
                <w:rFonts w:eastAsia="Arial Unicode MS"/>
                <w:color w:val="000000"/>
                <w:sz w:val="22"/>
                <w:szCs w:val="22"/>
              </w:rPr>
            </w:pPr>
            <w:r w:rsidRPr="0037168A">
              <w:rPr>
                <w:rFonts w:eastAsia="Arial Unicode MS"/>
                <w:color w:val="000000"/>
                <w:sz w:val="22"/>
                <w:szCs w:val="22"/>
              </w:rPr>
              <w:t>1 шт.</w:t>
            </w:r>
          </w:p>
        </w:tc>
      </w:tr>
      <w:tr w:rsidR="0037168A" w:rsidRPr="0037168A" w:rsidTr="001525C6">
        <w:trPr>
          <w:trHeight w:val="141"/>
          <w:jc w:val="right"/>
        </w:trPr>
        <w:tc>
          <w:tcPr>
            <w:tcW w:w="709" w:type="dxa"/>
            <w:vMerge/>
            <w:tcBorders>
              <w:left w:val="single" w:sz="4" w:space="0" w:color="auto"/>
              <w:right w:val="single" w:sz="4" w:space="0" w:color="auto"/>
            </w:tcBorders>
            <w:vAlign w:val="center"/>
          </w:tcPr>
          <w:p w:rsidR="0037168A" w:rsidRPr="0037168A" w:rsidRDefault="0037168A" w:rsidP="0037168A">
            <w:pPr>
              <w:jc w:val="center"/>
              <w:rPr>
                <w:rFonts w:eastAsia="Arial Unicode MS"/>
                <w:b/>
                <w:color w:val="000000"/>
                <w:sz w:val="22"/>
                <w:szCs w:val="22"/>
              </w:rPr>
            </w:pPr>
          </w:p>
        </w:tc>
        <w:tc>
          <w:tcPr>
            <w:tcW w:w="4536" w:type="dxa"/>
            <w:vMerge/>
            <w:tcBorders>
              <w:left w:val="single" w:sz="4" w:space="0" w:color="auto"/>
              <w:right w:val="single" w:sz="4" w:space="0" w:color="auto"/>
            </w:tcBorders>
            <w:vAlign w:val="center"/>
          </w:tcPr>
          <w:p w:rsidR="0037168A" w:rsidRPr="0037168A" w:rsidRDefault="0037168A" w:rsidP="0037168A">
            <w:pPr>
              <w:ind w:right="-108"/>
              <w:rPr>
                <w:rFonts w:eastAsia="Arial Unicode MS"/>
                <w:b/>
                <w:color w:val="000000"/>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37168A" w:rsidRPr="0037168A" w:rsidRDefault="0037168A" w:rsidP="0037168A">
            <w:pPr>
              <w:jc w:val="center"/>
              <w:rPr>
                <w:rFonts w:eastAsia="Arial Unicode MS"/>
                <w:color w:val="000000"/>
                <w:sz w:val="22"/>
                <w:szCs w:val="22"/>
              </w:rPr>
            </w:pPr>
            <w:r w:rsidRPr="0037168A">
              <w:rPr>
                <w:rFonts w:eastAsia="Arial Unicode MS"/>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vAlign w:val="center"/>
          </w:tcPr>
          <w:p w:rsidR="0037168A" w:rsidRPr="0037168A" w:rsidRDefault="0037168A" w:rsidP="0037168A">
            <w:pPr>
              <w:rPr>
                <w:rFonts w:eastAsia="Arial Unicode MS"/>
                <w:color w:val="000000"/>
                <w:sz w:val="22"/>
                <w:szCs w:val="22"/>
              </w:rPr>
            </w:pPr>
            <w:r w:rsidRPr="0037168A">
              <w:rPr>
                <w:rFonts w:eastAsia="Arial Unicode MS"/>
                <w:color w:val="000000"/>
                <w:sz w:val="22"/>
                <w:szCs w:val="22"/>
              </w:rPr>
              <w:t>Кабель RS 232</w:t>
            </w:r>
          </w:p>
        </w:tc>
        <w:tc>
          <w:tcPr>
            <w:tcW w:w="4678" w:type="dxa"/>
            <w:tcBorders>
              <w:top w:val="single" w:sz="4" w:space="0" w:color="auto"/>
              <w:left w:val="single" w:sz="4" w:space="0" w:color="auto"/>
              <w:bottom w:val="single" w:sz="4" w:space="0" w:color="auto"/>
              <w:right w:val="single" w:sz="4" w:space="0" w:color="auto"/>
            </w:tcBorders>
          </w:tcPr>
          <w:p w:rsidR="0037168A" w:rsidRPr="0037168A" w:rsidRDefault="0037168A" w:rsidP="0037168A">
            <w:pPr>
              <w:rPr>
                <w:rFonts w:eastAsia="Arial Unicode MS"/>
                <w:color w:val="000000"/>
                <w:sz w:val="22"/>
                <w:szCs w:val="22"/>
              </w:rPr>
            </w:pPr>
            <w:r w:rsidRPr="0037168A">
              <w:rPr>
                <w:rFonts w:eastAsia="Arial Unicode MS"/>
                <w:color w:val="000000"/>
                <w:sz w:val="22"/>
                <w:szCs w:val="22"/>
              </w:rPr>
              <w:t>Кабель подключения к ПК</w:t>
            </w:r>
          </w:p>
        </w:tc>
        <w:tc>
          <w:tcPr>
            <w:tcW w:w="1843" w:type="dxa"/>
            <w:tcBorders>
              <w:top w:val="single" w:sz="4" w:space="0" w:color="auto"/>
              <w:left w:val="single" w:sz="4" w:space="0" w:color="auto"/>
              <w:bottom w:val="single" w:sz="4" w:space="0" w:color="auto"/>
              <w:right w:val="single" w:sz="4" w:space="0" w:color="auto"/>
            </w:tcBorders>
            <w:vAlign w:val="center"/>
          </w:tcPr>
          <w:p w:rsidR="0037168A" w:rsidRPr="0037168A" w:rsidRDefault="0037168A" w:rsidP="0037168A">
            <w:pPr>
              <w:jc w:val="center"/>
              <w:rPr>
                <w:rFonts w:eastAsia="Arial Unicode MS"/>
                <w:color w:val="000000"/>
                <w:sz w:val="22"/>
                <w:szCs w:val="22"/>
              </w:rPr>
            </w:pPr>
            <w:r w:rsidRPr="0037168A">
              <w:rPr>
                <w:rFonts w:eastAsia="Arial Unicode MS"/>
                <w:color w:val="000000"/>
                <w:sz w:val="22"/>
                <w:szCs w:val="22"/>
              </w:rPr>
              <w:t>1 шт.</w:t>
            </w:r>
          </w:p>
        </w:tc>
      </w:tr>
      <w:tr w:rsidR="0037168A" w:rsidRPr="0037168A" w:rsidTr="001525C6">
        <w:trPr>
          <w:trHeight w:val="141"/>
          <w:jc w:val="right"/>
        </w:trPr>
        <w:tc>
          <w:tcPr>
            <w:tcW w:w="709" w:type="dxa"/>
            <w:vMerge/>
            <w:tcBorders>
              <w:left w:val="single" w:sz="4" w:space="0" w:color="auto"/>
              <w:right w:val="single" w:sz="4" w:space="0" w:color="auto"/>
            </w:tcBorders>
            <w:vAlign w:val="center"/>
          </w:tcPr>
          <w:p w:rsidR="0037168A" w:rsidRPr="0037168A" w:rsidRDefault="0037168A" w:rsidP="0037168A">
            <w:pPr>
              <w:jc w:val="center"/>
              <w:rPr>
                <w:rFonts w:eastAsia="Arial Unicode MS"/>
                <w:b/>
                <w:color w:val="000000"/>
                <w:sz w:val="22"/>
                <w:szCs w:val="22"/>
              </w:rPr>
            </w:pPr>
          </w:p>
        </w:tc>
        <w:tc>
          <w:tcPr>
            <w:tcW w:w="4536" w:type="dxa"/>
            <w:vMerge/>
            <w:tcBorders>
              <w:left w:val="single" w:sz="4" w:space="0" w:color="auto"/>
              <w:right w:val="single" w:sz="4" w:space="0" w:color="auto"/>
            </w:tcBorders>
            <w:vAlign w:val="center"/>
          </w:tcPr>
          <w:p w:rsidR="0037168A" w:rsidRPr="0037168A" w:rsidRDefault="0037168A" w:rsidP="0037168A">
            <w:pPr>
              <w:ind w:right="-108"/>
              <w:rPr>
                <w:rFonts w:eastAsia="Arial Unicode MS"/>
                <w:b/>
                <w:color w:val="000000"/>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37168A" w:rsidRPr="0037168A" w:rsidRDefault="0037168A" w:rsidP="0037168A">
            <w:pPr>
              <w:jc w:val="center"/>
              <w:rPr>
                <w:rFonts w:eastAsia="Arial Unicode MS"/>
                <w:color w:val="000000"/>
                <w:sz w:val="22"/>
                <w:szCs w:val="22"/>
              </w:rPr>
            </w:pPr>
            <w:r w:rsidRPr="0037168A">
              <w:rPr>
                <w:rFonts w:eastAsia="Arial Unicode MS"/>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vAlign w:val="center"/>
          </w:tcPr>
          <w:p w:rsidR="0037168A" w:rsidRPr="0037168A" w:rsidRDefault="0037168A" w:rsidP="0037168A">
            <w:pPr>
              <w:rPr>
                <w:rFonts w:eastAsia="Arial Unicode MS"/>
                <w:color w:val="000000"/>
                <w:sz w:val="22"/>
                <w:szCs w:val="22"/>
              </w:rPr>
            </w:pPr>
            <w:r w:rsidRPr="0037168A">
              <w:rPr>
                <w:rFonts w:eastAsia="Arial Unicode MS"/>
                <w:color w:val="000000"/>
                <w:sz w:val="22"/>
                <w:szCs w:val="22"/>
              </w:rPr>
              <w:t>литий-ионный аккумулятор</w:t>
            </w:r>
          </w:p>
          <w:p w:rsidR="0037168A" w:rsidRPr="0037168A" w:rsidRDefault="0037168A" w:rsidP="0037168A">
            <w:pPr>
              <w:rPr>
                <w:rFonts w:eastAsia="Arial Unicode MS"/>
                <w:color w:val="000000"/>
                <w:sz w:val="22"/>
                <w:szCs w:val="22"/>
              </w:rPr>
            </w:pPr>
          </w:p>
        </w:tc>
        <w:tc>
          <w:tcPr>
            <w:tcW w:w="4678" w:type="dxa"/>
            <w:tcBorders>
              <w:top w:val="single" w:sz="4" w:space="0" w:color="auto"/>
              <w:left w:val="single" w:sz="4" w:space="0" w:color="auto"/>
              <w:bottom w:val="single" w:sz="4" w:space="0" w:color="auto"/>
              <w:right w:val="single" w:sz="4" w:space="0" w:color="auto"/>
            </w:tcBorders>
          </w:tcPr>
          <w:p w:rsidR="0037168A" w:rsidRPr="0037168A" w:rsidRDefault="0037168A" w:rsidP="0037168A">
            <w:pPr>
              <w:rPr>
                <w:rFonts w:eastAsia="Arial Unicode MS"/>
                <w:color w:val="000000"/>
                <w:sz w:val="22"/>
                <w:szCs w:val="22"/>
              </w:rPr>
            </w:pPr>
            <w:r w:rsidRPr="0037168A">
              <w:rPr>
                <w:rFonts w:eastAsia="Arial Unicode MS"/>
                <w:color w:val="000000"/>
                <w:sz w:val="22"/>
                <w:szCs w:val="22"/>
              </w:rPr>
              <w:t>Перезаряжаемый литий-ионный аккумулятор</w:t>
            </w:r>
          </w:p>
        </w:tc>
        <w:tc>
          <w:tcPr>
            <w:tcW w:w="1843" w:type="dxa"/>
            <w:tcBorders>
              <w:top w:val="single" w:sz="4" w:space="0" w:color="auto"/>
              <w:left w:val="single" w:sz="4" w:space="0" w:color="auto"/>
              <w:bottom w:val="single" w:sz="4" w:space="0" w:color="auto"/>
              <w:right w:val="single" w:sz="4" w:space="0" w:color="auto"/>
            </w:tcBorders>
            <w:vAlign w:val="center"/>
          </w:tcPr>
          <w:p w:rsidR="0037168A" w:rsidRPr="0037168A" w:rsidRDefault="0037168A" w:rsidP="0037168A">
            <w:pPr>
              <w:jc w:val="center"/>
              <w:rPr>
                <w:rFonts w:eastAsia="Arial Unicode MS"/>
                <w:color w:val="000000"/>
                <w:sz w:val="22"/>
                <w:szCs w:val="22"/>
              </w:rPr>
            </w:pPr>
            <w:r w:rsidRPr="0037168A">
              <w:rPr>
                <w:rFonts w:eastAsia="Arial Unicode MS"/>
                <w:color w:val="000000"/>
                <w:sz w:val="22"/>
                <w:szCs w:val="22"/>
              </w:rPr>
              <w:t>1 шт.</w:t>
            </w:r>
          </w:p>
        </w:tc>
      </w:tr>
      <w:tr w:rsidR="0037168A" w:rsidRPr="0037168A" w:rsidTr="001525C6">
        <w:trPr>
          <w:trHeight w:val="141"/>
          <w:jc w:val="right"/>
        </w:trPr>
        <w:tc>
          <w:tcPr>
            <w:tcW w:w="709" w:type="dxa"/>
            <w:vMerge/>
            <w:tcBorders>
              <w:left w:val="single" w:sz="4" w:space="0" w:color="auto"/>
              <w:right w:val="single" w:sz="4" w:space="0" w:color="auto"/>
            </w:tcBorders>
            <w:vAlign w:val="center"/>
          </w:tcPr>
          <w:p w:rsidR="0037168A" w:rsidRPr="0037168A" w:rsidRDefault="0037168A" w:rsidP="0037168A">
            <w:pPr>
              <w:jc w:val="center"/>
              <w:rPr>
                <w:rFonts w:eastAsia="Arial Unicode MS"/>
                <w:b/>
                <w:color w:val="000000"/>
                <w:sz w:val="22"/>
                <w:szCs w:val="22"/>
              </w:rPr>
            </w:pPr>
          </w:p>
        </w:tc>
        <w:tc>
          <w:tcPr>
            <w:tcW w:w="4536" w:type="dxa"/>
            <w:vMerge/>
            <w:tcBorders>
              <w:left w:val="single" w:sz="4" w:space="0" w:color="auto"/>
              <w:right w:val="single" w:sz="4" w:space="0" w:color="auto"/>
            </w:tcBorders>
            <w:vAlign w:val="center"/>
          </w:tcPr>
          <w:p w:rsidR="0037168A" w:rsidRPr="0037168A" w:rsidRDefault="0037168A" w:rsidP="0037168A">
            <w:pPr>
              <w:ind w:right="-108"/>
              <w:rPr>
                <w:rFonts w:eastAsia="Arial Unicode MS"/>
                <w:b/>
                <w:color w:val="000000"/>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37168A" w:rsidRPr="0037168A" w:rsidRDefault="0037168A" w:rsidP="0037168A">
            <w:pPr>
              <w:jc w:val="center"/>
              <w:rPr>
                <w:rFonts w:eastAsia="Arial Unicode MS"/>
                <w:color w:val="000000"/>
                <w:sz w:val="22"/>
                <w:szCs w:val="22"/>
              </w:rPr>
            </w:pPr>
            <w:r w:rsidRPr="0037168A">
              <w:rPr>
                <w:rFonts w:eastAsia="Arial Unicode MS"/>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vAlign w:val="center"/>
          </w:tcPr>
          <w:p w:rsidR="0037168A" w:rsidRPr="0037168A" w:rsidRDefault="0037168A" w:rsidP="0037168A">
            <w:pPr>
              <w:rPr>
                <w:rFonts w:eastAsia="Arial Unicode MS"/>
                <w:color w:val="000000"/>
                <w:sz w:val="22"/>
                <w:szCs w:val="22"/>
              </w:rPr>
            </w:pPr>
            <w:r w:rsidRPr="0037168A">
              <w:rPr>
                <w:rFonts w:eastAsia="Arial Unicode MS"/>
                <w:color w:val="000000"/>
                <w:sz w:val="22"/>
                <w:szCs w:val="22"/>
              </w:rPr>
              <w:t xml:space="preserve">Ремень </w:t>
            </w:r>
          </w:p>
        </w:tc>
        <w:tc>
          <w:tcPr>
            <w:tcW w:w="4678" w:type="dxa"/>
            <w:tcBorders>
              <w:top w:val="single" w:sz="4" w:space="0" w:color="auto"/>
              <w:left w:val="single" w:sz="4" w:space="0" w:color="auto"/>
              <w:bottom w:val="single" w:sz="4" w:space="0" w:color="auto"/>
              <w:right w:val="single" w:sz="4" w:space="0" w:color="auto"/>
            </w:tcBorders>
          </w:tcPr>
          <w:p w:rsidR="0037168A" w:rsidRPr="0037168A" w:rsidRDefault="0037168A" w:rsidP="0037168A">
            <w:pPr>
              <w:rPr>
                <w:rFonts w:eastAsia="Arial Unicode MS"/>
                <w:color w:val="000000"/>
                <w:sz w:val="22"/>
                <w:szCs w:val="22"/>
              </w:rPr>
            </w:pPr>
            <w:r w:rsidRPr="0037168A">
              <w:rPr>
                <w:rFonts w:eastAsia="Arial Unicode MS"/>
                <w:color w:val="000000"/>
                <w:sz w:val="22"/>
                <w:szCs w:val="22"/>
              </w:rPr>
              <w:t>Ремень для крепления датчика ультразвука</w:t>
            </w:r>
          </w:p>
        </w:tc>
        <w:tc>
          <w:tcPr>
            <w:tcW w:w="1843" w:type="dxa"/>
            <w:tcBorders>
              <w:top w:val="single" w:sz="4" w:space="0" w:color="auto"/>
              <w:left w:val="single" w:sz="4" w:space="0" w:color="auto"/>
              <w:bottom w:val="single" w:sz="4" w:space="0" w:color="auto"/>
              <w:right w:val="single" w:sz="4" w:space="0" w:color="auto"/>
            </w:tcBorders>
            <w:vAlign w:val="center"/>
          </w:tcPr>
          <w:p w:rsidR="0037168A" w:rsidRPr="0037168A" w:rsidRDefault="0037168A" w:rsidP="0037168A">
            <w:pPr>
              <w:jc w:val="center"/>
              <w:rPr>
                <w:rFonts w:eastAsia="Arial Unicode MS"/>
                <w:color w:val="000000"/>
                <w:sz w:val="22"/>
                <w:szCs w:val="22"/>
              </w:rPr>
            </w:pPr>
            <w:r w:rsidRPr="0037168A">
              <w:rPr>
                <w:rFonts w:eastAsia="Arial Unicode MS"/>
                <w:color w:val="000000"/>
                <w:sz w:val="22"/>
                <w:szCs w:val="22"/>
              </w:rPr>
              <w:t>1 шт.</w:t>
            </w:r>
          </w:p>
        </w:tc>
      </w:tr>
      <w:tr w:rsidR="0037168A" w:rsidRPr="0037168A" w:rsidTr="001525C6">
        <w:trPr>
          <w:trHeight w:val="141"/>
          <w:jc w:val="right"/>
        </w:trPr>
        <w:tc>
          <w:tcPr>
            <w:tcW w:w="709" w:type="dxa"/>
            <w:vMerge/>
            <w:tcBorders>
              <w:left w:val="single" w:sz="4" w:space="0" w:color="auto"/>
              <w:right w:val="single" w:sz="4" w:space="0" w:color="auto"/>
            </w:tcBorders>
            <w:vAlign w:val="center"/>
          </w:tcPr>
          <w:p w:rsidR="0037168A" w:rsidRPr="0037168A" w:rsidRDefault="0037168A" w:rsidP="0037168A">
            <w:pPr>
              <w:jc w:val="center"/>
              <w:rPr>
                <w:rFonts w:eastAsia="Arial Unicode MS"/>
                <w:b/>
                <w:color w:val="000000"/>
                <w:sz w:val="22"/>
                <w:szCs w:val="22"/>
              </w:rPr>
            </w:pPr>
          </w:p>
        </w:tc>
        <w:tc>
          <w:tcPr>
            <w:tcW w:w="4536" w:type="dxa"/>
            <w:vMerge/>
            <w:tcBorders>
              <w:left w:val="single" w:sz="4" w:space="0" w:color="auto"/>
              <w:right w:val="single" w:sz="4" w:space="0" w:color="auto"/>
            </w:tcBorders>
            <w:vAlign w:val="center"/>
          </w:tcPr>
          <w:p w:rsidR="0037168A" w:rsidRPr="0037168A" w:rsidRDefault="0037168A" w:rsidP="0037168A">
            <w:pPr>
              <w:ind w:right="-108"/>
              <w:rPr>
                <w:rFonts w:eastAsia="Arial Unicode MS"/>
                <w:b/>
                <w:color w:val="000000"/>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37168A" w:rsidRPr="0037168A" w:rsidRDefault="0037168A" w:rsidP="0037168A">
            <w:pPr>
              <w:jc w:val="center"/>
              <w:rPr>
                <w:rFonts w:eastAsia="Arial Unicode MS"/>
                <w:color w:val="000000"/>
                <w:sz w:val="22"/>
                <w:szCs w:val="22"/>
              </w:rPr>
            </w:pPr>
            <w:r w:rsidRPr="0037168A">
              <w:rPr>
                <w:rFonts w:eastAsia="Arial Unicode MS"/>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vAlign w:val="center"/>
          </w:tcPr>
          <w:p w:rsidR="0037168A" w:rsidRPr="0037168A" w:rsidRDefault="0037168A" w:rsidP="0037168A">
            <w:pPr>
              <w:rPr>
                <w:rFonts w:eastAsia="Arial Unicode MS"/>
                <w:color w:val="000000"/>
                <w:sz w:val="22"/>
                <w:szCs w:val="22"/>
              </w:rPr>
            </w:pPr>
            <w:r w:rsidRPr="0037168A">
              <w:rPr>
                <w:rFonts w:eastAsia="Arial Unicode MS"/>
                <w:color w:val="000000"/>
                <w:sz w:val="22"/>
                <w:szCs w:val="22"/>
              </w:rPr>
              <w:t xml:space="preserve">Ремень </w:t>
            </w:r>
          </w:p>
        </w:tc>
        <w:tc>
          <w:tcPr>
            <w:tcW w:w="4678" w:type="dxa"/>
            <w:tcBorders>
              <w:top w:val="single" w:sz="4" w:space="0" w:color="auto"/>
              <w:left w:val="single" w:sz="4" w:space="0" w:color="auto"/>
              <w:bottom w:val="single" w:sz="4" w:space="0" w:color="auto"/>
              <w:right w:val="single" w:sz="4" w:space="0" w:color="auto"/>
            </w:tcBorders>
          </w:tcPr>
          <w:p w:rsidR="0037168A" w:rsidRPr="0037168A" w:rsidRDefault="0037168A" w:rsidP="0037168A">
            <w:pPr>
              <w:rPr>
                <w:rFonts w:eastAsia="Arial Unicode MS"/>
                <w:color w:val="000000"/>
                <w:sz w:val="22"/>
                <w:szCs w:val="22"/>
              </w:rPr>
            </w:pPr>
            <w:r w:rsidRPr="0037168A">
              <w:rPr>
                <w:rFonts w:eastAsia="Arial Unicode MS"/>
                <w:color w:val="000000"/>
                <w:sz w:val="22"/>
                <w:szCs w:val="22"/>
              </w:rPr>
              <w:t xml:space="preserve">Ремень для крепления ТОКО-датчика </w:t>
            </w:r>
          </w:p>
        </w:tc>
        <w:tc>
          <w:tcPr>
            <w:tcW w:w="1843" w:type="dxa"/>
            <w:tcBorders>
              <w:top w:val="single" w:sz="4" w:space="0" w:color="auto"/>
              <w:left w:val="single" w:sz="4" w:space="0" w:color="auto"/>
              <w:bottom w:val="single" w:sz="4" w:space="0" w:color="auto"/>
              <w:right w:val="single" w:sz="4" w:space="0" w:color="auto"/>
            </w:tcBorders>
            <w:vAlign w:val="center"/>
          </w:tcPr>
          <w:p w:rsidR="0037168A" w:rsidRPr="0037168A" w:rsidRDefault="0037168A" w:rsidP="0037168A">
            <w:pPr>
              <w:jc w:val="center"/>
              <w:rPr>
                <w:rFonts w:eastAsia="Arial Unicode MS"/>
                <w:color w:val="000000"/>
                <w:sz w:val="22"/>
                <w:szCs w:val="22"/>
              </w:rPr>
            </w:pPr>
            <w:r w:rsidRPr="0037168A">
              <w:rPr>
                <w:rFonts w:eastAsia="Arial Unicode MS"/>
                <w:color w:val="000000"/>
                <w:sz w:val="22"/>
                <w:szCs w:val="22"/>
              </w:rPr>
              <w:t>1 шт.</w:t>
            </w:r>
          </w:p>
        </w:tc>
      </w:tr>
      <w:tr w:rsidR="0037168A" w:rsidRPr="0037168A" w:rsidTr="001525C6">
        <w:trPr>
          <w:trHeight w:val="137"/>
          <w:jc w:val="right"/>
        </w:trPr>
        <w:tc>
          <w:tcPr>
            <w:tcW w:w="709" w:type="dxa"/>
            <w:vMerge/>
            <w:tcBorders>
              <w:left w:val="single" w:sz="4" w:space="0" w:color="auto"/>
              <w:right w:val="single" w:sz="4" w:space="0" w:color="auto"/>
            </w:tcBorders>
            <w:vAlign w:val="center"/>
            <w:hideMark/>
          </w:tcPr>
          <w:p w:rsidR="0037168A" w:rsidRPr="0037168A" w:rsidRDefault="0037168A" w:rsidP="0037168A">
            <w:pPr>
              <w:jc w:val="center"/>
              <w:rPr>
                <w:rFonts w:eastAsia="Arial Unicode MS"/>
                <w:b/>
                <w:color w:val="000000"/>
                <w:sz w:val="22"/>
                <w:szCs w:val="22"/>
              </w:rPr>
            </w:pPr>
          </w:p>
        </w:tc>
        <w:tc>
          <w:tcPr>
            <w:tcW w:w="4536" w:type="dxa"/>
            <w:vMerge/>
            <w:tcBorders>
              <w:left w:val="single" w:sz="4" w:space="0" w:color="auto"/>
              <w:right w:val="single" w:sz="4" w:space="0" w:color="auto"/>
            </w:tcBorders>
            <w:vAlign w:val="center"/>
            <w:hideMark/>
          </w:tcPr>
          <w:p w:rsidR="0037168A" w:rsidRPr="0037168A" w:rsidRDefault="0037168A" w:rsidP="0037168A">
            <w:pPr>
              <w:ind w:right="-108"/>
              <w:rPr>
                <w:rFonts w:eastAsia="Arial Unicode MS"/>
                <w:b/>
                <w:color w:val="000000"/>
                <w:sz w:val="22"/>
                <w:szCs w:val="22"/>
              </w:rPr>
            </w:pPr>
          </w:p>
        </w:tc>
        <w:tc>
          <w:tcPr>
            <w:tcW w:w="9923" w:type="dxa"/>
            <w:gridSpan w:val="4"/>
            <w:tcBorders>
              <w:top w:val="single" w:sz="4" w:space="0" w:color="auto"/>
              <w:left w:val="single" w:sz="4" w:space="0" w:color="auto"/>
              <w:bottom w:val="single" w:sz="4" w:space="0" w:color="auto"/>
              <w:right w:val="single" w:sz="4" w:space="0" w:color="auto"/>
            </w:tcBorders>
            <w:hideMark/>
          </w:tcPr>
          <w:p w:rsidR="0037168A" w:rsidRPr="0037168A" w:rsidRDefault="0037168A" w:rsidP="0037168A">
            <w:pPr>
              <w:rPr>
                <w:rFonts w:eastAsia="Arial Unicode MS"/>
                <w:i/>
                <w:color w:val="000000"/>
                <w:sz w:val="22"/>
                <w:szCs w:val="22"/>
              </w:rPr>
            </w:pPr>
            <w:r w:rsidRPr="0037168A">
              <w:rPr>
                <w:rFonts w:eastAsia="Arial Unicode MS"/>
                <w:i/>
                <w:color w:val="000000"/>
                <w:sz w:val="22"/>
                <w:szCs w:val="22"/>
              </w:rPr>
              <w:t>Расходные материалы и изнашиваемые узлы:</w:t>
            </w:r>
          </w:p>
        </w:tc>
      </w:tr>
      <w:tr w:rsidR="0037168A" w:rsidRPr="0037168A" w:rsidTr="001525C6">
        <w:trPr>
          <w:trHeight w:val="191"/>
          <w:jc w:val="right"/>
        </w:trPr>
        <w:tc>
          <w:tcPr>
            <w:tcW w:w="709" w:type="dxa"/>
            <w:vMerge/>
            <w:tcBorders>
              <w:left w:val="single" w:sz="4" w:space="0" w:color="auto"/>
              <w:right w:val="single" w:sz="4" w:space="0" w:color="auto"/>
            </w:tcBorders>
            <w:vAlign w:val="center"/>
            <w:hideMark/>
          </w:tcPr>
          <w:p w:rsidR="0037168A" w:rsidRPr="0037168A" w:rsidRDefault="0037168A" w:rsidP="0037168A">
            <w:pPr>
              <w:jc w:val="center"/>
              <w:rPr>
                <w:rFonts w:eastAsia="Arial Unicode MS"/>
                <w:b/>
                <w:color w:val="000000"/>
                <w:sz w:val="22"/>
                <w:szCs w:val="22"/>
              </w:rPr>
            </w:pPr>
          </w:p>
        </w:tc>
        <w:tc>
          <w:tcPr>
            <w:tcW w:w="4536" w:type="dxa"/>
            <w:vMerge/>
            <w:tcBorders>
              <w:left w:val="single" w:sz="4" w:space="0" w:color="auto"/>
              <w:right w:val="single" w:sz="4" w:space="0" w:color="auto"/>
            </w:tcBorders>
            <w:vAlign w:val="center"/>
            <w:hideMark/>
          </w:tcPr>
          <w:p w:rsidR="0037168A" w:rsidRPr="0037168A" w:rsidRDefault="0037168A" w:rsidP="0037168A">
            <w:pPr>
              <w:ind w:right="-108"/>
              <w:rPr>
                <w:rFonts w:eastAsia="Arial Unicode MS"/>
                <w:b/>
                <w:color w:val="000000"/>
                <w:sz w:val="22"/>
                <w:szCs w:val="22"/>
              </w:rPr>
            </w:pPr>
          </w:p>
        </w:tc>
        <w:tc>
          <w:tcPr>
            <w:tcW w:w="567" w:type="dxa"/>
            <w:tcBorders>
              <w:top w:val="single" w:sz="4" w:space="0" w:color="auto"/>
              <w:left w:val="single" w:sz="4" w:space="0" w:color="auto"/>
              <w:bottom w:val="single" w:sz="4" w:space="0" w:color="auto"/>
              <w:right w:val="single" w:sz="4" w:space="0" w:color="auto"/>
            </w:tcBorders>
            <w:hideMark/>
          </w:tcPr>
          <w:p w:rsidR="0037168A" w:rsidRPr="0037168A" w:rsidRDefault="0037168A" w:rsidP="0037168A">
            <w:pPr>
              <w:jc w:val="center"/>
              <w:rPr>
                <w:rFonts w:eastAsia="Arial Unicode MS"/>
                <w:color w:val="000000"/>
                <w:sz w:val="22"/>
                <w:szCs w:val="22"/>
              </w:rPr>
            </w:pPr>
            <w:r w:rsidRPr="0037168A">
              <w:rPr>
                <w:rFonts w:eastAsia="Arial Unicode MS"/>
                <w:color w:val="000000"/>
                <w:sz w:val="22"/>
                <w:szCs w:val="22"/>
              </w:rPr>
              <w:t>1</w:t>
            </w:r>
          </w:p>
        </w:tc>
        <w:tc>
          <w:tcPr>
            <w:tcW w:w="2835" w:type="dxa"/>
            <w:tcBorders>
              <w:top w:val="single" w:sz="4" w:space="0" w:color="auto"/>
              <w:left w:val="single" w:sz="4" w:space="0" w:color="auto"/>
              <w:bottom w:val="single" w:sz="4" w:space="0" w:color="auto"/>
              <w:right w:val="single" w:sz="4" w:space="0" w:color="auto"/>
            </w:tcBorders>
            <w:hideMark/>
          </w:tcPr>
          <w:p w:rsidR="0037168A" w:rsidRPr="0037168A" w:rsidRDefault="0037168A" w:rsidP="0037168A">
            <w:pPr>
              <w:ind w:left="-97" w:right="-86"/>
              <w:rPr>
                <w:rFonts w:eastAsia="Arial Unicode MS"/>
                <w:color w:val="000000"/>
                <w:sz w:val="22"/>
                <w:szCs w:val="22"/>
              </w:rPr>
            </w:pPr>
            <w:r w:rsidRPr="0037168A">
              <w:rPr>
                <w:rFonts w:eastAsia="Arial Unicode MS"/>
                <w:color w:val="000000"/>
                <w:sz w:val="22"/>
                <w:szCs w:val="22"/>
              </w:rPr>
              <w:t>Термочувствительная бумага</w:t>
            </w:r>
          </w:p>
        </w:tc>
        <w:tc>
          <w:tcPr>
            <w:tcW w:w="4678" w:type="dxa"/>
            <w:tcBorders>
              <w:top w:val="single" w:sz="4" w:space="0" w:color="auto"/>
              <w:left w:val="single" w:sz="4" w:space="0" w:color="auto"/>
              <w:bottom w:val="single" w:sz="4" w:space="0" w:color="auto"/>
              <w:right w:val="single" w:sz="4" w:space="0" w:color="auto"/>
            </w:tcBorders>
            <w:hideMark/>
          </w:tcPr>
          <w:p w:rsidR="0037168A" w:rsidRPr="0037168A" w:rsidRDefault="0037168A" w:rsidP="0037168A">
            <w:pPr>
              <w:ind w:right="-108" w:hanging="130"/>
              <w:rPr>
                <w:rFonts w:eastAsia="Arial Unicode MS"/>
                <w:color w:val="000000"/>
                <w:sz w:val="22"/>
                <w:szCs w:val="22"/>
              </w:rPr>
            </w:pPr>
            <w:r w:rsidRPr="0037168A">
              <w:rPr>
                <w:rFonts w:eastAsia="Arial Unicode MS"/>
                <w:color w:val="000000"/>
                <w:sz w:val="22"/>
                <w:szCs w:val="22"/>
              </w:rPr>
              <w:t>Термочувствительная бумага z-типа, не менее 150 мм</w:t>
            </w:r>
          </w:p>
        </w:tc>
        <w:tc>
          <w:tcPr>
            <w:tcW w:w="1843" w:type="dxa"/>
            <w:tcBorders>
              <w:top w:val="single" w:sz="4" w:space="0" w:color="auto"/>
              <w:left w:val="single" w:sz="4" w:space="0" w:color="auto"/>
              <w:bottom w:val="single" w:sz="4" w:space="0" w:color="auto"/>
              <w:right w:val="single" w:sz="4" w:space="0" w:color="auto"/>
            </w:tcBorders>
            <w:hideMark/>
          </w:tcPr>
          <w:p w:rsidR="0037168A" w:rsidRPr="0037168A" w:rsidRDefault="0037168A" w:rsidP="0037168A">
            <w:pPr>
              <w:jc w:val="center"/>
              <w:rPr>
                <w:rFonts w:eastAsia="Arial Unicode MS"/>
                <w:color w:val="000000"/>
                <w:sz w:val="22"/>
                <w:szCs w:val="22"/>
              </w:rPr>
            </w:pPr>
            <w:r w:rsidRPr="0037168A">
              <w:rPr>
                <w:rFonts w:eastAsia="Arial Unicode MS"/>
                <w:color w:val="000000"/>
                <w:sz w:val="22"/>
                <w:szCs w:val="22"/>
              </w:rPr>
              <w:t>1 уп.</w:t>
            </w:r>
          </w:p>
        </w:tc>
      </w:tr>
      <w:tr w:rsidR="0037168A" w:rsidRPr="0037168A" w:rsidTr="001525C6">
        <w:trPr>
          <w:trHeight w:val="191"/>
          <w:jc w:val="right"/>
        </w:trPr>
        <w:tc>
          <w:tcPr>
            <w:tcW w:w="709" w:type="dxa"/>
            <w:vMerge/>
            <w:tcBorders>
              <w:left w:val="single" w:sz="4" w:space="0" w:color="auto"/>
              <w:bottom w:val="single" w:sz="4" w:space="0" w:color="auto"/>
              <w:right w:val="single" w:sz="4" w:space="0" w:color="auto"/>
            </w:tcBorders>
            <w:vAlign w:val="center"/>
            <w:hideMark/>
          </w:tcPr>
          <w:p w:rsidR="0037168A" w:rsidRPr="0037168A" w:rsidRDefault="0037168A" w:rsidP="0037168A">
            <w:pPr>
              <w:jc w:val="center"/>
              <w:rPr>
                <w:rFonts w:eastAsia="Arial Unicode MS"/>
                <w:b/>
                <w:color w:val="000000"/>
                <w:sz w:val="22"/>
                <w:szCs w:val="22"/>
              </w:rPr>
            </w:pPr>
          </w:p>
        </w:tc>
        <w:tc>
          <w:tcPr>
            <w:tcW w:w="4536" w:type="dxa"/>
            <w:vMerge/>
            <w:tcBorders>
              <w:left w:val="single" w:sz="4" w:space="0" w:color="auto"/>
              <w:bottom w:val="single" w:sz="4" w:space="0" w:color="auto"/>
              <w:right w:val="single" w:sz="4" w:space="0" w:color="auto"/>
            </w:tcBorders>
            <w:vAlign w:val="center"/>
            <w:hideMark/>
          </w:tcPr>
          <w:p w:rsidR="0037168A" w:rsidRPr="0037168A" w:rsidRDefault="0037168A" w:rsidP="0037168A">
            <w:pPr>
              <w:rPr>
                <w:rFonts w:eastAsia="Arial Unicode MS"/>
                <w:b/>
                <w:color w:val="000000"/>
                <w:sz w:val="22"/>
                <w:szCs w:val="22"/>
              </w:rPr>
            </w:pPr>
          </w:p>
        </w:tc>
        <w:tc>
          <w:tcPr>
            <w:tcW w:w="567" w:type="dxa"/>
            <w:tcBorders>
              <w:top w:val="single" w:sz="4" w:space="0" w:color="auto"/>
              <w:left w:val="single" w:sz="4" w:space="0" w:color="auto"/>
              <w:right w:val="single" w:sz="4" w:space="0" w:color="auto"/>
            </w:tcBorders>
            <w:hideMark/>
          </w:tcPr>
          <w:p w:rsidR="0037168A" w:rsidRPr="0037168A" w:rsidRDefault="0037168A" w:rsidP="0037168A">
            <w:pPr>
              <w:jc w:val="center"/>
              <w:rPr>
                <w:rFonts w:eastAsia="Calibri"/>
                <w:sz w:val="22"/>
                <w:szCs w:val="22"/>
                <w:lang w:eastAsia="en-US"/>
              </w:rPr>
            </w:pPr>
            <w:r w:rsidRPr="0037168A">
              <w:rPr>
                <w:rFonts w:eastAsia="Calibri"/>
                <w:sz w:val="22"/>
                <w:szCs w:val="22"/>
                <w:lang w:eastAsia="en-US"/>
              </w:rPr>
              <w:t>2</w:t>
            </w:r>
          </w:p>
        </w:tc>
        <w:tc>
          <w:tcPr>
            <w:tcW w:w="2835" w:type="dxa"/>
            <w:tcBorders>
              <w:top w:val="single" w:sz="4" w:space="0" w:color="auto"/>
              <w:left w:val="single" w:sz="4" w:space="0" w:color="auto"/>
              <w:right w:val="single" w:sz="4" w:space="0" w:color="auto"/>
            </w:tcBorders>
            <w:vAlign w:val="center"/>
          </w:tcPr>
          <w:p w:rsidR="0037168A" w:rsidRPr="0037168A" w:rsidRDefault="0037168A" w:rsidP="0037168A">
            <w:pPr>
              <w:rPr>
                <w:rFonts w:eastAsia="Arial Unicode MS"/>
                <w:color w:val="000000"/>
                <w:sz w:val="22"/>
                <w:szCs w:val="22"/>
              </w:rPr>
            </w:pPr>
            <w:r w:rsidRPr="0037168A">
              <w:rPr>
                <w:rFonts w:eastAsia="Arial Unicode MS"/>
                <w:color w:val="000000"/>
                <w:sz w:val="22"/>
                <w:szCs w:val="22"/>
              </w:rPr>
              <w:t>Акустический гель</w:t>
            </w:r>
          </w:p>
        </w:tc>
        <w:tc>
          <w:tcPr>
            <w:tcW w:w="4678" w:type="dxa"/>
            <w:tcBorders>
              <w:top w:val="single" w:sz="4" w:space="0" w:color="auto"/>
              <w:left w:val="single" w:sz="4" w:space="0" w:color="auto"/>
              <w:right w:val="single" w:sz="4" w:space="0" w:color="auto"/>
            </w:tcBorders>
          </w:tcPr>
          <w:p w:rsidR="0037168A" w:rsidRPr="0037168A" w:rsidRDefault="0037168A" w:rsidP="0037168A">
            <w:pPr>
              <w:rPr>
                <w:rFonts w:eastAsia="Arial Unicode MS"/>
                <w:color w:val="000000"/>
                <w:sz w:val="22"/>
                <w:szCs w:val="22"/>
              </w:rPr>
            </w:pPr>
            <w:r w:rsidRPr="0037168A">
              <w:rPr>
                <w:rFonts w:eastAsia="Arial Unicode MS"/>
                <w:color w:val="000000"/>
                <w:sz w:val="22"/>
                <w:szCs w:val="22"/>
              </w:rPr>
              <w:t>(флакон не менее 0,25 л)</w:t>
            </w:r>
          </w:p>
        </w:tc>
        <w:tc>
          <w:tcPr>
            <w:tcW w:w="1843" w:type="dxa"/>
            <w:tcBorders>
              <w:top w:val="single" w:sz="4" w:space="0" w:color="auto"/>
              <w:left w:val="single" w:sz="4" w:space="0" w:color="auto"/>
              <w:right w:val="single" w:sz="4" w:space="0" w:color="auto"/>
            </w:tcBorders>
          </w:tcPr>
          <w:p w:rsidR="0037168A" w:rsidRPr="0037168A" w:rsidRDefault="0037168A" w:rsidP="0037168A">
            <w:pPr>
              <w:jc w:val="center"/>
              <w:rPr>
                <w:rFonts w:eastAsia="Arial Unicode MS"/>
                <w:color w:val="000000"/>
                <w:sz w:val="22"/>
                <w:szCs w:val="22"/>
              </w:rPr>
            </w:pPr>
            <w:r w:rsidRPr="0037168A">
              <w:rPr>
                <w:rFonts w:eastAsia="Arial Unicode MS"/>
                <w:color w:val="000000"/>
                <w:sz w:val="22"/>
                <w:szCs w:val="22"/>
              </w:rPr>
              <w:t>1 шт.</w:t>
            </w:r>
          </w:p>
        </w:tc>
      </w:tr>
      <w:tr w:rsidR="0037168A" w:rsidRPr="0037168A" w:rsidTr="001525C6">
        <w:trPr>
          <w:trHeight w:val="470"/>
          <w:jc w:val="right"/>
        </w:trPr>
        <w:tc>
          <w:tcPr>
            <w:tcW w:w="709" w:type="dxa"/>
            <w:tcBorders>
              <w:top w:val="single" w:sz="4" w:space="0" w:color="auto"/>
              <w:left w:val="single" w:sz="4" w:space="0" w:color="auto"/>
              <w:bottom w:val="single" w:sz="4" w:space="0" w:color="auto"/>
              <w:right w:val="single" w:sz="4" w:space="0" w:color="auto"/>
            </w:tcBorders>
            <w:vAlign w:val="center"/>
            <w:hideMark/>
          </w:tcPr>
          <w:p w:rsidR="0037168A" w:rsidRPr="0037168A" w:rsidRDefault="0037168A" w:rsidP="0037168A">
            <w:pPr>
              <w:jc w:val="center"/>
              <w:rPr>
                <w:rFonts w:eastAsia="Arial Unicode MS"/>
                <w:b/>
                <w:color w:val="000000"/>
                <w:sz w:val="22"/>
                <w:szCs w:val="22"/>
              </w:rPr>
            </w:pPr>
            <w:r w:rsidRPr="0037168A">
              <w:rPr>
                <w:rFonts w:eastAsia="Arial Unicode MS"/>
                <w:b/>
                <w:color w:val="000000"/>
                <w:sz w:val="22"/>
                <w:szCs w:val="22"/>
              </w:rPr>
              <w:t>3</w:t>
            </w:r>
          </w:p>
        </w:tc>
        <w:tc>
          <w:tcPr>
            <w:tcW w:w="4536" w:type="dxa"/>
            <w:tcBorders>
              <w:top w:val="single" w:sz="4" w:space="0" w:color="auto"/>
              <w:left w:val="single" w:sz="4" w:space="0" w:color="auto"/>
              <w:bottom w:val="single" w:sz="4" w:space="0" w:color="auto"/>
              <w:right w:val="single" w:sz="4" w:space="0" w:color="auto"/>
            </w:tcBorders>
            <w:vAlign w:val="center"/>
            <w:hideMark/>
          </w:tcPr>
          <w:p w:rsidR="0037168A" w:rsidRPr="0037168A" w:rsidRDefault="0037168A" w:rsidP="0037168A">
            <w:pPr>
              <w:rPr>
                <w:rFonts w:eastAsia="Arial Unicode MS"/>
                <w:b/>
                <w:color w:val="000000"/>
                <w:sz w:val="22"/>
                <w:szCs w:val="22"/>
              </w:rPr>
            </w:pPr>
            <w:r w:rsidRPr="0037168A">
              <w:rPr>
                <w:rFonts w:eastAsia="Arial Unicode MS"/>
                <w:b/>
                <w:bCs/>
                <w:color w:val="000000"/>
                <w:sz w:val="22"/>
                <w:szCs w:val="22"/>
              </w:rPr>
              <w:t>Требования к условиям эксплуатации</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37168A" w:rsidRPr="0037168A" w:rsidRDefault="0037168A" w:rsidP="0037168A">
            <w:pPr>
              <w:rPr>
                <w:rFonts w:eastAsia="Calibri"/>
                <w:sz w:val="22"/>
                <w:szCs w:val="22"/>
                <w:lang w:eastAsia="en-US"/>
              </w:rPr>
            </w:pPr>
            <w:r w:rsidRPr="0037168A">
              <w:rPr>
                <w:rFonts w:eastAsia="Calibri"/>
                <w:sz w:val="22"/>
                <w:szCs w:val="22"/>
                <w:lang w:eastAsia="en-US"/>
              </w:rPr>
              <w:t xml:space="preserve">Температура: Работа </w:t>
            </w:r>
            <w:r w:rsidRPr="0037168A">
              <w:rPr>
                <w:rFonts w:eastAsia="Calibri"/>
                <w:sz w:val="22"/>
                <w:szCs w:val="22"/>
                <w:lang w:eastAsia="en-US"/>
              </w:rPr>
              <w:tab/>
              <w:t xml:space="preserve">5 ~ 400C </w:t>
            </w:r>
          </w:p>
          <w:p w:rsidR="0037168A" w:rsidRPr="0037168A" w:rsidRDefault="0037168A" w:rsidP="0037168A">
            <w:pPr>
              <w:rPr>
                <w:rFonts w:eastAsia="Calibri"/>
                <w:sz w:val="22"/>
                <w:szCs w:val="22"/>
                <w:lang w:eastAsia="en-US"/>
              </w:rPr>
            </w:pPr>
            <w:r w:rsidRPr="0037168A">
              <w:rPr>
                <w:rFonts w:eastAsia="Calibri"/>
                <w:sz w:val="22"/>
                <w:szCs w:val="22"/>
                <w:lang w:eastAsia="en-US"/>
              </w:rPr>
              <w:t xml:space="preserve">Влажность: Работа </w:t>
            </w:r>
            <w:r w:rsidRPr="0037168A">
              <w:rPr>
                <w:rFonts w:eastAsia="Calibri"/>
                <w:sz w:val="22"/>
                <w:szCs w:val="22"/>
                <w:lang w:eastAsia="en-US"/>
              </w:rPr>
              <w:tab/>
              <w:t>30 % - 85 %</w:t>
            </w:r>
          </w:p>
          <w:p w:rsidR="0037168A" w:rsidRPr="0037168A" w:rsidRDefault="0037168A" w:rsidP="0037168A">
            <w:pPr>
              <w:rPr>
                <w:rFonts w:eastAsia="Calibri"/>
                <w:sz w:val="22"/>
                <w:szCs w:val="22"/>
                <w:lang w:eastAsia="en-US"/>
              </w:rPr>
            </w:pPr>
            <w:r w:rsidRPr="0037168A">
              <w:rPr>
                <w:rFonts w:eastAsia="Calibri"/>
                <w:sz w:val="22"/>
                <w:szCs w:val="22"/>
                <w:lang w:eastAsia="en-US"/>
              </w:rPr>
              <w:t xml:space="preserve">Возвышение над уровнем моря: Работа </w:t>
            </w:r>
            <w:r w:rsidRPr="0037168A">
              <w:rPr>
                <w:rFonts w:eastAsia="Calibri"/>
                <w:sz w:val="22"/>
                <w:szCs w:val="22"/>
                <w:lang w:eastAsia="en-US"/>
              </w:rPr>
              <w:tab/>
              <w:t xml:space="preserve">- 500 ~ 4600 м  </w:t>
            </w:r>
          </w:p>
        </w:tc>
      </w:tr>
      <w:tr w:rsidR="0037168A" w:rsidRPr="0037168A" w:rsidTr="001525C6">
        <w:trPr>
          <w:trHeight w:val="470"/>
          <w:jc w:val="right"/>
        </w:trPr>
        <w:tc>
          <w:tcPr>
            <w:tcW w:w="709" w:type="dxa"/>
            <w:tcBorders>
              <w:top w:val="single" w:sz="4" w:space="0" w:color="auto"/>
              <w:left w:val="single" w:sz="4" w:space="0" w:color="auto"/>
              <w:bottom w:val="single" w:sz="4" w:space="0" w:color="auto"/>
              <w:right w:val="single" w:sz="4" w:space="0" w:color="auto"/>
            </w:tcBorders>
            <w:vAlign w:val="center"/>
            <w:hideMark/>
          </w:tcPr>
          <w:p w:rsidR="0037168A" w:rsidRPr="0037168A" w:rsidRDefault="0037168A" w:rsidP="0037168A">
            <w:pPr>
              <w:jc w:val="center"/>
              <w:rPr>
                <w:rFonts w:eastAsia="Arial Unicode MS"/>
                <w:b/>
                <w:color w:val="000000"/>
                <w:sz w:val="22"/>
                <w:szCs w:val="22"/>
              </w:rPr>
            </w:pPr>
            <w:r w:rsidRPr="0037168A">
              <w:rPr>
                <w:rFonts w:eastAsia="Arial Unicode MS"/>
                <w:b/>
                <w:color w:val="000000"/>
                <w:sz w:val="22"/>
                <w:szCs w:val="22"/>
              </w:rPr>
              <w:t>4</w:t>
            </w:r>
          </w:p>
        </w:tc>
        <w:tc>
          <w:tcPr>
            <w:tcW w:w="4536" w:type="dxa"/>
            <w:tcBorders>
              <w:top w:val="single" w:sz="4" w:space="0" w:color="auto"/>
              <w:left w:val="single" w:sz="4" w:space="0" w:color="auto"/>
              <w:bottom w:val="single" w:sz="4" w:space="0" w:color="auto"/>
              <w:right w:val="single" w:sz="4" w:space="0" w:color="auto"/>
            </w:tcBorders>
            <w:vAlign w:val="center"/>
            <w:hideMark/>
          </w:tcPr>
          <w:p w:rsidR="0037168A" w:rsidRPr="0037168A" w:rsidRDefault="0037168A" w:rsidP="0037168A">
            <w:pPr>
              <w:rPr>
                <w:rFonts w:eastAsia="Arial Unicode MS"/>
                <w:b/>
                <w:color w:val="000000"/>
                <w:sz w:val="22"/>
                <w:szCs w:val="22"/>
              </w:rPr>
            </w:pPr>
            <w:r w:rsidRPr="0037168A">
              <w:rPr>
                <w:rFonts w:eastAsia="Arial Unicode MS"/>
                <w:b/>
                <w:color w:val="000000"/>
                <w:sz w:val="22"/>
                <w:szCs w:val="22"/>
              </w:rPr>
              <w:t xml:space="preserve">Условия осуществления поставки МТ </w:t>
            </w:r>
          </w:p>
          <w:p w:rsidR="0037168A" w:rsidRPr="0037168A" w:rsidRDefault="0037168A" w:rsidP="0037168A">
            <w:pPr>
              <w:rPr>
                <w:rFonts w:eastAsia="Arial Unicode MS"/>
                <w:i/>
                <w:color w:val="000000"/>
                <w:sz w:val="22"/>
                <w:szCs w:val="22"/>
              </w:rPr>
            </w:pP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37168A" w:rsidRPr="0037168A" w:rsidRDefault="0037168A" w:rsidP="0037168A">
            <w:pPr>
              <w:rPr>
                <w:rFonts w:eastAsia="Arial Unicode MS"/>
                <w:color w:val="000000"/>
                <w:sz w:val="22"/>
                <w:szCs w:val="22"/>
              </w:rPr>
            </w:pPr>
            <w:r w:rsidRPr="0037168A">
              <w:rPr>
                <w:rFonts w:eastAsia="Arial Unicode MS"/>
                <w:color w:val="000000"/>
                <w:sz w:val="22"/>
                <w:szCs w:val="22"/>
                <w:lang w:val="en-US"/>
              </w:rPr>
              <w:t>DDP</w:t>
            </w:r>
            <w:r w:rsidRPr="0037168A">
              <w:rPr>
                <w:rFonts w:eastAsia="Arial Unicode MS"/>
                <w:color w:val="000000"/>
                <w:sz w:val="22"/>
                <w:szCs w:val="22"/>
              </w:rPr>
              <w:t xml:space="preserve"> пункт назначения</w:t>
            </w:r>
          </w:p>
        </w:tc>
      </w:tr>
      <w:tr w:rsidR="0037168A" w:rsidRPr="0037168A" w:rsidTr="001525C6">
        <w:trPr>
          <w:trHeight w:val="470"/>
          <w:jc w:val="right"/>
        </w:trPr>
        <w:tc>
          <w:tcPr>
            <w:tcW w:w="709" w:type="dxa"/>
            <w:tcBorders>
              <w:top w:val="single" w:sz="4" w:space="0" w:color="auto"/>
              <w:left w:val="single" w:sz="4" w:space="0" w:color="auto"/>
              <w:bottom w:val="single" w:sz="4" w:space="0" w:color="auto"/>
              <w:right w:val="single" w:sz="4" w:space="0" w:color="auto"/>
            </w:tcBorders>
            <w:vAlign w:val="center"/>
            <w:hideMark/>
          </w:tcPr>
          <w:p w:rsidR="0037168A" w:rsidRPr="0037168A" w:rsidRDefault="0037168A" w:rsidP="0037168A">
            <w:pPr>
              <w:jc w:val="center"/>
              <w:rPr>
                <w:rFonts w:eastAsia="Arial Unicode MS"/>
                <w:b/>
                <w:color w:val="000000"/>
                <w:sz w:val="22"/>
                <w:szCs w:val="22"/>
              </w:rPr>
            </w:pPr>
            <w:r w:rsidRPr="0037168A">
              <w:rPr>
                <w:rFonts w:eastAsia="Arial Unicode MS"/>
                <w:b/>
                <w:color w:val="000000"/>
                <w:sz w:val="22"/>
                <w:szCs w:val="22"/>
              </w:rPr>
              <w:t>5</w:t>
            </w:r>
          </w:p>
        </w:tc>
        <w:tc>
          <w:tcPr>
            <w:tcW w:w="4536" w:type="dxa"/>
            <w:tcBorders>
              <w:top w:val="single" w:sz="4" w:space="0" w:color="auto"/>
              <w:left w:val="single" w:sz="4" w:space="0" w:color="auto"/>
              <w:bottom w:val="single" w:sz="4" w:space="0" w:color="auto"/>
              <w:right w:val="single" w:sz="4" w:space="0" w:color="auto"/>
            </w:tcBorders>
            <w:vAlign w:val="center"/>
            <w:hideMark/>
          </w:tcPr>
          <w:p w:rsidR="0037168A" w:rsidRPr="0037168A" w:rsidRDefault="0037168A" w:rsidP="0037168A">
            <w:pPr>
              <w:rPr>
                <w:rFonts w:eastAsia="Arial Unicode MS"/>
                <w:b/>
                <w:color w:val="000000"/>
                <w:sz w:val="22"/>
                <w:szCs w:val="22"/>
              </w:rPr>
            </w:pPr>
            <w:r w:rsidRPr="0037168A">
              <w:rPr>
                <w:rFonts w:eastAsia="Arial Unicode MS"/>
                <w:b/>
                <w:color w:val="000000"/>
                <w:sz w:val="22"/>
                <w:szCs w:val="22"/>
              </w:rPr>
              <w:t xml:space="preserve">Срок поставки МТ и место дислокации </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37168A" w:rsidRPr="0037168A" w:rsidRDefault="0037168A" w:rsidP="0037168A">
            <w:pPr>
              <w:rPr>
                <w:rFonts w:eastAsia="Arial Unicode MS"/>
                <w:color w:val="000000"/>
                <w:sz w:val="22"/>
                <w:szCs w:val="22"/>
              </w:rPr>
            </w:pPr>
            <w:r w:rsidRPr="0037168A">
              <w:rPr>
                <w:rFonts w:eastAsia="Arial Unicode MS"/>
                <w:color w:val="000000"/>
                <w:sz w:val="22"/>
                <w:szCs w:val="22"/>
              </w:rPr>
              <w:t>До 25 декабря 2021 года</w:t>
            </w:r>
          </w:p>
        </w:tc>
      </w:tr>
      <w:tr w:rsidR="0037168A" w:rsidRPr="0037168A" w:rsidTr="001525C6">
        <w:trPr>
          <w:trHeight w:val="136"/>
          <w:jc w:val="right"/>
        </w:trPr>
        <w:tc>
          <w:tcPr>
            <w:tcW w:w="709" w:type="dxa"/>
            <w:tcBorders>
              <w:top w:val="single" w:sz="4" w:space="0" w:color="auto"/>
              <w:left w:val="single" w:sz="4" w:space="0" w:color="auto"/>
              <w:bottom w:val="single" w:sz="4" w:space="0" w:color="auto"/>
              <w:right w:val="single" w:sz="4" w:space="0" w:color="auto"/>
            </w:tcBorders>
            <w:vAlign w:val="center"/>
            <w:hideMark/>
          </w:tcPr>
          <w:p w:rsidR="0037168A" w:rsidRPr="0037168A" w:rsidRDefault="0037168A" w:rsidP="0037168A">
            <w:pPr>
              <w:jc w:val="center"/>
              <w:rPr>
                <w:rFonts w:eastAsia="Arial Unicode MS"/>
                <w:b/>
                <w:color w:val="000000"/>
                <w:sz w:val="22"/>
                <w:szCs w:val="22"/>
              </w:rPr>
            </w:pPr>
            <w:r w:rsidRPr="0037168A">
              <w:rPr>
                <w:rFonts w:eastAsia="Arial Unicode MS"/>
                <w:b/>
                <w:color w:val="000000"/>
                <w:sz w:val="22"/>
                <w:szCs w:val="22"/>
              </w:rPr>
              <w:t>6</w:t>
            </w:r>
          </w:p>
        </w:tc>
        <w:tc>
          <w:tcPr>
            <w:tcW w:w="4536" w:type="dxa"/>
            <w:tcBorders>
              <w:top w:val="single" w:sz="4" w:space="0" w:color="auto"/>
              <w:left w:val="single" w:sz="4" w:space="0" w:color="auto"/>
              <w:bottom w:val="single" w:sz="4" w:space="0" w:color="auto"/>
              <w:right w:val="single" w:sz="4" w:space="0" w:color="auto"/>
            </w:tcBorders>
            <w:vAlign w:val="center"/>
            <w:hideMark/>
          </w:tcPr>
          <w:p w:rsidR="0037168A" w:rsidRPr="0037168A" w:rsidRDefault="0037168A" w:rsidP="0037168A">
            <w:pPr>
              <w:rPr>
                <w:rFonts w:eastAsia="Arial Unicode MS"/>
                <w:color w:val="000000"/>
                <w:sz w:val="22"/>
                <w:szCs w:val="22"/>
              </w:rPr>
            </w:pPr>
            <w:r w:rsidRPr="0037168A">
              <w:rPr>
                <w:rFonts w:eastAsia="Arial Unicode MS"/>
                <w:b/>
                <w:color w:val="000000"/>
                <w:sz w:val="22"/>
                <w:szCs w:val="22"/>
              </w:rPr>
              <w:t xml:space="preserve">Условия гарантийного сервисного обслуживания МТ поставщиком, его сервисными центрами в Республике Казахстан либо с привлечением третьих </w:t>
            </w:r>
            <w:r w:rsidRPr="0037168A">
              <w:rPr>
                <w:rFonts w:eastAsia="Arial Unicode MS"/>
                <w:b/>
                <w:color w:val="000000"/>
                <w:sz w:val="22"/>
                <w:szCs w:val="22"/>
              </w:rPr>
              <w:lastRenderedPageBreak/>
              <w:t>компетентных лиц</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37168A" w:rsidRPr="0037168A" w:rsidRDefault="0037168A" w:rsidP="0037168A">
            <w:pPr>
              <w:rPr>
                <w:rFonts w:eastAsia="Arial Unicode MS"/>
                <w:i/>
                <w:color w:val="000000"/>
                <w:sz w:val="22"/>
                <w:szCs w:val="22"/>
              </w:rPr>
            </w:pPr>
            <w:r w:rsidRPr="0037168A">
              <w:rPr>
                <w:rFonts w:eastAsia="Arial Unicode MS"/>
                <w:color w:val="000000"/>
                <w:sz w:val="22"/>
                <w:szCs w:val="22"/>
              </w:rPr>
              <w:lastRenderedPageBreak/>
              <w:t>Гарантийное сервисное обслуживание МТ не менее 37 месяцев</w:t>
            </w:r>
            <w:r w:rsidRPr="0037168A">
              <w:rPr>
                <w:rFonts w:eastAsia="Arial Unicode MS"/>
                <w:i/>
                <w:color w:val="000000"/>
                <w:sz w:val="22"/>
                <w:szCs w:val="22"/>
              </w:rPr>
              <w:t>.</w:t>
            </w:r>
          </w:p>
          <w:p w:rsidR="0037168A" w:rsidRPr="0037168A" w:rsidRDefault="0037168A" w:rsidP="0037168A">
            <w:pPr>
              <w:rPr>
                <w:rFonts w:eastAsia="Arial Unicode MS"/>
                <w:color w:val="000000"/>
                <w:sz w:val="22"/>
                <w:szCs w:val="22"/>
              </w:rPr>
            </w:pPr>
          </w:p>
        </w:tc>
      </w:tr>
    </w:tbl>
    <w:p w:rsidR="0037168A" w:rsidRPr="0037168A" w:rsidRDefault="0037168A" w:rsidP="0037168A">
      <w:pPr>
        <w:rPr>
          <w:rFonts w:eastAsia="Arial Unicode MS"/>
          <w:color w:val="000000"/>
          <w:sz w:val="22"/>
          <w:szCs w:val="22"/>
        </w:rPr>
      </w:pPr>
    </w:p>
    <w:p w:rsidR="00C5665A" w:rsidRPr="00C5665A" w:rsidRDefault="00C5665A" w:rsidP="00C5665A">
      <w:pPr>
        <w:rPr>
          <w:sz w:val="22"/>
          <w:szCs w:val="22"/>
          <w:lang w:eastAsia="en-US"/>
        </w:rPr>
      </w:pPr>
    </w:p>
    <w:p w:rsidR="00C5665A" w:rsidRPr="00C5665A" w:rsidRDefault="00C5665A" w:rsidP="00C5665A">
      <w:pPr>
        <w:jc w:val="center"/>
        <w:rPr>
          <w:b/>
          <w:color w:val="000000"/>
          <w:sz w:val="22"/>
          <w:szCs w:val="22"/>
          <w:lang w:eastAsia="en-US"/>
        </w:rPr>
      </w:pPr>
      <w:r w:rsidRPr="00C5665A">
        <w:rPr>
          <w:b/>
          <w:color w:val="000000"/>
          <w:sz w:val="22"/>
          <w:szCs w:val="22"/>
          <w:lang w:eastAsia="en-US"/>
        </w:rPr>
        <w:t>Техническая спецификация на лот №</w:t>
      </w:r>
      <w:r w:rsidR="002734FD">
        <w:rPr>
          <w:b/>
          <w:color w:val="000000"/>
          <w:sz w:val="22"/>
          <w:szCs w:val="22"/>
          <w:lang w:eastAsia="en-US"/>
        </w:rPr>
        <w:t>15</w:t>
      </w:r>
    </w:p>
    <w:p w:rsidR="00C5665A" w:rsidRPr="00C5665A" w:rsidRDefault="00C5665A" w:rsidP="00C5665A">
      <w:pPr>
        <w:jc w:val="center"/>
        <w:rPr>
          <w:b/>
          <w:color w:val="000000"/>
          <w:sz w:val="22"/>
          <w:szCs w:val="22"/>
          <w:lang w:eastAsia="en-US"/>
        </w:rPr>
      </w:pPr>
      <w:r w:rsidRPr="00C5665A">
        <w:rPr>
          <w:b/>
          <w:color w:val="000000"/>
          <w:sz w:val="22"/>
          <w:szCs w:val="22"/>
          <w:lang w:eastAsia="en-US"/>
        </w:rPr>
        <w:t xml:space="preserve"> На  </w:t>
      </w:r>
      <w:r w:rsidRPr="00C5665A">
        <w:rPr>
          <w:sz w:val="22"/>
          <w:szCs w:val="22"/>
          <w:lang w:eastAsia="en-US"/>
        </w:rPr>
        <w:t>Гинекологическое кресло с электроприводом</w:t>
      </w:r>
    </w:p>
    <w:p w:rsidR="00C5665A" w:rsidRPr="00C5665A" w:rsidRDefault="00C5665A" w:rsidP="00C5665A">
      <w:pPr>
        <w:rPr>
          <w:sz w:val="22"/>
          <w:szCs w:val="22"/>
          <w:lang w:eastAsia="en-US"/>
        </w:rPr>
      </w:pPr>
    </w:p>
    <w:tbl>
      <w:tblPr>
        <w:tblW w:w="1481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2448"/>
        <w:gridCol w:w="354"/>
        <w:gridCol w:w="2763"/>
        <w:gridCol w:w="7257"/>
        <w:gridCol w:w="1573"/>
      </w:tblGrid>
      <w:tr w:rsidR="00C5665A" w:rsidRPr="00C5665A" w:rsidTr="001525C6">
        <w:trPr>
          <w:trHeight w:val="30"/>
        </w:trPr>
        <w:tc>
          <w:tcPr>
            <w:tcW w:w="417" w:type="dxa"/>
            <w:tcMar>
              <w:top w:w="15" w:type="dxa"/>
              <w:left w:w="15" w:type="dxa"/>
              <w:bottom w:w="15" w:type="dxa"/>
              <w:right w:w="15" w:type="dxa"/>
            </w:tcMar>
            <w:vAlign w:val="center"/>
            <w:hideMark/>
          </w:tcPr>
          <w:p w:rsidR="00C5665A" w:rsidRPr="00C5665A" w:rsidRDefault="00C5665A" w:rsidP="00C5665A">
            <w:pPr>
              <w:rPr>
                <w:sz w:val="22"/>
                <w:szCs w:val="22"/>
                <w:lang w:val="en-US" w:eastAsia="en-US"/>
              </w:rPr>
            </w:pPr>
            <w:r w:rsidRPr="00C5665A">
              <w:rPr>
                <w:b/>
                <w:color w:val="000000"/>
                <w:sz w:val="22"/>
                <w:szCs w:val="22"/>
                <w:lang w:val="en-US" w:eastAsia="en-US"/>
              </w:rPr>
              <w:t>№ п/п</w:t>
            </w:r>
          </w:p>
        </w:tc>
        <w:tc>
          <w:tcPr>
            <w:tcW w:w="2448" w:type="dxa"/>
            <w:tcMar>
              <w:top w:w="15" w:type="dxa"/>
              <w:left w:w="15" w:type="dxa"/>
              <w:bottom w:w="15" w:type="dxa"/>
              <w:right w:w="15" w:type="dxa"/>
            </w:tcMar>
            <w:vAlign w:val="center"/>
            <w:hideMark/>
          </w:tcPr>
          <w:p w:rsidR="00C5665A" w:rsidRPr="00C5665A" w:rsidRDefault="00C5665A" w:rsidP="00C5665A">
            <w:pPr>
              <w:rPr>
                <w:sz w:val="22"/>
                <w:szCs w:val="22"/>
                <w:lang w:val="en-US" w:eastAsia="en-US"/>
              </w:rPr>
            </w:pPr>
            <w:r w:rsidRPr="00C5665A">
              <w:rPr>
                <w:b/>
                <w:color w:val="000000"/>
                <w:sz w:val="22"/>
                <w:szCs w:val="22"/>
                <w:lang w:val="en-US" w:eastAsia="en-US"/>
              </w:rPr>
              <w:t>Критерии</w:t>
            </w:r>
          </w:p>
        </w:tc>
        <w:tc>
          <w:tcPr>
            <w:tcW w:w="11947" w:type="dxa"/>
            <w:gridSpan w:val="4"/>
            <w:tcMar>
              <w:top w:w="15" w:type="dxa"/>
              <w:left w:w="15" w:type="dxa"/>
              <w:bottom w:w="15" w:type="dxa"/>
              <w:right w:w="15" w:type="dxa"/>
            </w:tcMar>
            <w:vAlign w:val="center"/>
            <w:hideMark/>
          </w:tcPr>
          <w:p w:rsidR="00C5665A" w:rsidRPr="00C5665A" w:rsidRDefault="00C5665A" w:rsidP="00C5665A">
            <w:pPr>
              <w:rPr>
                <w:sz w:val="22"/>
                <w:szCs w:val="22"/>
                <w:lang w:val="en-US" w:eastAsia="en-US"/>
              </w:rPr>
            </w:pPr>
            <w:r w:rsidRPr="00C5665A">
              <w:rPr>
                <w:b/>
                <w:color w:val="000000"/>
                <w:sz w:val="22"/>
                <w:szCs w:val="22"/>
                <w:lang w:val="en-US" w:eastAsia="en-US"/>
              </w:rPr>
              <w:t>Описание</w:t>
            </w:r>
          </w:p>
        </w:tc>
      </w:tr>
      <w:tr w:rsidR="00C5665A" w:rsidRPr="00C5665A" w:rsidTr="001525C6">
        <w:trPr>
          <w:trHeight w:val="30"/>
        </w:trPr>
        <w:tc>
          <w:tcPr>
            <w:tcW w:w="417" w:type="dxa"/>
            <w:tcMar>
              <w:top w:w="15" w:type="dxa"/>
              <w:left w:w="15" w:type="dxa"/>
              <w:bottom w:w="15" w:type="dxa"/>
              <w:right w:w="15" w:type="dxa"/>
            </w:tcMar>
            <w:vAlign w:val="center"/>
            <w:hideMark/>
          </w:tcPr>
          <w:p w:rsidR="00C5665A" w:rsidRPr="00C5665A" w:rsidRDefault="00C5665A" w:rsidP="00C5665A">
            <w:pPr>
              <w:rPr>
                <w:sz w:val="22"/>
                <w:szCs w:val="22"/>
                <w:lang w:val="en-US" w:eastAsia="en-US"/>
              </w:rPr>
            </w:pPr>
            <w:r w:rsidRPr="00C5665A">
              <w:rPr>
                <w:color w:val="000000"/>
                <w:sz w:val="22"/>
                <w:szCs w:val="22"/>
                <w:lang w:val="en-US" w:eastAsia="en-US"/>
              </w:rPr>
              <w:t>1</w:t>
            </w:r>
          </w:p>
        </w:tc>
        <w:tc>
          <w:tcPr>
            <w:tcW w:w="2448" w:type="dxa"/>
            <w:tcMar>
              <w:top w:w="15" w:type="dxa"/>
              <w:left w:w="15" w:type="dxa"/>
              <w:bottom w:w="15" w:type="dxa"/>
              <w:right w:w="15" w:type="dxa"/>
            </w:tcMar>
            <w:vAlign w:val="center"/>
            <w:hideMark/>
          </w:tcPr>
          <w:p w:rsidR="00C5665A" w:rsidRPr="00C5665A" w:rsidRDefault="00C5665A" w:rsidP="00C5665A">
            <w:pPr>
              <w:rPr>
                <w:sz w:val="22"/>
                <w:szCs w:val="22"/>
                <w:lang w:eastAsia="en-US"/>
              </w:rPr>
            </w:pPr>
            <w:r w:rsidRPr="00C5665A">
              <w:rPr>
                <w:color w:val="000000"/>
                <w:sz w:val="22"/>
                <w:szCs w:val="22"/>
                <w:lang w:eastAsia="en-US"/>
              </w:rPr>
              <w:t>Наименование медицинских изделий ТСО (далее – МИ)</w:t>
            </w:r>
            <w:r w:rsidRPr="00C5665A">
              <w:rPr>
                <w:sz w:val="22"/>
                <w:szCs w:val="22"/>
                <w:lang w:eastAsia="en-US"/>
              </w:rPr>
              <w:br/>
            </w:r>
            <w:r w:rsidRPr="00C5665A">
              <w:rPr>
                <w:color w:val="000000"/>
                <w:sz w:val="22"/>
                <w:szCs w:val="22"/>
                <w:lang w:eastAsia="en-US"/>
              </w:rPr>
              <w:t>(в соответствии с государственным реестром МИ с указанием модели, наименования производителя, страны)</w:t>
            </w:r>
          </w:p>
        </w:tc>
        <w:tc>
          <w:tcPr>
            <w:tcW w:w="11947" w:type="dxa"/>
            <w:gridSpan w:val="4"/>
            <w:tcMar>
              <w:top w:w="15" w:type="dxa"/>
              <w:left w:w="15" w:type="dxa"/>
              <w:bottom w:w="15" w:type="dxa"/>
              <w:right w:w="15" w:type="dxa"/>
            </w:tcMar>
            <w:hideMark/>
          </w:tcPr>
          <w:p w:rsidR="00C5665A" w:rsidRPr="00C5665A" w:rsidRDefault="00C5665A" w:rsidP="00C5665A">
            <w:pPr>
              <w:rPr>
                <w:sz w:val="22"/>
                <w:szCs w:val="22"/>
                <w:lang w:eastAsia="en-US"/>
              </w:rPr>
            </w:pPr>
          </w:p>
        </w:tc>
      </w:tr>
      <w:tr w:rsidR="00C5665A" w:rsidRPr="00C5665A" w:rsidTr="001525C6">
        <w:trPr>
          <w:trHeight w:val="30"/>
        </w:trPr>
        <w:tc>
          <w:tcPr>
            <w:tcW w:w="417" w:type="dxa"/>
            <w:vMerge w:val="restart"/>
            <w:tcMar>
              <w:top w:w="15" w:type="dxa"/>
              <w:left w:w="15" w:type="dxa"/>
              <w:bottom w:w="15" w:type="dxa"/>
              <w:right w:w="15" w:type="dxa"/>
            </w:tcMar>
            <w:vAlign w:val="center"/>
            <w:hideMark/>
          </w:tcPr>
          <w:p w:rsidR="00C5665A" w:rsidRPr="00C5665A" w:rsidRDefault="00C5665A" w:rsidP="00C5665A">
            <w:pPr>
              <w:rPr>
                <w:sz w:val="22"/>
                <w:szCs w:val="22"/>
                <w:lang w:val="en-US" w:eastAsia="en-US"/>
              </w:rPr>
            </w:pPr>
            <w:r w:rsidRPr="00C5665A">
              <w:rPr>
                <w:color w:val="000000"/>
                <w:sz w:val="22"/>
                <w:szCs w:val="22"/>
                <w:lang w:val="en-US" w:eastAsia="en-US"/>
              </w:rPr>
              <w:t>2</w:t>
            </w:r>
          </w:p>
        </w:tc>
        <w:tc>
          <w:tcPr>
            <w:tcW w:w="2448" w:type="dxa"/>
            <w:vMerge w:val="restart"/>
            <w:tcMar>
              <w:top w:w="15" w:type="dxa"/>
              <w:left w:w="15" w:type="dxa"/>
              <w:bottom w:w="15" w:type="dxa"/>
              <w:right w:w="15" w:type="dxa"/>
            </w:tcMar>
            <w:vAlign w:val="center"/>
            <w:hideMark/>
          </w:tcPr>
          <w:p w:rsidR="00C5665A" w:rsidRPr="00C5665A" w:rsidRDefault="00C5665A" w:rsidP="00C5665A">
            <w:pPr>
              <w:rPr>
                <w:sz w:val="22"/>
                <w:szCs w:val="22"/>
                <w:lang w:val="en-US" w:eastAsia="en-US"/>
              </w:rPr>
            </w:pPr>
            <w:r w:rsidRPr="00C5665A">
              <w:rPr>
                <w:color w:val="000000"/>
                <w:sz w:val="22"/>
                <w:szCs w:val="22"/>
                <w:lang w:val="en-US" w:eastAsia="en-US"/>
              </w:rPr>
              <w:t>Требования к комплектации</w:t>
            </w:r>
          </w:p>
        </w:tc>
        <w:tc>
          <w:tcPr>
            <w:tcW w:w="354" w:type="dxa"/>
            <w:tcMar>
              <w:top w:w="15" w:type="dxa"/>
              <w:left w:w="15" w:type="dxa"/>
              <w:bottom w:w="15" w:type="dxa"/>
              <w:right w:w="15" w:type="dxa"/>
            </w:tcMar>
            <w:vAlign w:val="center"/>
            <w:hideMark/>
          </w:tcPr>
          <w:p w:rsidR="00C5665A" w:rsidRPr="00C5665A" w:rsidRDefault="00C5665A" w:rsidP="00C5665A">
            <w:pPr>
              <w:rPr>
                <w:sz w:val="22"/>
                <w:szCs w:val="22"/>
                <w:lang w:val="en-US" w:eastAsia="en-US"/>
              </w:rPr>
            </w:pPr>
            <w:r w:rsidRPr="00C5665A">
              <w:rPr>
                <w:color w:val="000000"/>
                <w:sz w:val="22"/>
                <w:szCs w:val="22"/>
                <w:lang w:val="en-US" w:eastAsia="en-US"/>
              </w:rPr>
              <w:t>№ п/п</w:t>
            </w:r>
          </w:p>
        </w:tc>
        <w:tc>
          <w:tcPr>
            <w:tcW w:w="2763" w:type="dxa"/>
            <w:tcMar>
              <w:top w:w="15" w:type="dxa"/>
              <w:left w:w="15" w:type="dxa"/>
              <w:bottom w:w="15" w:type="dxa"/>
              <w:right w:w="15" w:type="dxa"/>
            </w:tcMar>
            <w:vAlign w:val="center"/>
            <w:hideMark/>
          </w:tcPr>
          <w:p w:rsidR="00C5665A" w:rsidRPr="00C5665A" w:rsidRDefault="00C5665A" w:rsidP="00C5665A">
            <w:pPr>
              <w:rPr>
                <w:sz w:val="22"/>
                <w:szCs w:val="22"/>
                <w:lang w:eastAsia="en-US"/>
              </w:rPr>
            </w:pPr>
            <w:r w:rsidRPr="00C5665A">
              <w:rPr>
                <w:color w:val="000000"/>
                <w:sz w:val="22"/>
                <w:szCs w:val="22"/>
                <w:lang w:eastAsia="en-US"/>
              </w:rPr>
              <w:t>Наименование комплектующего к МИ (в соответствии с государственным реестром МИ)</w:t>
            </w:r>
          </w:p>
        </w:tc>
        <w:tc>
          <w:tcPr>
            <w:tcW w:w="7257" w:type="dxa"/>
            <w:tcMar>
              <w:top w:w="15" w:type="dxa"/>
              <w:left w:w="15" w:type="dxa"/>
              <w:bottom w:w="15" w:type="dxa"/>
              <w:right w:w="15" w:type="dxa"/>
            </w:tcMar>
            <w:vAlign w:val="center"/>
            <w:hideMark/>
          </w:tcPr>
          <w:p w:rsidR="00C5665A" w:rsidRPr="00C5665A" w:rsidRDefault="00C5665A" w:rsidP="00C5665A">
            <w:pPr>
              <w:rPr>
                <w:sz w:val="22"/>
                <w:szCs w:val="22"/>
                <w:lang w:eastAsia="en-US"/>
              </w:rPr>
            </w:pPr>
            <w:proofErr w:type="gramStart"/>
            <w:r w:rsidRPr="00C5665A">
              <w:rPr>
                <w:color w:val="000000"/>
                <w:sz w:val="22"/>
                <w:szCs w:val="22"/>
                <w:lang w:eastAsia="en-US"/>
              </w:rPr>
              <w:t>Модель/марка, каталожный номер, краткая техническая характеристика комплектующего к МИ</w:t>
            </w:r>
            <w:proofErr w:type="gramEnd"/>
          </w:p>
        </w:tc>
        <w:tc>
          <w:tcPr>
            <w:tcW w:w="1573" w:type="dxa"/>
            <w:tcMar>
              <w:top w:w="15" w:type="dxa"/>
              <w:left w:w="15" w:type="dxa"/>
              <w:bottom w:w="15" w:type="dxa"/>
              <w:right w:w="15" w:type="dxa"/>
            </w:tcMar>
            <w:vAlign w:val="center"/>
            <w:hideMark/>
          </w:tcPr>
          <w:p w:rsidR="00C5665A" w:rsidRPr="00C5665A" w:rsidRDefault="00C5665A" w:rsidP="00C5665A">
            <w:pPr>
              <w:rPr>
                <w:sz w:val="22"/>
                <w:szCs w:val="22"/>
                <w:lang w:eastAsia="en-US"/>
              </w:rPr>
            </w:pPr>
            <w:r w:rsidRPr="00C5665A">
              <w:rPr>
                <w:color w:val="000000"/>
                <w:sz w:val="22"/>
                <w:szCs w:val="22"/>
                <w:lang w:eastAsia="en-US"/>
              </w:rPr>
              <w:t>Требуемое количество (с указанием единицы измерения)</w:t>
            </w:r>
          </w:p>
        </w:tc>
      </w:tr>
      <w:tr w:rsidR="00C5665A" w:rsidRPr="00C5665A" w:rsidTr="001525C6">
        <w:trPr>
          <w:trHeight w:val="30"/>
        </w:trPr>
        <w:tc>
          <w:tcPr>
            <w:tcW w:w="417" w:type="dxa"/>
            <w:vMerge/>
            <w:vAlign w:val="center"/>
            <w:hideMark/>
          </w:tcPr>
          <w:p w:rsidR="00C5665A" w:rsidRPr="00C5665A" w:rsidRDefault="00C5665A" w:rsidP="00C5665A">
            <w:pPr>
              <w:rPr>
                <w:sz w:val="22"/>
                <w:szCs w:val="22"/>
                <w:lang w:eastAsia="en-US"/>
              </w:rPr>
            </w:pPr>
          </w:p>
        </w:tc>
        <w:tc>
          <w:tcPr>
            <w:tcW w:w="2448" w:type="dxa"/>
            <w:vMerge/>
            <w:vAlign w:val="center"/>
            <w:hideMark/>
          </w:tcPr>
          <w:p w:rsidR="00C5665A" w:rsidRPr="00C5665A" w:rsidRDefault="00C5665A" w:rsidP="00C5665A">
            <w:pPr>
              <w:rPr>
                <w:sz w:val="22"/>
                <w:szCs w:val="22"/>
                <w:lang w:eastAsia="en-US"/>
              </w:rPr>
            </w:pPr>
          </w:p>
        </w:tc>
        <w:tc>
          <w:tcPr>
            <w:tcW w:w="11947" w:type="dxa"/>
            <w:gridSpan w:val="4"/>
            <w:tcMar>
              <w:top w:w="15" w:type="dxa"/>
              <w:left w:w="15" w:type="dxa"/>
              <w:bottom w:w="15" w:type="dxa"/>
              <w:right w:w="15" w:type="dxa"/>
            </w:tcMar>
            <w:vAlign w:val="center"/>
            <w:hideMark/>
          </w:tcPr>
          <w:p w:rsidR="00C5665A" w:rsidRPr="00C5665A" w:rsidRDefault="00C5665A" w:rsidP="00C5665A">
            <w:pPr>
              <w:rPr>
                <w:b/>
                <w:sz w:val="22"/>
                <w:szCs w:val="22"/>
                <w:lang w:val="en-US" w:eastAsia="en-US"/>
              </w:rPr>
            </w:pPr>
            <w:r w:rsidRPr="00C5665A">
              <w:rPr>
                <w:b/>
                <w:color w:val="000000"/>
                <w:sz w:val="22"/>
                <w:szCs w:val="22"/>
                <w:lang w:val="en-US" w:eastAsia="en-US"/>
              </w:rPr>
              <w:t>Основные комплектующие</w:t>
            </w:r>
          </w:p>
        </w:tc>
      </w:tr>
      <w:tr w:rsidR="00C5665A" w:rsidRPr="00C5665A" w:rsidTr="001525C6">
        <w:trPr>
          <w:trHeight w:val="1285"/>
        </w:trPr>
        <w:tc>
          <w:tcPr>
            <w:tcW w:w="417" w:type="dxa"/>
            <w:vMerge/>
            <w:vAlign w:val="center"/>
            <w:hideMark/>
          </w:tcPr>
          <w:p w:rsidR="00C5665A" w:rsidRPr="00C5665A" w:rsidRDefault="00C5665A" w:rsidP="00C5665A">
            <w:pPr>
              <w:rPr>
                <w:sz w:val="22"/>
                <w:szCs w:val="22"/>
                <w:lang w:val="en-US" w:eastAsia="en-US"/>
              </w:rPr>
            </w:pPr>
          </w:p>
        </w:tc>
        <w:tc>
          <w:tcPr>
            <w:tcW w:w="2448" w:type="dxa"/>
            <w:vMerge/>
            <w:vAlign w:val="center"/>
            <w:hideMark/>
          </w:tcPr>
          <w:p w:rsidR="00C5665A" w:rsidRPr="00C5665A" w:rsidRDefault="00C5665A" w:rsidP="00C5665A">
            <w:pPr>
              <w:rPr>
                <w:sz w:val="22"/>
                <w:szCs w:val="22"/>
                <w:lang w:val="en-US" w:eastAsia="en-US"/>
              </w:rPr>
            </w:pPr>
          </w:p>
        </w:tc>
        <w:tc>
          <w:tcPr>
            <w:tcW w:w="354" w:type="dxa"/>
            <w:tcMar>
              <w:top w:w="15" w:type="dxa"/>
              <w:left w:w="15" w:type="dxa"/>
              <w:bottom w:w="15" w:type="dxa"/>
              <w:right w:w="15" w:type="dxa"/>
            </w:tcMar>
            <w:vAlign w:val="center"/>
            <w:hideMark/>
          </w:tcPr>
          <w:p w:rsidR="00C5665A" w:rsidRPr="00C5665A" w:rsidRDefault="00C5665A" w:rsidP="00C5665A">
            <w:pPr>
              <w:jc w:val="center"/>
              <w:rPr>
                <w:sz w:val="22"/>
                <w:szCs w:val="22"/>
                <w:lang w:val="en-US" w:eastAsia="en-US"/>
              </w:rPr>
            </w:pPr>
            <w:r w:rsidRPr="00C5665A">
              <w:rPr>
                <w:color w:val="000000"/>
                <w:sz w:val="22"/>
                <w:szCs w:val="22"/>
                <w:lang w:val="en-US" w:eastAsia="en-US"/>
              </w:rPr>
              <w:t>1</w:t>
            </w:r>
          </w:p>
        </w:tc>
        <w:tc>
          <w:tcPr>
            <w:tcW w:w="2763" w:type="dxa"/>
            <w:tcMar>
              <w:top w:w="15" w:type="dxa"/>
              <w:left w:w="15" w:type="dxa"/>
              <w:bottom w:w="15" w:type="dxa"/>
              <w:right w:w="15" w:type="dxa"/>
            </w:tcMar>
            <w:vAlign w:val="center"/>
          </w:tcPr>
          <w:p w:rsidR="00C5665A" w:rsidRPr="00C5665A" w:rsidRDefault="00C5665A" w:rsidP="00C5665A">
            <w:pPr>
              <w:spacing w:before="100" w:beforeAutospacing="1" w:after="100" w:afterAutospacing="1"/>
              <w:outlineLvl w:val="0"/>
              <w:rPr>
                <w:rFonts w:eastAsia="SimSun"/>
                <w:b/>
                <w:bCs/>
                <w:kern w:val="36"/>
                <w:sz w:val="22"/>
                <w:szCs w:val="22"/>
                <w:lang w:eastAsia="zh-CN"/>
              </w:rPr>
            </w:pPr>
            <w:r w:rsidRPr="00C5665A">
              <w:rPr>
                <w:sz w:val="22"/>
                <w:szCs w:val="22"/>
                <w:lang w:eastAsia="en-US"/>
              </w:rPr>
              <w:t>Гинекологическ</w:t>
            </w:r>
            <w:proofErr w:type="gramStart"/>
            <w:r w:rsidRPr="00C5665A">
              <w:rPr>
                <w:sz w:val="22"/>
                <w:szCs w:val="22"/>
                <w:lang w:eastAsia="en-US"/>
              </w:rPr>
              <w:t>o</w:t>
            </w:r>
            <w:proofErr w:type="gramEnd"/>
            <w:r w:rsidRPr="00C5665A">
              <w:rPr>
                <w:sz w:val="22"/>
                <w:szCs w:val="22"/>
                <w:lang w:eastAsia="en-US"/>
              </w:rPr>
              <w:t xml:space="preserve">е кресло  с принадлежностями. </w:t>
            </w:r>
          </w:p>
        </w:tc>
        <w:tc>
          <w:tcPr>
            <w:tcW w:w="7257" w:type="dxa"/>
            <w:tcMar>
              <w:top w:w="15" w:type="dxa"/>
              <w:left w:w="15" w:type="dxa"/>
              <w:bottom w:w="15" w:type="dxa"/>
              <w:right w:w="15" w:type="dxa"/>
            </w:tcMar>
          </w:tcPr>
          <w:p w:rsidR="00C5665A" w:rsidRPr="00C5665A" w:rsidRDefault="00C5665A" w:rsidP="00C5665A">
            <w:pPr>
              <w:outlineLvl w:val="1"/>
              <w:rPr>
                <w:rFonts w:eastAsia="SimSun"/>
                <w:sz w:val="22"/>
                <w:szCs w:val="22"/>
                <w:lang w:val="cs-CZ" w:eastAsia="zh-CN"/>
              </w:rPr>
            </w:pPr>
            <w:r w:rsidRPr="00C5665A">
              <w:rPr>
                <w:sz w:val="22"/>
                <w:szCs w:val="22"/>
                <w:lang w:eastAsia="en-US"/>
              </w:rPr>
              <w:t xml:space="preserve"> </w:t>
            </w:r>
            <w:proofErr w:type="gramStart"/>
            <w:r w:rsidRPr="00C5665A">
              <w:rPr>
                <w:rFonts w:eastAsia="SimSun"/>
                <w:sz w:val="22"/>
                <w:szCs w:val="22"/>
                <w:lang w:eastAsia="zh-CN"/>
              </w:rPr>
              <w:t>Трех моторное гинекологическое к</w:t>
            </w:r>
            <w:r w:rsidRPr="00C5665A">
              <w:rPr>
                <w:rFonts w:eastAsia="SimSun"/>
                <w:sz w:val="22"/>
                <w:szCs w:val="22"/>
                <w:lang w:val="cs-CZ" w:eastAsia="zh-CN"/>
              </w:rPr>
              <w:t>ресло</w:t>
            </w:r>
            <w:r w:rsidRPr="00C5665A">
              <w:rPr>
                <w:rFonts w:eastAsia="SimSun"/>
                <w:sz w:val="22"/>
                <w:szCs w:val="22"/>
                <w:lang w:eastAsia="zh-CN"/>
              </w:rPr>
              <w:t xml:space="preserve"> для проведения обследований, проведение терапий, манипуляций или малых оперативных вмешательств в условиях малой операционной на мочеполовых органах, максимально комфортная как для врача, так и для пациента с </w:t>
            </w:r>
            <w:r w:rsidRPr="00C5665A">
              <w:rPr>
                <w:rFonts w:eastAsia="SimSun"/>
                <w:sz w:val="22"/>
                <w:szCs w:val="22"/>
                <w:lang w:val="cs-CZ" w:eastAsia="zh-CN"/>
              </w:rPr>
              <w:t xml:space="preserve">электрической </w:t>
            </w:r>
            <w:r w:rsidRPr="00C5665A">
              <w:rPr>
                <w:rFonts w:eastAsia="SimSun"/>
                <w:sz w:val="22"/>
                <w:szCs w:val="22"/>
                <w:lang w:eastAsia="zh-CN"/>
              </w:rPr>
              <w:t>настройк</w:t>
            </w:r>
            <w:r w:rsidRPr="00C5665A">
              <w:rPr>
                <w:rFonts w:eastAsia="SimSun"/>
                <w:sz w:val="22"/>
                <w:szCs w:val="22"/>
                <w:lang w:val="cs-CZ" w:eastAsia="zh-CN"/>
              </w:rPr>
              <w:t>ой высоты</w:t>
            </w:r>
            <w:r w:rsidRPr="00C5665A">
              <w:rPr>
                <w:rFonts w:eastAsia="SimSun"/>
                <w:sz w:val="22"/>
                <w:szCs w:val="22"/>
                <w:lang w:eastAsia="zh-CN"/>
              </w:rPr>
              <w:t xml:space="preserve"> не менее: </w:t>
            </w:r>
            <w:r w:rsidRPr="00C5665A">
              <w:rPr>
                <w:rFonts w:eastAsia="SimSun"/>
                <w:sz w:val="22"/>
                <w:szCs w:val="22"/>
                <w:lang w:val="cs-CZ" w:eastAsia="zh-CN"/>
              </w:rPr>
              <w:t>8</w:t>
            </w:r>
            <w:r w:rsidRPr="00C5665A">
              <w:rPr>
                <w:rFonts w:eastAsia="SimSun"/>
                <w:sz w:val="22"/>
                <w:szCs w:val="22"/>
                <w:lang w:eastAsia="zh-CN"/>
              </w:rPr>
              <w:t>0</w:t>
            </w:r>
            <w:r w:rsidRPr="00C5665A">
              <w:rPr>
                <w:rFonts w:eastAsia="SimSun"/>
                <w:sz w:val="22"/>
                <w:szCs w:val="22"/>
                <w:lang w:val="cs-CZ" w:eastAsia="zh-CN"/>
              </w:rPr>
              <w:t>-</w:t>
            </w:r>
            <w:smartTag w:uri="urn:schemas-microsoft-com:office:smarttags" w:element="metricconverter">
              <w:smartTagPr>
                <w:attr w:name="ProductID" w:val="100 см"/>
              </w:smartTagPr>
              <w:r w:rsidRPr="00C5665A">
                <w:rPr>
                  <w:rFonts w:eastAsia="SimSun"/>
                  <w:sz w:val="22"/>
                  <w:szCs w:val="22"/>
                  <w:lang w:val="cs-CZ" w:eastAsia="zh-CN"/>
                </w:rPr>
                <w:t>10</w:t>
              </w:r>
              <w:r w:rsidRPr="00C5665A">
                <w:rPr>
                  <w:rFonts w:eastAsia="SimSun"/>
                  <w:sz w:val="22"/>
                  <w:szCs w:val="22"/>
                  <w:lang w:eastAsia="zh-CN"/>
                </w:rPr>
                <w:t>0</w:t>
              </w:r>
              <w:r w:rsidRPr="00C5665A">
                <w:rPr>
                  <w:rFonts w:eastAsia="SimSun"/>
                  <w:sz w:val="22"/>
                  <w:szCs w:val="22"/>
                  <w:lang w:val="cs-CZ" w:eastAsia="zh-CN"/>
                </w:rPr>
                <w:t xml:space="preserve"> см</w:t>
              </w:r>
            </w:smartTag>
            <w:r w:rsidRPr="00C5665A">
              <w:rPr>
                <w:rFonts w:eastAsia="SimSun"/>
                <w:sz w:val="22"/>
                <w:szCs w:val="22"/>
                <w:lang w:val="cs-CZ" w:eastAsia="zh-CN"/>
              </w:rPr>
              <w:t>, электрической регулировкой угла наклона спинки</w:t>
            </w:r>
            <w:r w:rsidRPr="00C5665A">
              <w:rPr>
                <w:rFonts w:eastAsia="SimSun"/>
                <w:sz w:val="22"/>
                <w:szCs w:val="22"/>
                <w:lang w:eastAsia="zh-CN"/>
              </w:rPr>
              <w:t>:</w:t>
            </w:r>
            <w:r w:rsidRPr="00C5665A">
              <w:rPr>
                <w:rFonts w:eastAsia="SimSun"/>
                <w:sz w:val="22"/>
                <w:szCs w:val="22"/>
                <w:lang w:val="cs-CZ" w:eastAsia="zh-CN"/>
              </w:rPr>
              <w:t xml:space="preserve"> 5-50</w:t>
            </w:r>
            <w:r w:rsidRPr="00C5665A">
              <w:rPr>
                <w:rFonts w:eastAsia="SimSun"/>
                <w:sz w:val="22"/>
                <w:szCs w:val="22"/>
                <w:lang w:eastAsia="zh-CN"/>
              </w:rPr>
              <w:t xml:space="preserve"> гр,</w:t>
            </w:r>
            <w:r w:rsidRPr="00C5665A">
              <w:rPr>
                <w:rFonts w:eastAsia="SimSun"/>
                <w:sz w:val="22"/>
                <w:szCs w:val="22"/>
                <w:lang w:val="cs-CZ" w:eastAsia="zh-CN"/>
              </w:rPr>
              <w:t xml:space="preserve"> и сиден</w:t>
            </w:r>
            <w:r w:rsidRPr="00C5665A">
              <w:rPr>
                <w:rFonts w:eastAsia="SimSun"/>
                <w:sz w:val="22"/>
                <w:szCs w:val="22"/>
                <w:lang w:eastAsia="zh-CN"/>
              </w:rPr>
              <w:t>ья: 0 – 45 гр, ш</w:t>
            </w:r>
            <w:r w:rsidRPr="00C5665A">
              <w:rPr>
                <w:rFonts w:eastAsia="SimSun"/>
                <w:sz w:val="22"/>
                <w:szCs w:val="22"/>
                <w:lang w:val="cs-CZ" w:eastAsia="zh-CN"/>
              </w:rPr>
              <w:t xml:space="preserve">ирина </w:t>
            </w:r>
            <w:r w:rsidRPr="00C5665A">
              <w:rPr>
                <w:rFonts w:eastAsia="SimSun"/>
                <w:sz w:val="22"/>
                <w:szCs w:val="22"/>
                <w:lang w:val="kk-KZ" w:eastAsia="zh-CN"/>
              </w:rPr>
              <w:t>кушетки</w:t>
            </w:r>
            <w:r w:rsidRPr="00C5665A">
              <w:rPr>
                <w:rFonts w:eastAsia="SimSun"/>
                <w:sz w:val="22"/>
                <w:szCs w:val="22"/>
                <w:lang w:val="cs-CZ" w:eastAsia="zh-CN"/>
              </w:rPr>
              <w:t xml:space="preserve"> не менее 60</w:t>
            </w:r>
            <w:r w:rsidRPr="00C5665A">
              <w:rPr>
                <w:rFonts w:eastAsia="SimSun"/>
                <w:sz w:val="22"/>
                <w:szCs w:val="22"/>
                <w:lang w:eastAsia="zh-CN"/>
              </w:rPr>
              <w:t xml:space="preserve"> </w:t>
            </w:r>
            <w:r w:rsidRPr="00C5665A">
              <w:rPr>
                <w:rFonts w:eastAsia="SimSun"/>
                <w:sz w:val="22"/>
                <w:szCs w:val="22"/>
                <w:lang w:val="cs-CZ" w:eastAsia="zh-CN"/>
              </w:rPr>
              <w:t>см</w:t>
            </w:r>
            <w:r w:rsidRPr="00C5665A">
              <w:rPr>
                <w:rFonts w:eastAsia="SimSun"/>
                <w:sz w:val="22"/>
                <w:szCs w:val="22"/>
                <w:lang w:eastAsia="zh-CN"/>
              </w:rPr>
              <w:t>, д</w:t>
            </w:r>
            <w:r w:rsidRPr="00C5665A">
              <w:rPr>
                <w:rFonts w:eastAsia="SimSun"/>
                <w:sz w:val="22"/>
                <w:szCs w:val="22"/>
                <w:lang w:val="cs-CZ" w:eastAsia="zh-CN"/>
              </w:rPr>
              <w:t xml:space="preserve">лина спинки: </w:t>
            </w:r>
            <w:r w:rsidRPr="00C5665A">
              <w:rPr>
                <w:rFonts w:eastAsia="SimSun"/>
                <w:sz w:val="22"/>
                <w:szCs w:val="22"/>
                <w:lang w:eastAsia="zh-CN"/>
              </w:rPr>
              <w:t>не менее</w:t>
            </w:r>
            <w:proofErr w:type="gramEnd"/>
            <w:r w:rsidRPr="00C5665A">
              <w:rPr>
                <w:rFonts w:eastAsia="SimSun"/>
                <w:sz w:val="22"/>
                <w:szCs w:val="22"/>
                <w:lang w:eastAsia="zh-CN"/>
              </w:rPr>
              <w:t xml:space="preserve"> </w:t>
            </w:r>
            <w:r w:rsidRPr="00C5665A">
              <w:rPr>
                <w:rFonts w:eastAsia="SimSun"/>
                <w:sz w:val="22"/>
                <w:szCs w:val="22"/>
                <w:lang w:val="cs-CZ" w:eastAsia="zh-CN"/>
              </w:rPr>
              <w:t>90</w:t>
            </w:r>
            <w:r w:rsidRPr="00C5665A">
              <w:rPr>
                <w:rFonts w:eastAsia="SimSun"/>
                <w:sz w:val="22"/>
                <w:szCs w:val="22"/>
                <w:lang w:eastAsia="zh-CN"/>
              </w:rPr>
              <w:t xml:space="preserve"> </w:t>
            </w:r>
            <w:r w:rsidRPr="00C5665A">
              <w:rPr>
                <w:rFonts w:eastAsia="SimSun"/>
                <w:sz w:val="22"/>
                <w:szCs w:val="22"/>
                <w:lang w:val="cs-CZ" w:eastAsia="zh-CN"/>
              </w:rPr>
              <w:t>см</w:t>
            </w:r>
            <w:r w:rsidRPr="00C5665A">
              <w:rPr>
                <w:rFonts w:eastAsia="SimSun"/>
                <w:sz w:val="22"/>
                <w:szCs w:val="22"/>
                <w:lang w:eastAsia="zh-CN"/>
              </w:rPr>
              <w:t>, д</w:t>
            </w:r>
            <w:r w:rsidRPr="00C5665A">
              <w:rPr>
                <w:rFonts w:eastAsia="SimSun"/>
                <w:sz w:val="22"/>
                <w:szCs w:val="22"/>
                <w:lang w:val="cs-CZ" w:eastAsia="zh-CN"/>
              </w:rPr>
              <w:t xml:space="preserve">лина сидения: </w:t>
            </w:r>
            <w:r w:rsidRPr="00C5665A">
              <w:rPr>
                <w:rFonts w:eastAsia="SimSun"/>
                <w:sz w:val="22"/>
                <w:szCs w:val="22"/>
                <w:lang w:eastAsia="zh-CN"/>
              </w:rPr>
              <w:t xml:space="preserve">не менее </w:t>
            </w:r>
            <w:r w:rsidRPr="00C5665A">
              <w:rPr>
                <w:rFonts w:eastAsia="SimSun"/>
                <w:sz w:val="22"/>
                <w:szCs w:val="22"/>
                <w:lang w:val="cs-CZ" w:eastAsia="zh-CN"/>
              </w:rPr>
              <w:t>40 cм</w:t>
            </w:r>
            <w:r w:rsidRPr="00C5665A">
              <w:rPr>
                <w:rFonts w:eastAsia="SimSun"/>
                <w:sz w:val="22"/>
                <w:szCs w:val="22"/>
                <w:lang w:eastAsia="zh-CN"/>
              </w:rPr>
              <w:t>, с</w:t>
            </w:r>
            <w:r w:rsidRPr="00C5665A">
              <w:rPr>
                <w:rFonts w:eastAsia="SimSun"/>
                <w:sz w:val="22"/>
                <w:szCs w:val="22"/>
                <w:lang w:val="cs-CZ" w:eastAsia="zh-CN"/>
              </w:rPr>
              <w:t>тандартный угол наклона спинки: 30°</w:t>
            </w:r>
            <w:r w:rsidRPr="00C5665A">
              <w:rPr>
                <w:rFonts w:eastAsia="SimSun"/>
                <w:sz w:val="22"/>
                <w:szCs w:val="22"/>
                <w:lang w:eastAsia="zh-CN"/>
              </w:rPr>
              <w:t>, с</w:t>
            </w:r>
            <w:r w:rsidRPr="00C5665A">
              <w:rPr>
                <w:rFonts w:eastAsia="SimSun"/>
                <w:sz w:val="22"/>
                <w:szCs w:val="22"/>
                <w:lang w:val="cs-CZ" w:eastAsia="zh-CN"/>
              </w:rPr>
              <w:t>тандартный угол наклона сидения: 0°</w:t>
            </w:r>
            <w:r w:rsidRPr="00C5665A">
              <w:rPr>
                <w:rFonts w:eastAsia="SimSun"/>
                <w:sz w:val="22"/>
                <w:szCs w:val="22"/>
                <w:lang w:eastAsia="zh-CN"/>
              </w:rPr>
              <w:t xml:space="preserve">, </w:t>
            </w:r>
            <w:r w:rsidRPr="00C5665A">
              <w:rPr>
                <w:rFonts w:eastAsia="SimSun"/>
                <w:sz w:val="22"/>
                <w:szCs w:val="22"/>
                <w:lang w:val="cs-CZ" w:eastAsia="zh-CN"/>
              </w:rPr>
              <w:t>упоры для рук</w:t>
            </w:r>
            <w:r w:rsidRPr="00C5665A">
              <w:rPr>
                <w:rFonts w:eastAsia="SimSun"/>
                <w:sz w:val="22"/>
                <w:szCs w:val="22"/>
                <w:lang w:eastAsia="zh-CN"/>
              </w:rPr>
              <w:t xml:space="preserve">, </w:t>
            </w:r>
            <w:r w:rsidRPr="00C5665A">
              <w:rPr>
                <w:rFonts w:eastAsia="SimSun"/>
                <w:sz w:val="22"/>
                <w:szCs w:val="22"/>
                <w:lang w:val="cs-CZ" w:eastAsia="zh-CN"/>
              </w:rPr>
              <w:t>держатель для санитарной бумаги</w:t>
            </w:r>
            <w:r w:rsidRPr="00C5665A">
              <w:rPr>
                <w:rFonts w:eastAsia="SimSun"/>
                <w:sz w:val="22"/>
                <w:szCs w:val="22"/>
                <w:lang w:eastAsia="zh-CN"/>
              </w:rPr>
              <w:t xml:space="preserve"> для сиденья, </w:t>
            </w:r>
            <w:r w:rsidRPr="00C5665A">
              <w:rPr>
                <w:rFonts w:eastAsia="SimSun"/>
                <w:sz w:val="22"/>
                <w:szCs w:val="22"/>
                <w:lang w:val="cs-CZ" w:eastAsia="zh-CN"/>
              </w:rPr>
              <w:t>ёмкость для промывных вод из нержавеющей стали</w:t>
            </w:r>
            <w:r w:rsidRPr="00C5665A">
              <w:rPr>
                <w:rFonts w:eastAsia="SimSun"/>
                <w:sz w:val="22"/>
                <w:szCs w:val="22"/>
                <w:lang w:eastAsia="zh-CN"/>
              </w:rPr>
              <w:t>, ф</w:t>
            </w:r>
            <w:r w:rsidRPr="00C5665A">
              <w:rPr>
                <w:rFonts w:eastAsia="SimSun"/>
                <w:sz w:val="22"/>
                <w:szCs w:val="22"/>
                <w:lang w:val="cs-CZ" w:eastAsia="zh-CN"/>
              </w:rPr>
              <w:t>ункциональный дизайн обеспечивающий безопасность и комфорт</w:t>
            </w:r>
            <w:r w:rsidRPr="00C5665A">
              <w:rPr>
                <w:rFonts w:eastAsia="SimSun"/>
                <w:sz w:val="22"/>
                <w:szCs w:val="22"/>
                <w:lang w:eastAsia="zh-CN"/>
              </w:rPr>
              <w:t>, п</w:t>
            </w:r>
            <w:r w:rsidRPr="00C5665A">
              <w:rPr>
                <w:rFonts w:eastAsia="SimSun"/>
                <w:sz w:val="22"/>
                <w:szCs w:val="22"/>
                <w:lang w:val="cs-CZ" w:eastAsia="zh-CN"/>
              </w:rPr>
              <w:t>рочная конструкция</w:t>
            </w:r>
            <w:r w:rsidRPr="00C5665A">
              <w:rPr>
                <w:rFonts w:eastAsia="SimSun"/>
                <w:sz w:val="22"/>
                <w:szCs w:val="22"/>
                <w:lang w:eastAsia="zh-CN"/>
              </w:rPr>
              <w:t xml:space="preserve">, </w:t>
            </w:r>
            <w:r w:rsidRPr="00C5665A">
              <w:rPr>
                <w:rFonts w:eastAsia="SimSun"/>
                <w:sz w:val="22"/>
                <w:szCs w:val="22"/>
                <w:lang w:val="cs-CZ" w:eastAsia="zh-CN"/>
              </w:rPr>
              <w:t>превосходное устойчивость</w:t>
            </w:r>
            <w:r w:rsidRPr="00C5665A">
              <w:rPr>
                <w:rFonts w:eastAsia="SimSun"/>
                <w:sz w:val="22"/>
                <w:szCs w:val="22"/>
                <w:lang w:eastAsia="zh-CN"/>
              </w:rPr>
              <w:t xml:space="preserve">, </w:t>
            </w:r>
            <w:r w:rsidRPr="00C5665A">
              <w:rPr>
                <w:rFonts w:eastAsia="SimSun"/>
                <w:sz w:val="22"/>
                <w:szCs w:val="22"/>
                <w:lang w:val="cs-CZ" w:eastAsia="zh-CN"/>
              </w:rPr>
              <w:t>сильные моторы с тихим ходом</w:t>
            </w:r>
            <w:r w:rsidRPr="00C5665A">
              <w:rPr>
                <w:rFonts w:eastAsia="SimSun"/>
                <w:sz w:val="22"/>
                <w:szCs w:val="22"/>
                <w:lang w:eastAsia="zh-CN"/>
              </w:rPr>
              <w:t xml:space="preserve">, </w:t>
            </w:r>
            <w:r w:rsidRPr="00C5665A">
              <w:rPr>
                <w:rFonts w:eastAsia="SimSun"/>
                <w:sz w:val="22"/>
                <w:szCs w:val="22"/>
                <w:lang w:val="cs-CZ" w:eastAsia="zh-CN"/>
              </w:rPr>
              <w:t>невоспламеняемые и легко стирающиеся покрытия</w:t>
            </w:r>
            <w:r w:rsidRPr="00C5665A">
              <w:rPr>
                <w:rFonts w:eastAsia="SimSun"/>
                <w:sz w:val="22"/>
                <w:szCs w:val="22"/>
                <w:lang w:eastAsia="zh-CN"/>
              </w:rPr>
              <w:t xml:space="preserve">, широкий выбор высококачественных цветных покрытий: белый, </w:t>
            </w:r>
            <w:r w:rsidRPr="00C5665A">
              <w:rPr>
                <w:rFonts w:eastAsia="SimSun"/>
                <w:sz w:val="22"/>
                <w:szCs w:val="22"/>
                <w:lang w:eastAsia="zh-CN"/>
              </w:rPr>
              <w:lastRenderedPageBreak/>
              <w:t xml:space="preserve">ванильный, бежевый, ярко оранжевый, оранжевый, красный, бордовый, салатовый, бирюзовый, зеленый, свето-серый, серо-голубой, голубой, темно-синий, синий, </w:t>
            </w:r>
            <w:r w:rsidRPr="00C5665A">
              <w:rPr>
                <w:rFonts w:eastAsia="SimSun"/>
                <w:sz w:val="22"/>
                <w:szCs w:val="22"/>
                <w:lang w:val="cs-CZ" w:eastAsia="zh-CN"/>
              </w:rPr>
              <w:t>Цвет рамки: серый</w:t>
            </w:r>
            <w:r w:rsidRPr="00C5665A">
              <w:rPr>
                <w:rFonts w:eastAsia="SimSun"/>
                <w:sz w:val="22"/>
                <w:szCs w:val="22"/>
                <w:lang w:eastAsia="zh-CN"/>
              </w:rPr>
              <w:t>, л</w:t>
            </w:r>
            <w:r w:rsidRPr="00C5665A">
              <w:rPr>
                <w:rFonts w:eastAsia="SimSun"/>
                <w:sz w:val="22"/>
                <w:szCs w:val="22"/>
                <w:lang w:val="cs-CZ" w:eastAsia="zh-CN"/>
              </w:rPr>
              <w:t xml:space="preserve">егкое обслуживание </w:t>
            </w:r>
          </w:p>
          <w:p w:rsidR="00C5665A" w:rsidRPr="00C5665A" w:rsidRDefault="00C5665A" w:rsidP="00C5665A">
            <w:pPr>
              <w:outlineLvl w:val="1"/>
              <w:rPr>
                <w:rFonts w:eastAsia="SimSun"/>
                <w:sz w:val="22"/>
                <w:szCs w:val="22"/>
                <w:lang w:eastAsia="zh-CN"/>
              </w:rPr>
            </w:pPr>
            <w:r w:rsidRPr="00C5665A">
              <w:rPr>
                <w:rFonts w:eastAsia="SimSun"/>
                <w:b/>
                <w:bCs/>
                <w:sz w:val="22"/>
                <w:szCs w:val="22"/>
                <w:lang w:eastAsia="zh-CN"/>
              </w:rPr>
              <w:t>Т</w:t>
            </w:r>
            <w:r w:rsidRPr="00C5665A">
              <w:rPr>
                <w:rFonts w:eastAsia="SimSun"/>
                <w:b/>
                <w:bCs/>
                <w:sz w:val="22"/>
                <w:szCs w:val="22"/>
                <w:lang w:val="cs-CZ" w:eastAsia="zh-CN"/>
              </w:rPr>
              <w:t>ехнические параметры</w:t>
            </w:r>
            <w:r w:rsidRPr="00C5665A">
              <w:rPr>
                <w:rFonts w:eastAsia="SimSun"/>
                <w:bCs/>
                <w:sz w:val="22"/>
                <w:szCs w:val="22"/>
                <w:lang w:eastAsia="zh-CN"/>
              </w:rPr>
              <w:t>: В</w:t>
            </w:r>
            <w:r w:rsidRPr="00C5665A">
              <w:rPr>
                <w:rFonts w:eastAsia="SimSun"/>
                <w:bCs/>
                <w:sz w:val="22"/>
                <w:szCs w:val="22"/>
                <w:lang w:val="cs-CZ" w:eastAsia="zh-CN"/>
              </w:rPr>
              <w:t>ысот</w:t>
            </w:r>
            <w:r w:rsidRPr="00C5665A">
              <w:rPr>
                <w:rFonts w:eastAsia="SimSun"/>
                <w:bCs/>
                <w:sz w:val="22"/>
                <w:szCs w:val="22"/>
                <w:lang w:eastAsia="zh-CN"/>
              </w:rPr>
              <w:t xml:space="preserve">а (регулируемая) </w:t>
            </w:r>
            <w:r w:rsidRPr="00C5665A">
              <w:rPr>
                <w:rFonts w:eastAsia="SimSun"/>
                <w:sz w:val="22"/>
                <w:szCs w:val="22"/>
                <w:lang w:eastAsia="zh-CN"/>
              </w:rPr>
              <w:t xml:space="preserve">не менее </w:t>
            </w:r>
            <w:r w:rsidRPr="00C5665A">
              <w:rPr>
                <w:rFonts w:eastAsia="SimSun"/>
                <w:bCs/>
                <w:sz w:val="22"/>
                <w:szCs w:val="22"/>
                <w:lang w:val="cs-CZ" w:eastAsia="zh-CN"/>
              </w:rPr>
              <w:t xml:space="preserve"> 80</w:t>
            </w:r>
            <w:r w:rsidRPr="00C5665A">
              <w:rPr>
                <w:rFonts w:eastAsia="SimSun"/>
                <w:bCs/>
                <w:sz w:val="22"/>
                <w:szCs w:val="22"/>
                <w:lang w:eastAsia="zh-CN"/>
              </w:rPr>
              <w:t xml:space="preserve"> – 100 с</w:t>
            </w:r>
            <w:r w:rsidRPr="00C5665A">
              <w:rPr>
                <w:rFonts w:eastAsia="SimSun"/>
                <w:bCs/>
                <w:sz w:val="22"/>
                <w:szCs w:val="22"/>
                <w:lang w:val="cs-CZ" w:eastAsia="zh-CN"/>
              </w:rPr>
              <w:t>м</w:t>
            </w:r>
            <w:r w:rsidRPr="00C5665A">
              <w:rPr>
                <w:rFonts w:eastAsia="SimSun"/>
                <w:bCs/>
                <w:sz w:val="22"/>
                <w:szCs w:val="22"/>
                <w:lang w:eastAsia="zh-CN"/>
              </w:rPr>
              <w:t xml:space="preserve">, </w:t>
            </w:r>
            <w:r w:rsidRPr="00C5665A">
              <w:rPr>
                <w:rFonts w:eastAsia="SimSun"/>
                <w:bCs/>
                <w:sz w:val="22"/>
                <w:szCs w:val="22"/>
                <w:lang w:val="cs-CZ" w:eastAsia="zh-CN"/>
              </w:rPr>
              <w:t>Стандартная ширина</w:t>
            </w:r>
            <w:r w:rsidRPr="00C5665A">
              <w:rPr>
                <w:rFonts w:eastAsia="SimSun"/>
                <w:bCs/>
                <w:sz w:val="22"/>
                <w:szCs w:val="22"/>
                <w:lang w:eastAsia="zh-CN"/>
              </w:rPr>
              <w:t xml:space="preserve"> не менее </w:t>
            </w:r>
            <w:r w:rsidRPr="00C5665A">
              <w:rPr>
                <w:rFonts w:eastAsia="SimSun"/>
                <w:bCs/>
                <w:sz w:val="22"/>
                <w:szCs w:val="22"/>
                <w:lang w:val="cs-CZ" w:eastAsia="zh-CN"/>
              </w:rPr>
              <w:t>60</w:t>
            </w:r>
            <w:r w:rsidRPr="00C5665A">
              <w:rPr>
                <w:rFonts w:eastAsia="SimSun"/>
                <w:bCs/>
                <w:sz w:val="22"/>
                <w:szCs w:val="22"/>
                <w:lang w:eastAsia="zh-CN"/>
              </w:rPr>
              <w:t xml:space="preserve"> с</w:t>
            </w:r>
            <w:r w:rsidRPr="00C5665A">
              <w:rPr>
                <w:rFonts w:eastAsia="SimSun"/>
                <w:bCs/>
                <w:sz w:val="22"/>
                <w:szCs w:val="22"/>
                <w:lang w:val="cs-CZ" w:eastAsia="zh-CN"/>
              </w:rPr>
              <w:t>м</w:t>
            </w:r>
            <w:r w:rsidRPr="00C5665A">
              <w:rPr>
                <w:rFonts w:eastAsia="SimSun"/>
                <w:bCs/>
                <w:sz w:val="22"/>
                <w:szCs w:val="22"/>
                <w:lang w:eastAsia="zh-CN"/>
              </w:rPr>
              <w:t xml:space="preserve">, </w:t>
            </w:r>
            <w:r w:rsidRPr="00C5665A">
              <w:rPr>
                <w:rFonts w:eastAsia="SimSun"/>
                <w:bCs/>
                <w:sz w:val="22"/>
                <w:szCs w:val="22"/>
                <w:lang w:val="cs-CZ" w:eastAsia="zh-CN"/>
              </w:rPr>
              <w:t>Длина спинки</w:t>
            </w:r>
            <w:r w:rsidRPr="00C5665A">
              <w:rPr>
                <w:rFonts w:eastAsia="SimSun"/>
                <w:bCs/>
                <w:sz w:val="22"/>
                <w:szCs w:val="22"/>
                <w:lang w:eastAsia="zh-CN"/>
              </w:rPr>
              <w:t xml:space="preserve"> не менее </w:t>
            </w:r>
            <w:r w:rsidRPr="00C5665A">
              <w:rPr>
                <w:rFonts w:eastAsia="SimSun"/>
                <w:bCs/>
                <w:sz w:val="22"/>
                <w:szCs w:val="22"/>
                <w:lang w:val="cs-CZ" w:eastAsia="zh-CN"/>
              </w:rPr>
              <w:t>90</w:t>
            </w:r>
            <w:r w:rsidRPr="00C5665A">
              <w:rPr>
                <w:rFonts w:eastAsia="SimSun"/>
                <w:bCs/>
                <w:sz w:val="22"/>
                <w:szCs w:val="22"/>
                <w:lang w:eastAsia="zh-CN"/>
              </w:rPr>
              <w:t xml:space="preserve"> с</w:t>
            </w:r>
            <w:r w:rsidRPr="00C5665A">
              <w:rPr>
                <w:rFonts w:eastAsia="SimSun"/>
                <w:bCs/>
                <w:sz w:val="22"/>
                <w:szCs w:val="22"/>
                <w:lang w:val="cs-CZ" w:eastAsia="zh-CN"/>
              </w:rPr>
              <w:t>м</w:t>
            </w:r>
            <w:r w:rsidRPr="00C5665A">
              <w:rPr>
                <w:rFonts w:eastAsia="SimSun"/>
                <w:bCs/>
                <w:sz w:val="22"/>
                <w:szCs w:val="22"/>
                <w:lang w:eastAsia="zh-CN"/>
              </w:rPr>
              <w:t xml:space="preserve">, </w:t>
            </w:r>
            <w:r w:rsidRPr="00C5665A">
              <w:rPr>
                <w:rFonts w:eastAsia="SimSun"/>
                <w:bCs/>
                <w:sz w:val="22"/>
                <w:szCs w:val="22"/>
                <w:lang w:val="cs-CZ" w:eastAsia="zh-CN"/>
              </w:rPr>
              <w:t>Длина сиденья</w:t>
            </w:r>
            <w:r w:rsidRPr="00C5665A">
              <w:rPr>
                <w:rFonts w:eastAsia="SimSun"/>
                <w:bCs/>
                <w:sz w:val="22"/>
                <w:szCs w:val="22"/>
                <w:lang w:eastAsia="zh-CN"/>
              </w:rPr>
              <w:t xml:space="preserve"> не менее </w:t>
            </w:r>
            <w:r w:rsidRPr="00C5665A">
              <w:rPr>
                <w:rFonts w:eastAsia="SimSun"/>
                <w:bCs/>
                <w:sz w:val="22"/>
                <w:szCs w:val="22"/>
                <w:lang w:val="cs-CZ" w:eastAsia="zh-CN"/>
              </w:rPr>
              <w:t>40</w:t>
            </w:r>
            <w:r w:rsidRPr="00C5665A">
              <w:rPr>
                <w:rFonts w:eastAsia="SimSun"/>
                <w:bCs/>
                <w:sz w:val="22"/>
                <w:szCs w:val="22"/>
                <w:lang w:eastAsia="zh-CN"/>
              </w:rPr>
              <w:t xml:space="preserve"> с</w:t>
            </w:r>
            <w:r w:rsidRPr="00C5665A">
              <w:rPr>
                <w:rFonts w:eastAsia="SimSun"/>
                <w:bCs/>
                <w:sz w:val="22"/>
                <w:szCs w:val="22"/>
                <w:lang w:val="cs-CZ" w:eastAsia="zh-CN"/>
              </w:rPr>
              <w:t>м</w:t>
            </w:r>
            <w:r w:rsidRPr="00C5665A">
              <w:rPr>
                <w:rFonts w:eastAsia="SimSun"/>
                <w:bCs/>
                <w:sz w:val="22"/>
                <w:szCs w:val="22"/>
                <w:lang w:eastAsia="zh-CN"/>
              </w:rPr>
              <w:t xml:space="preserve">, </w:t>
            </w:r>
            <w:r w:rsidRPr="00C5665A">
              <w:rPr>
                <w:rFonts w:eastAsia="SimSun"/>
                <w:bCs/>
                <w:sz w:val="22"/>
                <w:szCs w:val="22"/>
                <w:lang w:val="cs-CZ" w:eastAsia="zh-CN"/>
              </w:rPr>
              <w:t>Стандартный угол спинки</w:t>
            </w:r>
            <w:r w:rsidRPr="00C5665A">
              <w:rPr>
                <w:rFonts w:eastAsia="SimSun"/>
                <w:bCs/>
                <w:sz w:val="22"/>
                <w:szCs w:val="22"/>
                <w:lang w:eastAsia="zh-CN"/>
              </w:rPr>
              <w:t xml:space="preserve"> (регулируемый) 5</w:t>
            </w:r>
            <w:r w:rsidRPr="00C5665A">
              <w:rPr>
                <w:rFonts w:eastAsia="SimSun"/>
                <w:bCs/>
                <w:sz w:val="22"/>
                <w:szCs w:val="22"/>
                <w:lang w:val="cs-CZ" w:eastAsia="zh-CN"/>
              </w:rPr>
              <w:t>°</w:t>
            </w:r>
            <w:r w:rsidRPr="00C5665A">
              <w:rPr>
                <w:rFonts w:eastAsia="SimSun"/>
                <w:bCs/>
                <w:sz w:val="22"/>
                <w:szCs w:val="22"/>
                <w:lang w:eastAsia="zh-CN"/>
              </w:rPr>
              <w:t xml:space="preserve"> - </w:t>
            </w:r>
            <w:r w:rsidRPr="00C5665A">
              <w:rPr>
                <w:rFonts w:eastAsia="SimSun"/>
                <w:bCs/>
                <w:sz w:val="22"/>
                <w:szCs w:val="22"/>
                <w:lang w:val="cs-CZ" w:eastAsia="zh-CN"/>
              </w:rPr>
              <w:t>30°</w:t>
            </w:r>
            <w:r w:rsidRPr="00C5665A">
              <w:rPr>
                <w:rFonts w:eastAsia="SimSun"/>
                <w:bCs/>
                <w:sz w:val="22"/>
                <w:szCs w:val="22"/>
                <w:lang w:eastAsia="zh-CN"/>
              </w:rPr>
              <w:t xml:space="preserve">, </w:t>
            </w:r>
            <w:r w:rsidRPr="00C5665A">
              <w:rPr>
                <w:rFonts w:eastAsia="SimSun"/>
                <w:bCs/>
                <w:sz w:val="22"/>
                <w:szCs w:val="22"/>
                <w:lang w:val="cs-CZ" w:eastAsia="zh-CN"/>
              </w:rPr>
              <w:t>Стандартный угол сиденья</w:t>
            </w:r>
            <w:r w:rsidRPr="00C5665A">
              <w:rPr>
                <w:rFonts w:eastAsia="SimSun"/>
                <w:bCs/>
                <w:sz w:val="22"/>
                <w:szCs w:val="22"/>
                <w:lang w:eastAsia="zh-CN"/>
              </w:rPr>
              <w:t xml:space="preserve"> (регулируемый)</w:t>
            </w:r>
            <w:r w:rsidRPr="00C5665A">
              <w:rPr>
                <w:rFonts w:eastAsia="SimSun"/>
                <w:bCs/>
                <w:sz w:val="22"/>
                <w:szCs w:val="22"/>
                <w:lang w:val="cs-CZ" w:eastAsia="zh-CN"/>
              </w:rPr>
              <w:t xml:space="preserve"> 0°</w:t>
            </w:r>
            <w:r w:rsidRPr="00C5665A">
              <w:rPr>
                <w:rFonts w:eastAsia="SimSun"/>
                <w:bCs/>
                <w:sz w:val="22"/>
                <w:szCs w:val="22"/>
                <w:lang w:eastAsia="zh-CN"/>
              </w:rPr>
              <w:t xml:space="preserve"> - 45</w:t>
            </w:r>
            <w:r w:rsidRPr="00C5665A">
              <w:rPr>
                <w:rFonts w:eastAsia="SimSun"/>
                <w:bCs/>
                <w:sz w:val="22"/>
                <w:szCs w:val="22"/>
                <w:lang w:val="cs-CZ" w:eastAsia="zh-CN"/>
              </w:rPr>
              <w:t>°</w:t>
            </w:r>
            <w:r w:rsidRPr="00C5665A">
              <w:rPr>
                <w:rFonts w:eastAsia="SimSun"/>
                <w:bCs/>
                <w:sz w:val="22"/>
                <w:szCs w:val="22"/>
                <w:lang w:eastAsia="zh-CN"/>
              </w:rPr>
              <w:t xml:space="preserve">, </w:t>
            </w:r>
            <w:r w:rsidRPr="00C5665A">
              <w:rPr>
                <w:rFonts w:eastAsia="SimSun"/>
                <w:bCs/>
                <w:sz w:val="22"/>
                <w:szCs w:val="22"/>
                <w:lang w:val="cs-CZ" w:eastAsia="zh-CN"/>
              </w:rPr>
              <w:t>Нагрузочная способность</w:t>
            </w:r>
            <w:r w:rsidRPr="00C5665A">
              <w:rPr>
                <w:rFonts w:eastAsia="SimSun"/>
                <w:bCs/>
                <w:sz w:val="22"/>
                <w:szCs w:val="22"/>
                <w:lang w:eastAsia="zh-CN"/>
              </w:rPr>
              <w:t xml:space="preserve"> до </w:t>
            </w:r>
            <w:r w:rsidRPr="00C5665A">
              <w:rPr>
                <w:rFonts w:eastAsia="SimSun"/>
                <w:bCs/>
                <w:sz w:val="22"/>
                <w:szCs w:val="22"/>
                <w:lang w:val="cs-CZ" w:eastAsia="zh-CN"/>
              </w:rPr>
              <w:t>180</w:t>
            </w:r>
            <w:r w:rsidRPr="00C5665A">
              <w:rPr>
                <w:rFonts w:eastAsia="SimSun"/>
                <w:bCs/>
                <w:sz w:val="22"/>
                <w:szCs w:val="22"/>
                <w:lang w:eastAsia="zh-CN"/>
              </w:rPr>
              <w:t xml:space="preserve"> </w:t>
            </w:r>
            <w:r w:rsidRPr="00C5665A">
              <w:rPr>
                <w:rFonts w:eastAsia="SimSun"/>
                <w:bCs/>
                <w:sz w:val="22"/>
                <w:szCs w:val="22"/>
                <w:lang w:val="cs-CZ" w:eastAsia="zh-CN"/>
              </w:rPr>
              <w:t>кг</w:t>
            </w:r>
            <w:r w:rsidRPr="00C5665A">
              <w:rPr>
                <w:rFonts w:eastAsia="SimSun"/>
                <w:bCs/>
                <w:sz w:val="22"/>
                <w:szCs w:val="22"/>
                <w:lang w:eastAsia="zh-CN"/>
              </w:rPr>
              <w:t xml:space="preserve">, </w:t>
            </w:r>
            <w:r w:rsidRPr="00C5665A">
              <w:rPr>
                <w:rFonts w:eastAsia="SimSun"/>
                <w:bCs/>
                <w:sz w:val="22"/>
                <w:szCs w:val="22"/>
                <w:lang w:val="cs-CZ" w:eastAsia="zh-CN"/>
              </w:rPr>
              <w:t>Вес</w:t>
            </w:r>
            <w:r w:rsidRPr="00C5665A">
              <w:rPr>
                <w:rFonts w:eastAsia="SimSun"/>
                <w:bCs/>
                <w:sz w:val="22"/>
                <w:szCs w:val="22"/>
                <w:lang w:eastAsia="zh-CN"/>
              </w:rPr>
              <w:t xml:space="preserve"> </w:t>
            </w:r>
            <w:r w:rsidRPr="00C5665A">
              <w:rPr>
                <w:rFonts w:eastAsia="SimSun"/>
                <w:bCs/>
                <w:sz w:val="22"/>
                <w:szCs w:val="22"/>
                <w:lang w:val="cs-CZ" w:eastAsia="zh-CN"/>
              </w:rPr>
              <w:t>70</w:t>
            </w:r>
            <w:r w:rsidRPr="00C5665A">
              <w:rPr>
                <w:rFonts w:eastAsia="SimSun"/>
                <w:bCs/>
                <w:sz w:val="22"/>
                <w:szCs w:val="22"/>
                <w:lang w:eastAsia="zh-CN"/>
              </w:rPr>
              <w:t xml:space="preserve"> </w:t>
            </w:r>
            <w:r w:rsidRPr="00C5665A">
              <w:rPr>
                <w:rFonts w:eastAsia="SimSun"/>
                <w:bCs/>
                <w:sz w:val="22"/>
                <w:szCs w:val="22"/>
                <w:lang w:val="cs-CZ" w:eastAsia="zh-CN"/>
              </w:rPr>
              <w:t>кг</w:t>
            </w:r>
            <w:r w:rsidRPr="00C5665A">
              <w:rPr>
                <w:rFonts w:eastAsia="SimSun"/>
                <w:bCs/>
                <w:sz w:val="22"/>
                <w:szCs w:val="22"/>
                <w:lang w:eastAsia="zh-CN"/>
              </w:rPr>
              <w:t xml:space="preserve">, </w:t>
            </w:r>
            <w:r w:rsidRPr="00C5665A">
              <w:rPr>
                <w:rFonts w:eastAsia="SimSun"/>
                <w:bCs/>
                <w:sz w:val="22"/>
                <w:szCs w:val="22"/>
                <w:lang w:val="cs-CZ" w:eastAsia="zh-CN"/>
              </w:rPr>
              <w:t>Сеть питания</w:t>
            </w:r>
            <w:r w:rsidRPr="00C5665A">
              <w:rPr>
                <w:rFonts w:eastAsia="SimSun"/>
                <w:bCs/>
                <w:sz w:val="22"/>
                <w:szCs w:val="22"/>
                <w:lang w:eastAsia="zh-CN"/>
              </w:rPr>
              <w:t xml:space="preserve"> </w:t>
            </w:r>
            <w:r w:rsidRPr="00C5665A">
              <w:rPr>
                <w:rFonts w:eastAsia="SimSun"/>
                <w:bCs/>
                <w:sz w:val="22"/>
                <w:szCs w:val="22"/>
                <w:lang w:val="cs-CZ" w:eastAsia="zh-CN"/>
              </w:rPr>
              <w:t>230</w:t>
            </w:r>
            <w:proofErr w:type="gramStart"/>
            <w:r w:rsidRPr="00C5665A">
              <w:rPr>
                <w:rFonts w:eastAsia="SimSun"/>
                <w:bCs/>
                <w:sz w:val="22"/>
                <w:szCs w:val="22"/>
                <w:lang w:eastAsia="zh-CN"/>
              </w:rPr>
              <w:t xml:space="preserve"> В</w:t>
            </w:r>
            <w:proofErr w:type="gramEnd"/>
            <w:r w:rsidRPr="00C5665A">
              <w:rPr>
                <w:rFonts w:eastAsia="SimSun"/>
                <w:bCs/>
                <w:sz w:val="22"/>
                <w:szCs w:val="22"/>
                <w:lang w:val="cs-CZ" w:eastAsia="zh-CN"/>
              </w:rPr>
              <w:t>/50-60</w:t>
            </w:r>
            <w:r w:rsidRPr="00C5665A">
              <w:rPr>
                <w:rFonts w:eastAsia="SimSun"/>
                <w:bCs/>
                <w:sz w:val="22"/>
                <w:szCs w:val="22"/>
                <w:lang w:eastAsia="zh-CN"/>
              </w:rPr>
              <w:t xml:space="preserve"> </w:t>
            </w:r>
            <w:r w:rsidRPr="00C5665A">
              <w:rPr>
                <w:rFonts w:eastAsia="SimSun"/>
                <w:bCs/>
                <w:sz w:val="22"/>
                <w:szCs w:val="22"/>
                <w:lang w:val="cs-CZ" w:eastAsia="zh-CN"/>
              </w:rPr>
              <w:t>Гц</w:t>
            </w:r>
            <w:r w:rsidRPr="00C5665A">
              <w:rPr>
                <w:rFonts w:eastAsia="SimSun"/>
                <w:bCs/>
                <w:sz w:val="22"/>
                <w:szCs w:val="22"/>
                <w:lang w:eastAsia="zh-CN"/>
              </w:rPr>
              <w:t>.</w:t>
            </w:r>
          </w:p>
          <w:p w:rsidR="00C5665A" w:rsidRPr="00C5665A" w:rsidRDefault="00C5665A" w:rsidP="00C5665A">
            <w:pPr>
              <w:outlineLvl w:val="1"/>
              <w:rPr>
                <w:rFonts w:eastAsia="SimSun"/>
                <w:b/>
                <w:bCs/>
                <w:sz w:val="22"/>
                <w:szCs w:val="22"/>
                <w:lang w:eastAsia="zh-CN"/>
              </w:rPr>
            </w:pPr>
          </w:p>
        </w:tc>
        <w:tc>
          <w:tcPr>
            <w:tcW w:w="1573" w:type="dxa"/>
            <w:tcMar>
              <w:top w:w="15" w:type="dxa"/>
              <w:left w:w="15" w:type="dxa"/>
              <w:bottom w:w="15" w:type="dxa"/>
              <w:right w:w="15" w:type="dxa"/>
            </w:tcMar>
            <w:vAlign w:val="center"/>
          </w:tcPr>
          <w:p w:rsidR="00C5665A" w:rsidRPr="00C5665A" w:rsidRDefault="00C5665A" w:rsidP="00C5665A">
            <w:pPr>
              <w:rPr>
                <w:sz w:val="22"/>
                <w:szCs w:val="22"/>
                <w:lang w:eastAsia="en-US"/>
              </w:rPr>
            </w:pPr>
            <w:r w:rsidRPr="00C5665A">
              <w:rPr>
                <w:sz w:val="22"/>
                <w:szCs w:val="22"/>
                <w:lang w:eastAsia="en-US"/>
              </w:rPr>
              <w:lastRenderedPageBreak/>
              <w:t>1 шт.</w:t>
            </w:r>
          </w:p>
        </w:tc>
      </w:tr>
      <w:tr w:rsidR="00C5665A" w:rsidRPr="00C5665A" w:rsidTr="001525C6">
        <w:trPr>
          <w:trHeight w:val="30"/>
        </w:trPr>
        <w:tc>
          <w:tcPr>
            <w:tcW w:w="417" w:type="dxa"/>
            <w:vMerge/>
            <w:vAlign w:val="center"/>
          </w:tcPr>
          <w:p w:rsidR="00C5665A" w:rsidRPr="00C5665A" w:rsidRDefault="00C5665A" w:rsidP="00C5665A">
            <w:pPr>
              <w:rPr>
                <w:sz w:val="22"/>
                <w:szCs w:val="22"/>
                <w:lang w:eastAsia="en-US"/>
              </w:rPr>
            </w:pPr>
          </w:p>
        </w:tc>
        <w:tc>
          <w:tcPr>
            <w:tcW w:w="2448" w:type="dxa"/>
            <w:vMerge/>
            <w:vAlign w:val="center"/>
          </w:tcPr>
          <w:p w:rsidR="00C5665A" w:rsidRPr="00C5665A" w:rsidRDefault="00C5665A" w:rsidP="00C5665A">
            <w:pPr>
              <w:rPr>
                <w:sz w:val="22"/>
                <w:szCs w:val="22"/>
                <w:lang w:eastAsia="en-US"/>
              </w:rPr>
            </w:pPr>
          </w:p>
        </w:tc>
        <w:tc>
          <w:tcPr>
            <w:tcW w:w="354" w:type="dxa"/>
            <w:tcMar>
              <w:top w:w="15" w:type="dxa"/>
              <w:left w:w="15" w:type="dxa"/>
              <w:bottom w:w="15" w:type="dxa"/>
              <w:right w:w="15" w:type="dxa"/>
            </w:tcMar>
            <w:vAlign w:val="center"/>
          </w:tcPr>
          <w:p w:rsidR="00C5665A" w:rsidRPr="00C5665A" w:rsidRDefault="00C5665A" w:rsidP="00C5665A">
            <w:pPr>
              <w:jc w:val="center"/>
              <w:rPr>
                <w:color w:val="000000"/>
                <w:sz w:val="22"/>
                <w:szCs w:val="22"/>
                <w:lang w:eastAsia="en-US"/>
              </w:rPr>
            </w:pPr>
            <w:r w:rsidRPr="00C5665A">
              <w:rPr>
                <w:color w:val="000000"/>
                <w:sz w:val="22"/>
                <w:szCs w:val="22"/>
                <w:lang w:eastAsia="en-US"/>
              </w:rPr>
              <w:t>2</w:t>
            </w:r>
          </w:p>
        </w:tc>
        <w:tc>
          <w:tcPr>
            <w:tcW w:w="2763" w:type="dxa"/>
            <w:tcMar>
              <w:top w:w="15" w:type="dxa"/>
              <w:left w:w="15" w:type="dxa"/>
              <w:bottom w:w="15" w:type="dxa"/>
              <w:right w:w="15" w:type="dxa"/>
            </w:tcMar>
            <w:vAlign w:val="center"/>
          </w:tcPr>
          <w:p w:rsidR="00C5665A" w:rsidRPr="00C5665A" w:rsidRDefault="00C5665A" w:rsidP="00C5665A">
            <w:pPr>
              <w:spacing w:before="100" w:beforeAutospacing="1" w:after="100" w:afterAutospacing="1"/>
              <w:outlineLvl w:val="0"/>
              <w:rPr>
                <w:sz w:val="22"/>
                <w:szCs w:val="22"/>
                <w:lang w:eastAsia="en-US"/>
              </w:rPr>
            </w:pPr>
            <w:r w:rsidRPr="00C5665A">
              <w:rPr>
                <w:sz w:val="22"/>
                <w:szCs w:val="22"/>
                <w:lang w:eastAsia="en-US"/>
              </w:rPr>
              <w:t>Мотор</w:t>
            </w:r>
          </w:p>
        </w:tc>
        <w:tc>
          <w:tcPr>
            <w:tcW w:w="7257" w:type="dxa"/>
            <w:tcMar>
              <w:top w:w="15" w:type="dxa"/>
              <w:left w:w="15" w:type="dxa"/>
              <w:bottom w:w="15" w:type="dxa"/>
              <w:right w:w="15" w:type="dxa"/>
            </w:tcMar>
          </w:tcPr>
          <w:p w:rsidR="00C5665A" w:rsidRPr="00C5665A" w:rsidRDefault="00C5665A" w:rsidP="00C5665A">
            <w:pPr>
              <w:rPr>
                <w:sz w:val="22"/>
                <w:szCs w:val="22"/>
                <w:lang w:eastAsia="en-US"/>
              </w:rPr>
            </w:pPr>
            <w:r w:rsidRPr="00C5665A">
              <w:rPr>
                <w:sz w:val="22"/>
                <w:szCs w:val="22"/>
                <w:lang w:eastAsia="en-US"/>
              </w:rPr>
              <w:t xml:space="preserve">мотор </w:t>
            </w:r>
          </w:p>
        </w:tc>
        <w:tc>
          <w:tcPr>
            <w:tcW w:w="1573" w:type="dxa"/>
            <w:tcMar>
              <w:top w:w="15" w:type="dxa"/>
              <w:left w:w="15" w:type="dxa"/>
              <w:bottom w:w="15" w:type="dxa"/>
              <w:right w:w="15" w:type="dxa"/>
            </w:tcMar>
            <w:vAlign w:val="center"/>
          </w:tcPr>
          <w:p w:rsidR="00C5665A" w:rsidRPr="00C5665A" w:rsidRDefault="00C5665A" w:rsidP="00C5665A">
            <w:pPr>
              <w:rPr>
                <w:sz w:val="22"/>
                <w:szCs w:val="22"/>
                <w:lang w:eastAsia="en-US"/>
              </w:rPr>
            </w:pPr>
            <w:r w:rsidRPr="00C5665A">
              <w:rPr>
                <w:sz w:val="22"/>
                <w:szCs w:val="22"/>
                <w:lang w:eastAsia="en-US"/>
              </w:rPr>
              <w:t xml:space="preserve">3 </w:t>
            </w:r>
            <w:proofErr w:type="gramStart"/>
            <w:r w:rsidRPr="00C5665A">
              <w:rPr>
                <w:sz w:val="22"/>
                <w:szCs w:val="22"/>
                <w:lang w:eastAsia="en-US"/>
              </w:rPr>
              <w:t>шт</w:t>
            </w:r>
            <w:proofErr w:type="gramEnd"/>
          </w:p>
        </w:tc>
      </w:tr>
      <w:tr w:rsidR="00C5665A" w:rsidRPr="00C5665A" w:rsidTr="001525C6">
        <w:trPr>
          <w:trHeight w:val="30"/>
        </w:trPr>
        <w:tc>
          <w:tcPr>
            <w:tcW w:w="417" w:type="dxa"/>
            <w:vMerge/>
            <w:vAlign w:val="center"/>
            <w:hideMark/>
          </w:tcPr>
          <w:p w:rsidR="00C5665A" w:rsidRPr="00C5665A" w:rsidRDefault="00C5665A" w:rsidP="00C5665A">
            <w:pPr>
              <w:rPr>
                <w:sz w:val="22"/>
                <w:szCs w:val="22"/>
                <w:lang w:eastAsia="en-US"/>
              </w:rPr>
            </w:pPr>
          </w:p>
        </w:tc>
        <w:tc>
          <w:tcPr>
            <w:tcW w:w="2448" w:type="dxa"/>
            <w:vMerge/>
            <w:vAlign w:val="center"/>
            <w:hideMark/>
          </w:tcPr>
          <w:p w:rsidR="00C5665A" w:rsidRPr="00C5665A" w:rsidRDefault="00C5665A" w:rsidP="00C5665A">
            <w:pPr>
              <w:rPr>
                <w:sz w:val="22"/>
                <w:szCs w:val="22"/>
                <w:lang w:eastAsia="en-US"/>
              </w:rPr>
            </w:pPr>
          </w:p>
        </w:tc>
        <w:tc>
          <w:tcPr>
            <w:tcW w:w="11947" w:type="dxa"/>
            <w:gridSpan w:val="4"/>
            <w:tcMar>
              <w:top w:w="15" w:type="dxa"/>
              <w:left w:w="15" w:type="dxa"/>
              <w:bottom w:w="15" w:type="dxa"/>
              <w:right w:w="15" w:type="dxa"/>
            </w:tcMar>
            <w:vAlign w:val="center"/>
            <w:hideMark/>
          </w:tcPr>
          <w:p w:rsidR="00C5665A" w:rsidRPr="00C5665A" w:rsidRDefault="00C5665A" w:rsidP="00C5665A">
            <w:pPr>
              <w:rPr>
                <w:b/>
                <w:sz w:val="22"/>
                <w:szCs w:val="22"/>
                <w:lang w:eastAsia="en-US"/>
              </w:rPr>
            </w:pPr>
            <w:r w:rsidRPr="00C5665A">
              <w:rPr>
                <w:b/>
                <w:color w:val="000000"/>
                <w:sz w:val="22"/>
                <w:szCs w:val="22"/>
                <w:lang w:eastAsia="en-US"/>
              </w:rPr>
              <w:t>Дополнительные комплектующие</w:t>
            </w:r>
          </w:p>
        </w:tc>
      </w:tr>
      <w:tr w:rsidR="00C5665A" w:rsidRPr="00C5665A" w:rsidTr="001525C6">
        <w:trPr>
          <w:trHeight w:val="369"/>
        </w:trPr>
        <w:tc>
          <w:tcPr>
            <w:tcW w:w="417" w:type="dxa"/>
            <w:vMerge/>
            <w:vAlign w:val="center"/>
            <w:hideMark/>
          </w:tcPr>
          <w:p w:rsidR="00C5665A" w:rsidRPr="00C5665A" w:rsidRDefault="00C5665A" w:rsidP="00C5665A">
            <w:pPr>
              <w:rPr>
                <w:sz w:val="22"/>
                <w:szCs w:val="22"/>
                <w:lang w:eastAsia="en-US"/>
              </w:rPr>
            </w:pPr>
          </w:p>
        </w:tc>
        <w:tc>
          <w:tcPr>
            <w:tcW w:w="2448" w:type="dxa"/>
            <w:vMerge/>
            <w:vAlign w:val="center"/>
            <w:hideMark/>
          </w:tcPr>
          <w:p w:rsidR="00C5665A" w:rsidRPr="00C5665A" w:rsidRDefault="00C5665A" w:rsidP="00C5665A">
            <w:pPr>
              <w:rPr>
                <w:sz w:val="22"/>
                <w:szCs w:val="22"/>
                <w:lang w:eastAsia="en-US"/>
              </w:rPr>
            </w:pPr>
          </w:p>
        </w:tc>
        <w:tc>
          <w:tcPr>
            <w:tcW w:w="354" w:type="dxa"/>
            <w:tcMar>
              <w:top w:w="15" w:type="dxa"/>
              <w:left w:w="15" w:type="dxa"/>
              <w:bottom w:w="15" w:type="dxa"/>
              <w:right w:w="15" w:type="dxa"/>
            </w:tcMar>
            <w:vAlign w:val="center"/>
            <w:hideMark/>
          </w:tcPr>
          <w:p w:rsidR="00C5665A" w:rsidRPr="00C5665A" w:rsidRDefault="00C5665A" w:rsidP="00C5665A">
            <w:pPr>
              <w:jc w:val="center"/>
              <w:rPr>
                <w:sz w:val="22"/>
                <w:szCs w:val="22"/>
                <w:lang w:eastAsia="en-US"/>
              </w:rPr>
            </w:pPr>
            <w:r w:rsidRPr="00C5665A">
              <w:rPr>
                <w:sz w:val="22"/>
                <w:szCs w:val="22"/>
                <w:lang w:eastAsia="en-US"/>
              </w:rPr>
              <w:t>3</w:t>
            </w:r>
          </w:p>
        </w:tc>
        <w:tc>
          <w:tcPr>
            <w:tcW w:w="2763" w:type="dxa"/>
            <w:tcMar>
              <w:top w:w="15" w:type="dxa"/>
              <w:left w:w="15" w:type="dxa"/>
              <w:bottom w:w="15" w:type="dxa"/>
              <w:right w:w="15" w:type="dxa"/>
            </w:tcMar>
          </w:tcPr>
          <w:p w:rsidR="00C5665A" w:rsidRPr="00C5665A" w:rsidRDefault="00C5665A" w:rsidP="00C5665A">
            <w:pPr>
              <w:spacing w:after="200" w:line="276" w:lineRule="auto"/>
              <w:rPr>
                <w:sz w:val="22"/>
                <w:szCs w:val="22"/>
                <w:lang w:eastAsia="en-US"/>
              </w:rPr>
            </w:pPr>
            <w:r w:rsidRPr="00C5665A">
              <w:rPr>
                <w:sz w:val="22"/>
                <w:szCs w:val="22"/>
                <w:lang w:eastAsia="en-US"/>
              </w:rPr>
              <w:t>Упоры для рук</w:t>
            </w:r>
          </w:p>
        </w:tc>
        <w:tc>
          <w:tcPr>
            <w:tcW w:w="7257" w:type="dxa"/>
            <w:tcMar>
              <w:top w:w="15" w:type="dxa"/>
              <w:left w:w="15" w:type="dxa"/>
              <w:bottom w:w="15" w:type="dxa"/>
              <w:right w:w="15" w:type="dxa"/>
            </w:tcMar>
          </w:tcPr>
          <w:p w:rsidR="00C5665A" w:rsidRPr="00C5665A" w:rsidRDefault="00C5665A" w:rsidP="00C5665A">
            <w:pPr>
              <w:rPr>
                <w:sz w:val="22"/>
                <w:szCs w:val="22"/>
                <w:lang w:eastAsia="en-US"/>
              </w:rPr>
            </w:pPr>
            <w:r w:rsidRPr="00C5665A">
              <w:rPr>
                <w:sz w:val="22"/>
                <w:szCs w:val="22"/>
                <w:lang w:eastAsia="en-US"/>
              </w:rPr>
              <w:t xml:space="preserve">упоры для рук </w:t>
            </w:r>
          </w:p>
        </w:tc>
        <w:tc>
          <w:tcPr>
            <w:tcW w:w="1573" w:type="dxa"/>
            <w:tcMar>
              <w:top w:w="15" w:type="dxa"/>
              <w:left w:w="15" w:type="dxa"/>
              <w:bottom w:w="15" w:type="dxa"/>
              <w:right w:w="15" w:type="dxa"/>
            </w:tcMar>
          </w:tcPr>
          <w:p w:rsidR="00C5665A" w:rsidRPr="00C5665A" w:rsidRDefault="00C5665A" w:rsidP="00C5665A">
            <w:pPr>
              <w:widowControl w:val="0"/>
              <w:jc w:val="both"/>
              <w:rPr>
                <w:sz w:val="22"/>
                <w:szCs w:val="22"/>
                <w:lang w:eastAsia="en-US"/>
              </w:rPr>
            </w:pPr>
            <w:r w:rsidRPr="00C5665A">
              <w:rPr>
                <w:sz w:val="22"/>
                <w:szCs w:val="22"/>
                <w:lang w:eastAsia="en-US"/>
              </w:rPr>
              <w:t xml:space="preserve">2 </w:t>
            </w:r>
            <w:proofErr w:type="gramStart"/>
            <w:r w:rsidRPr="00C5665A">
              <w:rPr>
                <w:sz w:val="22"/>
                <w:szCs w:val="22"/>
                <w:lang w:eastAsia="en-US"/>
              </w:rPr>
              <w:t>шт</w:t>
            </w:r>
            <w:proofErr w:type="gramEnd"/>
          </w:p>
        </w:tc>
      </w:tr>
      <w:tr w:rsidR="00C5665A" w:rsidRPr="00C5665A" w:rsidTr="001525C6">
        <w:trPr>
          <w:trHeight w:val="369"/>
        </w:trPr>
        <w:tc>
          <w:tcPr>
            <w:tcW w:w="417" w:type="dxa"/>
            <w:vMerge/>
            <w:vAlign w:val="center"/>
          </w:tcPr>
          <w:p w:rsidR="00C5665A" w:rsidRPr="00C5665A" w:rsidRDefault="00C5665A" w:rsidP="00C5665A">
            <w:pPr>
              <w:rPr>
                <w:sz w:val="22"/>
                <w:szCs w:val="22"/>
                <w:lang w:eastAsia="en-US"/>
              </w:rPr>
            </w:pPr>
          </w:p>
        </w:tc>
        <w:tc>
          <w:tcPr>
            <w:tcW w:w="2448" w:type="dxa"/>
            <w:vMerge/>
            <w:vAlign w:val="center"/>
          </w:tcPr>
          <w:p w:rsidR="00C5665A" w:rsidRPr="00C5665A" w:rsidRDefault="00C5665A" w:rsidP="00C5665A">
            <w:pPr>
              <w:rPr>
                <w:sz w:val="22"/>
                <w:szCs w:val="22"/>
                <w:lang w:eastAsia="en-US"/>
              </w:rPr>
            </w:pPr>
          </w:p>
        </w:tc>
        <w:tc>
          <w:tcPr>
            <w:tcW w:w="354" w:type="dxa"/>
            <w:tcMar>
              <w:top w:w="15" w:type="dxa"/>
              <w:left w:w="15" w:type="dxa"/>
              <w:bottom w:w="15" w:type="dxa"/>
              <w:right w:w="15" w:type="dxa"/>
            </w:tcMar>
            <w:vAlign w:val="center"/>
          </w:tcPr>
          <w:p w:rsidR="00C5665A" w:rsidRPr="00C5665A" w:rsidRDefault="00C5665A" w:rsidP="00C5665A">
            <w:pPr>
              <w:jc w:val="center"/>
              <w:rPr>
                <w:sz w:val="22"/>
                <w:szCs w:val="22"/>
                <w:lang w:eastAsia="en-US"/>
              </w:rPr>
            </w:pPr>
            <w:r w:rsidRPr="00C5665A">
              <w:rPr>
                <w:sz w:val="22"/>
                <w:szCs w:val="22"/>
                <w:lang w:eastAsia="en-US"/>
              </w:rPr>
              <w:t>4</w:t>
            </w:r>
          </w:p>
        </w:tc>
        <w:tc>
          <w:tcPr>
            <w:tcW w:w="2763" w:type="dxa"/>
            <w:tcMar>
              <w:top w:w="15" w:type="dxa"/>
              <w:left w:w="15" w:type="dxa"/>
              <w:bottom w:w="15" w:type="dxa"/>
              <w:right w:w="15" w:type="dxa"/>
            </w:tcMar>
          </w:tcPr>
          <w:p w:rsidR="00C5665A" w:rsidRPr="00C5665A" w:rsidRDefault="00C5665A" w:rsidP="00C5665A">
            <w:pPr>
              <w:spacing w:after="200" w:line="276" w:lineRule="auto"/>
              <w:rPr>
                <w:sz w:val="22"/>
                <w:szCs w:val="22"/>
                <w:lang w:eastAsia="en-US"/>
              </w:rPr>
            </w:pPr>
            <w:r w:rsidRPr="00C5665A">
              <w:rPr>
                <w:sz w:val="22"/>
                <w:szCs w:val="22"/>
                <w:lang w:eastAsia="en-US"/>
              </w:rPr>
              <w:t>Держатель для санитарной бумаги.</w:t>
            </w:r>
          </w:p>
        </w:tc>
        <w:tc>
          <w:tcPr>
            <w:tcW w:w="7257" w:type="dxa"/>
            <w:tcMar>
              <w:top w:w="15" w:type="dxa"/>
              <w:left w:w="15" w:type="dxa"/>
              <w:bottom w:w="15" w:type="dxa"/>
              <w:right w:w="15" w:type="dxa"/>
            </w:tcMar>
          </w:tcPr>
          <w:p w:rsidR="00C5665A" w:rsidRPr="00C5665A" w:rsidRDefault="00C5665A" w:rsidP="00C5665A">
            <w:pPr>
              <w:rPr>
                <w:sz w:val="22"/>
                <w:szCs w:val="22"/>
                <w:lang w:eastAsia="en-US"/>
              </w:rPr>
            </w:pPr>
            <w:r w:rsidRPr="00C5665A">
              <w:rPr>
                <w:sz w:val="22"/>
                <w:szCs w:val="22"/>
                <w:lang w:eastAsia="en-US"/>
              </w:rPr>
              <w:t xml:space="preserve">держатель для санитарной бумаги (над сиденьем) </w:t>
            </w:r>
          </w:p>
        </w:tc>
        <w:tc>
          <w:tcPr>
            <w:tcW w:w="1573" w:type="dxa"/>
            <w:tcMar>
              <w:top w:w="15" w:type="dxa"/>
              <w:left w:w="15" w:type="dxa"/>
              <w:bottom w:w="15" w:type="dxa"/>
              <w:right w:w="15" w:type="dxa"/>
            </w:tcMar>
          </w:tcPr>
          <w:p w:rsidR="00C5665A" w:rsidRPr="00C5665A" w:rsidRDefault="00C5665A" w:rsidP="00C5665A">
            <w:pPr>
              <w:widowControl w:val="0"/>
              <w:jc w:val="both"/>
              <w:rPr>
                <w:sz w:val="22"/>
                <w:szCs w:val="22"/>
                <w:lang w:eastAsia="en-US"/>
              </w:rPr>
            </w:pPr>
            <w:r w:rsidRPr="00C5665A">
              <w:rPr>
                <w:sz w:val="22"/>
                <w:szCs w:val="22"/>
                <w:lang w:eastAsia="en-US"/>
              </w:rPr>
              <w:t xml:space="preserve">1 </w:t>
            </w:r>
            <w:proofErr w:type="gramStart"/>
            <w:r w:rsidRPr="00C5665A">
              <w:rPr>
                <w:sz w:val="22"/>
                <w:szCs w:val="22"/>
                <w:lang w:eastAsia="en-US"/>
              </w:rPr>
              <w:t>шт</w:t>
            </w:r>
            <w:proofErr w:type="gramEnd"/>
          </w:p>
        </w:tc>
      </w:tr>
      <w:tr w:rsidR="00C5665A" w:rsidRPr="00C5665A" w:rsidTr="001525C6">
        <w:trPr>
          <w:trHeight w:val="369"/>
        </w:trPr>
        <w:tc>
          <w:tcPr>
            <w:tcW w:w="417" w:type="dxa"/>
            <w:vMerge/>
            <w:vAlign w:val="center"/>
          </w:tcPr>
          <w:p w:rsidR="00C5665A" w:rsidRPr="00C5665A" w:rsidRDefault="00C5665A" w:rsidP="00C5665A">
            <w:pPr>
              <w:rPr>
                <w:sz w:val="22"/>
                <w:szCs w:val="22"/>
                <w:lang w:eastAsia="en-US"/>
              </w:rPr>
            </w:pPr>
          </w:p>
        </w:tc>
        <w:tc>
          <w:tcPr>
            <w:tcW w:w="2448" w:type="dxa"/>
            <w:vMerge/>
            <w:vAlign w:val="center"/>
          </w:tcPr>
          <w:p w:rsidR="00C5665A" w:rsidRPr="00C5665A" w:rsidRDefault="00C5665A" w:rsidP="00C5665A">
            <w:pPr>
              <w:rPr>
                <w:sz w:val="22"/>
                <w:szCs w:val="22"/>
                <w:lang w:eastAsia="en-US"/>
              </w:rPr>
            </w:pPr>
          </w:p>
        </w:tc>
        <w:tc>
          <w:tcPr>
            <w:tcW w:w="354" w:type="dxa"/>
            <w:tcMar>
              <w:top w:w="15" w:type="dxa"/>
              <w:left w:w="15" w:type="dxa"/>
              <w:bottom w:w="15" w:type="dxa"/>
              <w:right w:w="15" w:type="dxa"/>
            </w:tcMar>
            <w:vAlign w:val="center"/>
          </w:tcPr>
          <w:p w:rsidR="00C5665A" w:rsidRPr="00C5665A" w:rsidRDefault="00C5665A" w:rsidP="00C5665A">
            <w:pPr>
              <w:jc w:val="center"/>
              <w:rPr>
                <w:sz w:val="22"/>
                <w:szCs w:val="22"/>
                <w:lang w:eastAsia="en-US"/>
              </w:rPr>
            </w:pPr>
            <w:r w:rsidRPr="00C5665A">
              <w:rPr>
                <w:sz w:val="22"/>
                <w:szCs w:val="22"/>
                <w:lang w:eastAsia="en-US"/>
              </w:rPr>
              <w:t>5</w:t>
            </w:r>
          </w:p>
        </w:tc>
        <w:tc>
          <w:tcPr>
            <w:tcW w:w="2763" w:type="dxa"/>
            <w:tcMar>
              <w:top w:w="15" w:type="dxa"/>
              <w:left w:w="15" w:type="dxa"/>
              <w:bottom w:w="15" w:type="dxa"/>
              <w:right w:w="15" w:type="dxa"/>
            </w:tcMar>
          </w:tcPr>
          <w:p w:rsidR="00C5665A" w:rsidRPr="00C5665A" w:rsidRDefault="00C5665A" w:rsidP="00C5665A">
            <w:pPr>
              <w:spacing w:after="200" w:line="276" w:lineRule="auto"/>
              <w:rPr>
                <w:sz w:val="22"/>
                <w:szCs w:val="22"/>
                <w:lang w:eastAsia="en-US"/>
              </w:rPr>
            </w:pPr>
            <w:r w:rsidRPr="00C5665A">
              <w:rPr>
                <w:sz w:val="22"/>
                <w:szCs w:val="22"/>
                <w:lang w:eastAsia="en-US"/>
              </w:rPr>
              <w:t>Емкость для промывных вод</w:t>
            </w:r>
          </w:p>
        </w:tc>
        <w:tc>
          <w:tcPr>
            <w:tcW w:w="7257" w:type="dxa"/>
            <w:tcMar>
              <w:top w:w="15" w:type="dxa"/>
              <w:left w:w="15" w:type="dxa"/>
              <w:bottom w:w="15" w:type="dxa"/>
              <w:right w:w="15" w:type="dxa"/>
            </w:tcMar>
          </w:tcPr>
          <w:p w:rsidR="00C5665A" w:rsidRPr="00C5665A" w:rsidRDefault="00C5665A" w:rsidP="00C5665A">
            <w:pPr>
              <w:rPr>
                <w:sz w:val="22"/>
                <w:szCs w:val="22"/>
                <w:lang w:eastAsia="en-US"/>
              </w:rPr>
            </w:pPr>
            <w:r w:rsidRPr="00C5665A">
              <w:rPr>
                <w:sz w:val="22"/>
                <w:szCs w:val="22"/>
                <w:lang w:eastAsia="en-US"/>
              </w:rPr>
              <w:t>ёмкость для промывных вод</w:t>
            </w:r>
          </w:p>
        </w:tc>
        <w:tc>
          <w:tcPr>
            <w:tcW w:w="1573" w:type="dxa"/>
            <w:tcMar>
              <w:top w:w="15" w:type="dxa"/>
              <w:left w:w="15" w:type="dxa"/>
              <w:bottom w:w="15" w:type="dxa"/>
              <w:right w:w="15" w:type="dxa"/>
            </w:tcMar>
          </w:tcPr>
          <w:p w:rsidR="00C5665A" w:rsidRPr="00C5665A" w:rsidRDefault="00C5665A" w:rsidP="00C5665A">
            <w:pPr>
              <w:widowControl w:val="0"/>
              <w:jc w:val="both"/>
              <w:rPr>
                <w:sz w:val="22"/>
                <w:szCs w:val="22"/>
                <w:lang w:eastAsia="en-US"/>
              </w:rPr>
            </w:pPr>
            <w:r w:rsidRPr="00C5665A">
              <w:rPr>
                <w:sz w:val="22"/>
                <w:szCs w:val="22"/>
                <w:lang w:eastAsia="en-US"/>
              </w:rPr>
              <w:t xml:space="preserve">1 </w:t>
            </w:r>
            <w:proofErr w:type="gramStart"/>
            <w:r w:rsidRPr="00C5665A">
              <w:rPr>
                <w:sz w:val="22"/>
                <w:szCs w:val="22"/>
                <w:lang w:eastAsia="en-US"/>
              </w:rPr>
              <w:t>шт</w:t>
            </w:r>
            <w:proofErr w:type="gramEnd"/>
          </w:p>
        </w:tc>
      </w:tr>
      <w:tr w:rsidR="00C5665A" w:rsidRPr="00C5665A" w:rsidTr="001525C6">
        <w:trPr>
          <w:trHeight w:val="369"/>
        </w:trPr>
        <w:tc>
          <w:tcPr>
            <w:tcW w:w="417" w:type="dxa"/>
            <w:vMerge/>
            <w:vAlign w:val="center"/>
          </w:tcPr>
          <w:p w:rsidR="00C5665A" w:rsidRPr="00C5665A" w:rsidRDefault="00C5665A" w:rsidP="00C5665A">
            <w:pPr>
              <w:rPr>
                <w:sz w:val="22"/>
                <w:szCs w:val="22"/>
                <w:lang w:val="en-US" w:eastAsia="en-US"/>
              </w:rPr>
            </w:pPr>
          </w:p>
        </w:tc>
        <w:tc>
          <w:tcPr>
            <w:tcW w:w="2448" w:type="dxa"/>
            <w:vMerge/>
            <w:vAlign w:val="center"/>
          </w:tcPr>
          <w:p w:rsidR="00C5665A" w:rsidRPr="00C5665A" w:rsidRDefault="00C5665A" w:rsidP="00C5665A">
            <w:pPr>
              <w:rPr>
                <w:sz w:val="22"/>
                <w:szCs w:val="22"/>
                <w:lang w:val="en-US" w:eastAsia="en-US"/>
              </w:rPr>
            </w:pPr>
          </w:p>
        </w:tc>
        <w:tc>
          <w:tcPr>
            <w:tcW w:w="354" w:type="dxa"/>
            <w:tcMar>
              <w:top w:w="15" w:type="dxa"/>
              <w:left w:w="15" w:type="dxa"/>
              <w:bottom w:w="15" w:type="dxa"/>
              <w:right w:w="15" w:type="dxa"/>
            </w:tcMar>
            <w:vAlign w:val="center"/>
          </w:tcPr>
          <w:p w:rsidR="00C5665A" w:rsidRPr="00C5665A" w:rsidRDefault="00C5665A" w:rsidP="00C5665A">
            <w:pPr>
              <w:jc w:val="center"/>
              <w:rPr>
                <w:sz w:val="22"/>
                <w:szCs w:val="22"/>
                <w:lang w:eastAsia="en-US"/>
              </w:rPr>
            </w:pPr>
            <w:r w:rsidRPr="00C5665A">
              <w:rPr>
                <w:sz w:val="22"/>
                <w:szCs w:val="22"/>
                <w:lang w:eastAsia="en-US"/>
              </w:rPr>
              <w:t>6</w:t>
            </w:r>
          </w:p>
        </w:tc>
        <w:tc>
          <w:tcPr>
            <w:tcW w:w="2763" w:type="dxa"/>
            <w:tcMar>
              <w:top w:w="15" w:type="dxa"/>
              <w:left w:w="15" w:type="dxa"/>
              <w:bottom w:w="15" w:type="dxa"/>
              <w:right w:w="15" w:type="dxa"/>
            </w:tcMar>
          </w:tcPr>
          <w:p w:rsidR="00C5665A" w:rsidRPr="00C5665A" w:rsidRDefault="00C5665A" w:rsidP="00C5665A">
            <w:pPr>
              <w:spacing w:after="200" w:line="276" w:lineRule="auto"/>
              <w:rPr>
                <w:sz w:val="22"/>
                <w:szCs w:val="22"/>
                <w:lang w:eastAsia="en-US"/>
              </w:rPr>
            </w:pPr>
            <w:r w:rsidRPr="00C5665A">
              <w:rPr>
                <w:sz w:val="22"/>
                <w:szCs w:val="22"/>
                <w:lang w:eastAsia="en-US"/>
              </w:rPr>
              <w:t>Пульт управления</w:t>
            </w:r>
          </w:p>
        </w:tc>
        <w:tc>
          <w:tcPr>
            <w:tcW w:w="7257" w:type="dxa"/>
            <w:tcMar>
              <w:top w:w="15" w:type="dxa"/>
              <w:left w:w="15" w:type="dxa"/>
              <w:bottom w:w="15" w:type="dxa"/>
              <w:right w:w="15" w:type="dxa"/>
            </w:tcMar>
          </w:tcPr>
          <w:p w:rsidR="00C5665A" w:rsidRPr="00C5665A" w:rsidRDefault="00C5665A" w:rsidP="00C5665A">
            <w:pPr>
              <w:rPr>
                <w:sz w:val="22"/>
                <w:szCs w:val="22"/>
                <w:lang w:eastAsia="en-US"/>
              </w:rPr>
            </w:pPr>
            <w:r w:rsidRPr="00C5665A">
              <w:rPr>
                <w:sz w:val="22"/>
                <w:szCs w:val="22"/>
                <w:lang w:eastAsia="en-US"/>
              </w:rPr>
              <w:t>пульт управления</w:t>
            </w:r>
          </w:p>
        </w:tc>
        <w:tc>
          <w:tcPr>
            <w:tcW w:w="1573" w:type="dxa"/>
            <w:tcMar>
              <w:top w:w="15" w:type="dxa"/>
              <w:left w:w="15" w:type="dxa"/>
              <w:bottom w:w="15" w:type="dxa"/>
              <w:right w:w="15" w:type="dxa"/>
            </w:tcMar>
          </w:tcPr>
          <w:p w:rsidR="00C5665A" w:rsidRPr="00C5665A" w:rsidRDefault="00C5665A" w:rsidP="00C5665A">
            <w:pPr>
              <w:widowControl w:val="0"/>
              <w:jc w:val="both"/>
              <w:rPr>
                <w:sz w:val="22"/>
                <w:szCs w:val="22"/>
                <w:lang w:eastAsia="en-US"/>
              </w:rPr>
            </w:pPr>
            <w:r w:rsidRPr="00C5665A">
              <w:rPr>
                <w:sz w:val="22"/>
                <w:szCs w:val="22"/>
                <w:lang w:eastAsia="en-US"/>
              </w:rPr>
              <w:t xml:space="preserve">1 </w:t>
            </w:r>
            <w:proofErr w:type="gramStart"/>
            <w:r w:rsidRPr="00C5665A">
              <w:rPr>
                <w:sz w:val="22"/>
                <w:szCs w:val="22"/>
                <w:lang w:eastAsia="en-US"/>
              </w:rPr>
              <w:t>шт</w:t>
            </w:r>
            <w:proofErr w:type="gramEnd"/>
          </w:p>
        </w:tc>
      </w:tr>
      <w:tr w:rsidR="00C5665A" w:rsidRPr="00C5665A" w:rsidTr="001525C6">
        <w:trPr>
          <w:trHeight w:val="30"/>
        </w:trPr>
        <w:tc>
          <w:tcPr>
            <w:tcW w:w="417" w:type="dxa"/>
            <w:vMerge/>
            <w:vAlign w:val="center"/>
          </w:tcPr>
          <w:p w:rsidR="00C5665A" w:rsidRPr="00C5665A" w:rsidRDefault="00C5665A" w:rsidP="00C5665A">
            <w:pPr>
              <w:rPr>
                <w:sz w:val="22"/>
                <w:szCs w:val="22"/>
                <w:lang w:eastAsia="en-US"/>
              </w:rPr>
            </w:pPr>
          </w:p>
        </w:tc>
        <w:tc>
          <w:tcPr>
            <w:tcW w:w="2448" w:type="dxa"/>
            <w:vMerge/>
            <w:vAlign w:val="center"/>
          </w:tcPr>
          <w:p w:rsidR="00C5665A" w:rsidRPr="00C5665A" w:rsidRDefault="00C5665A" w:rsidP="00C5665A">
            <w:pPr>
              <w:rPr>
                <w:sz w:val="22"/>
                <w:szCs w:val="22"/>
                <w:lang w:eastAsia="en-US"/>
              </w:rPr>
            </w:pPr>
          </w:p>
        </w:tc>
        <w:tc>
          <w:tcPr>
            <w:tcW w:w="354" w:type="dxa"/>
            <w:tcMar>
              <w:top w:w="15" w:type="dxa"/>
              <w:left w:w="15" w:type="dxa"/>
              <w:bottom w:w="15" w:type="dxa"/>
              <w:right w:w="15" w:type="dxa"/>
            </w:tcMar>
            <w:vAlign w:val="center"/>
          </w:tcPr>
          <w:p w:rsidR="00C5665A" w:rsidRPr="00C5665A" w:rsidRDefault="00C5665A" w:rsidP="00C5665A">
            <w:pPr>
              <w:jc w:val="center"/>
              <w:rPr>
                <w:sz w:val="22"/>
                <w:szCs w:val="22"/>
                <w:lang w:eastAsia="en-US"/>
              </w:rPr>
            </w:pPr>
            <w:r w:rsidRPr="00C5665A">
              <w:rPr>
                <w:sz w:val="22"/>
                <w:szCs w:val="22"/>
                <w:lang w:eastAsia="en-US"/>
              </w:rPr>
              <w:t>7</w:t>
            </w:r>
          </w:p>
        </w:tc>
        <w:tc>
          <w:tcPr>
            <w:tcW w:w="2763" w:type="dxa"/>
            <w:tcMar>
              <w:top w:w="15" w:type="dxa"/>
              <w:left w:w="15" w:type="dxa"/>
              <w:bottom w:w="15" w:type="dxa"/>
              <w:right w:w="15" w:type="dxa"/>
            </w:tcMar>
            <w:vAlign w:val="center"/>
          </w:tcPr>
          <w:p w:rsidR="00C5665A" w:rsidRPr="00C5665A" w:rsidRDefault="00C5665A" w:rsidP="00C5665A">
            <w:pPr>
              <w:spacing w:after="200" w:line="276" w:lineRule="auto"/>
              <w:rPr>
                <w:sz w:val="22"/>
                <w:szCs w:val="22"/>
                <w:lang w:eastAsia="en-US"/>
              </w:rPr>
            </w:pPr>
            <w:r w:rsidRPr="00C5665A">
              <w:rPr>
                <w:sz w:val="22"/>
                <w:szCs w:val="22"/>
                <w:lang w:val="en-US" w:eastAsia="en-US"/>
              </w:rPr>
              <w:t>Дополнительная лампа</w:t>
            </w:r>
          </w:p>
        </w:tc>
        <w:tc>
          <w:tcPr>
            <w:tcW w:w="7257" w:type="dxa"/>
            <w:tcMar>
              <w:top w:w="15" w:type="dxa"/>
              <w:left w:w="15" w:type="dxa"/>
              <w:bottom w:w="15" w:type="dxa"/>
              <w:right w:w="15" w:type="dxa"/>
            </w:tcMar>
          </w:tcPr>
          <w:p w:rsidR="00C5665A" w:rsidRPr="00C5665A" w:rsidRDefault="00C5665A" w:rsidP="00C5665A">
            <w:pPr>
              <w:spacing w:after="200" w:line="276" w:lineRule="auto"/>
              <w:rPr>
                <w:sz w:val="22"/>
                <w:szCs w:val="22"/>
                <w:lang w:eastAsia="en-US"/>
              </w:rPr>
            </w:pPr>
            <w:r w:rsidRPr="00C5665A">
              <w:rPr>
                <w:sz w:val="22"/>
                <w:szCs w:val="22"/>
                <w:lang w:val="en-US" w:eastAsia="en-US"/>
              </w:rPr>
              <w:t>дополнительная лампа</w:t>
            </w:r>
          </w:p>
        </w:tc>
        <w:tc>
          <w:tcPr>
            <w:tcW w:w="1573" w:type="dxa"/>
            <w:tcMar>
              <w:top w:w="15" w:type="dxa"/>
              <w:left w:w="15" w:type="dxa"/>
              <w:bottom w:w="15" w:type="dxa"/>
              <w:right w:w="15" w:type="dxa"/>
            </w:tcMar>
          </w:tcPr>
          <w:p w:rsidR="00C5665A" w:rsidRPr="00C5665A" w:rsidRDefault="00C5665A" w:rsidP="00C5665A">
            <w:pPr>
              <w:widowControl w:val="0"/>
              <w:jc w:val="both"/>
              <w:rPr>
                <w:sz w:val="22"/>
                <w:szCs w:val="22"/>
                <w:lang w:eastAsia="en-US"/>
              </w:rPr>
            </w:pPr>
            <w:r w:rsidRPr="00C5665A">
              <w:rPr>
                <w:sz w:val="22"/>
                <w:szCs w:val="22"/>
                <w:lang w:eastAsia="en-US"/>
              </w:rPr>
              <w:t>1 шт.</w:t>
            </w:r>
          </w:p>
        </w:tc>
      </w:tr>
      <w:tr w:rsidR="00C5665A" w:rsidRPr="00C5665A" w:rsidTr="001525C6">
        <w:trPr>
          <w:trHeight w:val="30"/>
        </w:trPr>
        <w:tc>
          <w:tcPr>
            <w:tcW w:w="417" w:type="dxa"/>
            <w:vMerge/>
            <w:vAlign w:val="center"/>
          </w:tcPr>
          <w:p w:rsidR="00C5665A" w:rsidRPr="00C5665A" w:rsidRDefault="00C5665A" w:rsidP="00C5665A">
            <w:pPr>
              <w:rPr>
                <w:sz w:val="22"/>
                <w:szCs w:val="22"/>
                <w:lang w:eastAsia="en-US"/>
              </w:rPr>
            </w:pPr>
          </w:p>
        </w:tc>
        <w:tc>
          <w:tcPr>
            <w:tcW w:w="2448" w:type="dxa"/>
            <w:vMerge/>
            <w:vAlign w:val="center"/>
          </w:tcPr>
          <w:p w:rsidR="00C5665A" w:rsidRPr="00C5665A" w:rsidRDefault="00C5665A" w:rsidP="00C5665A">
            <w:pPr>
              <w:rPr>
                <w:sz w:val="22"/>
                <w:szCs w:val="22"/>
                <w:lang w:eastAsia="en-US"/>
              </w:rPr>
            </w:pPr>
          </w:p>
        </w:tc>
        <w:tc>
          <w:tcPr>
            <w:tcW w:w="354" w:type="dxa"/>
            <w:tcMar>
              <w:top w:w="15" w:type="dxa"/>
              <w:left w:w="15" w:type="dxa"/>
              <w:bottom w:w="15" w:type="dxa"/>
              <w:right w:w="15" w:type="dxa"/>
            </w:tcMar>
            <w:vAlign w:val="center"/>
          </w:tcPr>
          <w:p w:rsidR="00C5665A" w:rsidRPr="00C5665A" w:rsidRDefault="00C5665A" w:rsidP="00C5665A">
            <w:pPr>
              <w:jc w:val="center"/>
              <w:rPr>
                <w:sz w:val="22"/>
                <w:szCs w:val="22"/>
                <w:lang w:eastAsia="en-US"/>
              </w:rPr>
            </w:pPr>
            <w:r w:rsidRPr="00C5665A">
              <w:rPr>
                <w:sz w:val="22"/>
                <w:szCs w:val="22"/>
                <w:lang w:eastAsia="en-US"/>
              </w:rPr>
              <w:t>8</w:t>
            </w:r>
          </w:p>
        </w:tc>
        <w:tc>
          <w:tcPr>
            <w:tcW w:w="2763" w:type="dxa"/>
            <w:tcMar>
              <w:top w:w="15" w:type="dxa"/>
              <w:left w:w="15" w:type="dxa"/>
              <w:bottom w:w="15" w:type="dxa"/>
              <w:right w:w="15" w:type="dxa"/>
            </w:tcMar>
          </w:tcPr>
          <w:p w:rsidR="00C5665A" w:rsidRPr="00C5665A" w:rsidRDefault="00C5665A" w:rsidP="00C5665A">
            <w:pPr>
              <w:spacing w:after="200" w:line="276" w:lineRule="auto"/>
              <w:rPr>
                <w:sz w:val="22"/>
                <w:szCs w:val="22"/>
                <w:lang w:val="en-US" w:eastAsia="en-US"/>
              </w:rPr>
            </w:pPr>
            <w:r w:rsidRPr="00C5665A">
              <w:rPr>
                <w:sz w:val="22"/>
                <w:szCs w:val="22"/>
                <w:lang w:val="en-US" w:eastAsia="en-US"/>
              </w:rPr>
              <w:t>Держател</w:t>
            </w:r>
            <w:r w:rsidRPr="00C5665A">
              <w:rPr>
                <w:sz w:val="22"/>
                <w:szCs w:val="22"/>
                <w:lang w:eastAsia="en-US"/>
              </w:rPr>
              <w:t>ь</w:t>
            </w:r>
            <w:r w:rsidRPr="00C5665A">
              <w:rPr>
                <w:sz w:val="22"/>
                <w:szCs w:val="22"/>
                <w:lang w:val="en-US" w:eastAsia="en-US"/>
              </w:rPr>
              <w:t xml:space="preserve"> для ног</w:t>
            </w:r>
          </w:p>
        </w:tc>
        <w:tc>
          <w:tcPr>
            <w:tcW w:w="7257" w:type="dxa"/>
            <w:tcMar>
              <w:top w:w="15" w:type="dxa"/>
              <w:left w:w="15" w:type="dxa"/>
              <w:bottom w:w="15" w:type="dxa"/>
              <w:right w:w="15" w:type="dxa"/>
            </w:tcMar>
          </w:tcPr>
          <w:p w:rsidR="00C5665A" w:rsidRPr="00C5665A" w:rsidRDefault="00C5665A" w:rsidP="00C5665A">
            <w:pPr>
              <w:spacing w:after="200" w:line="276" w:lineRule="auto"/>
              <w:rPr>
                <w:sz w:val="22"/>
                <w:szCs w:val="22"/>
                <w:lang w:val="en-US" w:eastAsia="en-US"/>
              </w:rPr>
            </w:pPr>
            <w:r w:rsidRPr="00C5665A">
              <w:rPr>
                <w:sz w:val="22"/>
                <w:szCs w:val="22"/>
                <w:lang w:val="en-US" w:eastAsia="en-US"/>
              </w:rPr>
              <w:t>Держател</w:t>
            </w:r>
            <w:r w:rsidRPr="00C5665A">
              <w:rPr>
                <w:sz w:val="22"/>
                <w:szCs w:val="22"/>
                <w:lang w:eastAsia="en-US"/>
              </w:rPr>
              <w:t>ь</w:t>
            </w:r>
            <w:r w:rsidRPr="00C5665A">
              <w:rPr>
                <w:sz w:val="22"/>
                <w:szCs w:val="22"/>
                <w:lang w:val="en-US" w:eastAsia="en-US"/>
              </w:rPr>
              <w:t xml:space="preserve"> для ног</w:t>
            </w:r>
          </w:p>
        </w:tc>
        <w:tc>
          <w:tcPr>
            <w:tcW w:w="1573" w:type="dxa"/>
            <w:tcMar>
              <w:top w:w="15" w:type="dxa"/>
              <w:left w:w="15" w:type="dxa"/>
              <w:bottom w:w="15" w:type="dxa"/>
              <w:right w:w="15" w:type="dxa"/>
            </w:tcMar>
          </w:tcPr>
          <w:p w:rsidR="00C5665A" w:rsidRPr="00C5665A" w:rsidRDefault="00C5665A" w:rsidP="00C5665A">
            <w:pPr>
              <w:widowControl w:val="0"/>
              <w:jc w:val="both"/>
              <w:rPr>
                <w:sz w:val="22"/>
                <w:szCs w:val="22"/>
                <w:lang w:eastAsia="en-US"/>
              </w:rPr>
            </w:pPr>
            <w:r w:rsidRPr="00C5665A">
              <w:rPr>
                <w:sz w:val="22"/>
                <w:szCs w:val="22"/>
                <w:lang w:eastAsia="en-US"/>
              </w:rPr>
              <w:t>1 шт.</w:t>
            </w:r>
          </w:p>
        </w:tc>
      </w:tr>
      <w:tr w:rsidR="00C5665A" w:rsidRPr="00C5665A" w:rsidTr="001525C6">
        <w:trPr>
          <w:trHeight w:val="30"/>
        </w:trPr>
        <w:tc>
          <w:tcPr>
            <w:tcW w:w="417" w:type="dxa"/>
            <w:vMerge/>
            <w:vAlign w:val="center"/>
          </w:tcPr>
          <w:p w:rsidR="00C5665A" w:rsidRPr="00C5665A" w:rsidRDefault="00C5665A" w:rsidP="00C5665A">
            <w:pPr>
              <w:rPr>
                <w:sz w:val="22"/>
                <w:szCs w:val="22"/>
                <w:lang w:eastAsia="en-US"/>
              </w:rPr>
            </w:pPr>
          </w:p>
        </w:tc>
        <w:tc>
          <w:tcPr>
            <w:tcW w:w="2448" w:type="dxa"/>
            <w:vMerge/>
            <w:vAlign w:val="center"/>
          </w:tcPr>
          <w:p w:rsidR="00C5665A" w:rsidRPr="00C5665A" w:rsidRDefault="00C5665A" w:rsidP="00C5665A">
            <w:pPr>
              <w:rPr>
                <w:sz w:val="22"/>
                <w:szCs w:val="22"/>
                <w:lang w:eastAsia="en-US"/>
              </w:rPr>
            </w:pPr>
          </w:p>
        </w:tc>
        <w:tc>
          <w:tcPr>
            <w:tcW w:w="354" w:type="dxa"/>
            <w:tcMar>
              <w:top w:w="15" w:type="dxa"/>
              <w:left w:w="15" w:type="dxa"/>
              <w:bottom w:w="15" w:type="dxa"/>
              <w:right w:w="15" w:type="dxa"/>
            </w:tcMar>
            <w:vAlign w:val="center"/>
          </w:tcPr>
          <w:p w:rsidR="00C5665A" w:rsidRPr="00C5665A" w:rsidRDefault="00C5665A" w:rsidP="00C5665A">
            <w:pPr>
              <w:jc w:val="center"/>
              <w:rPr>
                <w:sz w:val="22"/>
                <w:szCs w:val="22"/>
                <w:lang w:eastAsia="en-US"/>
              </w:rPr>
            </w:pPr>
            <w:r w:rsidRPr="00C5665A">
              <w:rPr>
                <w:sz w:val="22"/>
                <w:szCs w:val="22"/>
                <w:lang w:eastAsia="en-US"/>
              </w:rPr>
              <w:t>9</w:t>
            </w:r>
          </w:p>
        </w:tc>
        <w:tc>
          <w:tcPr>
            <w:tcW w:w="2763" w:type="dxa"/>
            <w:tcMar>
              <w:top w:w="15" w:type="dxa"/>
              <w:left w:w="15" w:type="dxa"/>
              <w:bottom w:w="15" w:type="dxa"/>
              <w:right w:w="15" w:type="dxa"/>
            </w:tcMar>
          </w:tcPr>
          <w:p w:rsidR="00C5665A" w:rsidRPr="00C5665A" w:rsidRDefault="00C5665A" w:rsidP="00C5665A">
            <w:pPr>
              <w:spacing w:after="200" w:line="276" w:lineRule="auto"/>
              <w:rPr>
                <w:sz w:val="22"/>
                <w:szCs w:val="22"/>
                <w:lang w:val="en-US" w:eastAsia="en-US"/>
              </w:rPr>
            </w:pPr>
            <w:r w:rsidRPr="00C5665A">
              <w:rPr>
                <w:sz w:val="22"/>
                <w:szCs w:val="22"/>
                <w:lang w:eastAsia="en-US"/>
              </w:rPr>
              <w:t>С</w:t>
            </w:r>
            <w:r w:rsidRPr="00C5665A">
              <w:rPr>
                <w:sz w:val="22"/>
                <w:szCs w:val="22"/>
                <w:lang w:val="en-US" w:eastAsia="en-US"/>
              </w:rPr>
              <w:t>тупенка</w:t>
            </w:r>
          </w:p>
        </w:tc>
        <w:tc>
          <w:tcPr>
            <w:tcW w:w="7257" w:type="dxa"/>
            <w:tcMar>
              <w:top w:w="15" w:type="dxa"/>
              <w:left w:w="15" w:type="dxa"/>
              <w:bottom w:w="15" w:type="dxa"/>
              <w:right w:w="15" w:type="dxa"/>
            </w:tcMar>
          </w:tcPr>
          <w:p w:rsidR="00C5665A" w:rsidRPr="00C5665A" w:rsidRDefault="00C5665A" w:rsidP="00C5665A">
            <w:pPr>
              <w:spacing w:after="200" w:line="276" w:lineRule="auto"/>
              <w:rPr>
                <w:sz w:val="22"/>
                <w:szCs w:val="22"/>
                <w:lang w:val="en-US" w:eastAsia="en-US"/>
              </w:rPr>
            </w:pPr>
            <w:r w:rsidRPr="00C5665A">
              <w:rPr>
                <w:sz w:val="22"/>
                <w:szCs w:val="22"/>
                <w:lang w:eastAsia="en-US"/>
              </w:rPr>
              <w:t>С</w:t>
            </w:r>
            <w:r w:rsidRPr="00C5665A">
              <w:rPr>
                <w:sz w:val="22"/>
                <w:szCs w:val="22"/>
                <w:lang w:val="en-US" w:eastAsia="en-US"/>
              </w:rPr>
              <w:t>тупенка</w:t>
            </w:r>
          </w:p>
        </w:tc>
        <w:tc>
          <w:tcPr>
            <w:tcW w:w="1573" w:type="dxa"/>
            <w:tcMar>
              <w:top w:w="15" w:type="dxa"/>
              <w:left w:w="15" w:type="dxa"/>
              <w:bottom w:w="15" w:type="dxa"/>
              <w:right w:w="15" w:type="dxa"/>
            </w:tcMar>
          </w:tcPr>
          <w:p w:rsidR="00C5665A" w:rsidRPr="00C5665A" w:rsidRDefault="00C5665A" w:rsidP="00C5665A">
            <w:pPr>
              <w:widowControl w:val="0"/>
              <w:jc w:val="both"/>
              <w:rPr>
                <w:sz w:val="22"/>
                <w:szCs w:val="22"/>
                <w:lang w:eastAsia="en-US"/>
              </w:rPr>
            </w:pPr>
            <w:r w:rsidRPr="00C5665A">
              <w:rPr>
                <w:sz w:val="22"/>
                <w:szCs w:val="22"/>
                <w:lang w:eastAsia="en-US"/>
              </w:rPr>
              <w:t>1 шт.</w:t>
            </w:r>
          </w:p>
        </w:tc>
      </w:tr>
      <w:tr w:rsidR="00C5665A" w:rsidRPr="00C5665A" w:rsidTr="001525C6">
        <w:trPr>
          <w:trHeight w:val="30"/>
        </w:trPr>
        <w:tc>
          <w:tcPr>
            <w:tcW w:w="417" w:type="dxa"/>
            <w:vMerge/>
            <w:vAlign w:val="center"/>
          </w:tcPr>
          <w:p w:rsidR="00C5665A" w:rsidRPr="00C5665A" w:rsidRDefault="00C5665A" w:rsidP="00C5665A">
            <w:pPr>
              <w:rPr>
                <w:sz w:val="22"/>
                <w:szCs w:val="22"/>
                <w:lang w:eastAsia="en-US"/>
              </w:rPr>
            </w:pPr>
          </w:p>
        </w:tc>
        <w:tc>
          <w:tcPr>
            <w:tcW w:w="2448" w:type="dxa"/>
            <w:vMerge/>
            <w:vAlign w:val="center"/>
          </w:tcPr>
          <w:p w:rsidR="00C5665A" w:rsidRPr="00C5665A" w:rsidRDefault="00C5665A" w:rsidP="00C5665A">
            <w:pPr>
              <w:rPr>
                <w:sz w:val="22"/>
                <w:szCs w:val="22"/>
                <w:lang w:eastAsia="en-US"/>
              </w:rPr>
            </w:pPr>
          </w:p>
        </w:tc>
        <w:tc>
          <w:tcPr>
            <w:tcW w:w="354" w:type="dxa"/>
            <w:tcMar>
              <w:top w:w="15" w:type="dxa"/>
              <w:left w:w="15" w:type="dxa"/>
              <w:bottom w:w="15" w:type="dxa"/>
              <w:right w:w="15" w:type="dxa"/>
            </w:tcMar>
            <w:vAlign w:val="center"/>
          </w:tcPr>
          <w:p w:rsidR="00C5665A" w:rsidRPr="00C5665A" w:rsidRDefault="00C5665A" w:rsidP="00C5665A">
            <w:pPr>
              <w:jc w:val="center"/>
              <w:rPr>
                <w:sz w:val="22"/>
                <w:szCs w:val="22"/>
                <w:lang w:eastAsia="en-US"/>
              </w:rPr>
            </w:pPr>
            <w:r w:rsidRPr="00C5665A">
              <w:rPr>
                <w:sz w:val="22"/>
                <w:szCs w:val="22"/>
                <w:lang w:eastAsia="en-US"/>
              </w:rPr>
              <w:t>10</w:t>
            </w:r>
          </w:p>
        </w:tc>
        <w:tc>
          <w:tcPr>
            <w:tcW w:w="2763" w:type="dxa"/>
            <w:tcMar>
              <w:top w:w="15" w:type="dxa"/>
              <w:left w:w="15" w:type="dxa"/>
              <w:bottom w:w="15" w:type="dxa"/>
              <w:right w:w="15" w:type="dxa"/>
            </w:tcMar>
          </w:tcPr>
          <w:p w:rsidR="00C5665A" w:rsidRPr="00C5665A" w:rsidRDefault="00C5665A" w:rsidP="00C5665A">
            <w:pPr>
              <w:spacing w:after="200" w:line="276" w:lineRule="auto"/>
              <w:rPr>
                <w:sz w:val="22"/>
                <w:szCs w:val="22"/>
                <w:lang w:val="en-US" w:eastAsia="en-US"/>
              </w:rPr>
            </w:pPr>
            <w:r w:rsidRPr="00C5665A">
              <w:rPr>
                <w:sz w:val="22"/>
                <w:szCs w:val="22"/>
                <w:lang w:eastAsia="en-US"/>
              </w:rPr>
              <w:t>Выдвижные ролики</w:t>
            </w:r>
          </w:p>
        </w:tc>
        <w:tc>
          <w:tcPr>
            <w:tcW w:w="7257" w:type="dxa"/>
            <w:tcMar>
              <w:top w:w="15" w:type="dxa"/>
              <w:left w:w="15" w:type="dxa"/>
              <w:bottom w:w="15" w:type="dxa"/>
              <w:right w:w="15" w:type="dxa"/>
            </w:tcMar>
          </w:tcPr>
          <w:p w:rsidR="00C5665A" w:rsidRPr="00C5665A" w:rsidRDefault="00C5665A" w:rsidP="00C5665A">
            <w:pPr>
              <w:spacing w:after="200" w:line="276" w:lineRule="auto"/>
              <w:rPr>
                <w:sz w:val="22"/>
                <w:szCs w:val="22"/>
                <w:lang w:val="en-US" w:eastAsia="en-US"/>
              </w:rPr>
            </w:pPr>
            <w:r w:rsidRPr="00C5665A">
              <w:rPr>
                <w:sz w:val="22"/>
                <w:szCs w:val="22"/>
                <w:lang w:eastAsia="en-US"/>
              </w:rPr>
              <w:t>Выдвижные ролики</w:t>
            </w:r>
          </w:p>
        </w:tc>
        <w:tc>
          <w:tcPr>
            <w:tcW w:w="1573" w:type="dxa"/>
            <w:tcMar>
              <w:top w:w="15" w:type="dxa"/>
              <w:left w:w="15" w:type="dxa"/>
              <w:bottom w:w="15" w:type="dxa"/>
              <w:right w:w="15" w:type="dxa"/>
            </w:tcMar>
          </w:tcPr>
          <w:p w:rsidR="00C5665A" w:rsidRPr="00C5665A" w:rsidRDefault="00C5665A" w:rsidP="00C5665A">
            <w:pPr>
              <w:widowControl w:val="0"/>
              <w:jc w:val="both"/>
              <w:rPr>
                <w:sz w:val="22"/>
                <w:szCs w:val="22"/>
                <w:lang w:eastAsia="en-US"/>
              </w:rPr>
            </w:pPr>
            <w:r w:rsidRPr="00C5665A">
              <w:rPr>
                <w:sz w:val="22"/>
                <w:szCs w:val="22"/>
                <w:lang w:eastAsia="en-US"/>
              </w:rPr>
              <w:t>1 шт.</w:t>
            </w:r>
          </w:p>
        </w:tc>
      </w:tr>
      <w:tr w:rsidR="00C5665A" w:rsidRPr="00C5665A" w:rsidTr="001525C6">
        <w:trPr>
          <w:trHeight w:val="30"/>
        </w:trPr>
        <w:tc>
          <w:tcPr>
            <w:tcW w:w="417" w:type="dxa"/>
            <w:vMerge/>
            <w:vAlign w:val="center"/>
          </w:tcPr>
          <w:p w:rsidR="00C5665A" w:rsidRPr="00C5665A" w:rsidRDefault="00C5665A" w:rsidP="00C5665A">
            <w:pPr>
              <w:rPr>
                <w:sz w:val="22"/>
                <w:szCs w:val="22"/>
                <w:lang w:eastAsia="en-US"/>
              </w:rPr>
            </w:pPr>
          </w:p>
        </w:tc>
        <w:tc>
          <w:tcPr>
            <w:tcW w:w="2448" w:type="dxa"/>
            <w:vMerge/>
            <w:vAlign w:val="center"/>
          </w:tcPr>
          <w:p w:rsidR="00C5665A" w:rsidRPr="00C5665A" w:rsidRDefault="00C5665A" w:rsidP="00C5665A">
            <w:pPr>
              <w:rPr>
                <w:sz w:val="22"/>
                <w:szCs w:val="22"/>
                <w:lang w:eastAsia="en-US"/>
              </w:rPr>
            </w:pPr>
          </w:p>
        </w:tc>
        <w:tc>
          <w:tcPr>
            <w:tcW w:w="11947" w:type="dxa"/>
            <w:gridSpan w:val="4"/>
            <w:tcMar>
              <w:top w:w="15" w:type="dxa"/>
              <w:left w:w="15" w:type="dxa"/>
              <w:bottom w:w="15" w:type="dxa"/>
              <w:right w:w="15" w:type="dxa"/>
            </w:tcMar>
            <w:vAlign w:val="center"/>
          </w:tcPr>
          <w:p w:rsidR="00C5665A" w:rsidRPr="00C5665A" w:rsidRDefault="00C5665A" w:rsidP="00C5665A">
            <w:pPr>
              <w:widowControl w:val="0"/>
              <w:jc w:val="both"/>
              <w:rPr>
                <w:b/>
                <w:sz w:val="22"/>
                <w:szCs w:val="22"/>
                <w:lang w:eastAsia="en-US"/>
              </w:rPr>
            </w:pPr>
            <w:r w:rsidRPr="00C5665A">
              <w:rPr>
                <w:b/>
                <w:sz w:val="22"/>
                <w:szCs w:val="22"/>
                <w:lang w:eastAsia="en-US"/>
              </w:rPr>
              <w:t xml:space="preserve"> Расходные материалы</w:t>
            </w:r>
          </w:p>
        </w:tc>
      </w:tr>
      <w:tr w:rsidR="00C5665A" w:rsidRPr="00C5665A" w:rsidTr="001525C6">
        <w:trPr>
          <w:trHeight w:val="30"/>
        </w:trPr>
        <w:tc>
          <w:tcPr>
            <w:tcW w:w="417" w:type="dxa"/>
            <w:vMerge/>
            <w:vAlign w:val="center"/>
          </w:tcPr>
          <w:p w:rsidR="00C5665A" w:rsidRPr="00C5665A" w:rsidRDefault="00C5665A" w:rsidP="00C5665A">
            <w:pPr>
              <w:rPr>
                <w:sz w:val="22"/>
                <w:szCs w:val="22"/>
                <w:lang w:eastAsia="en-US"/>
              </w:rPr>
            </w:pPr>
          </w:p>
        </w:tc>
        <w:tc>
          <w:tcPr>
            <w:tcW w:w="2448" w:type="dxa"/>
            <w:vMerge/>
            <w:vAlign w:val="center"/>
          </w:tcPr>
          <w:p w:rsidR="00C5665A" w:rsidRPr="00C5665A" w:rsidRDefault="00C5665A" w:rsidP="00C5665A">
            <w:pPr>
              <w:rPr>
                <w:sz w:val="22"/>
                <w:szCs w:val="22"/>
                <w:lang w:eastAsia="en-US"/>
              </w:rPr>
            </w:pPr>
          </w:p>
        </w:tc>
        <w:tc>
          <w:tcPr>
            <w:tcW w:w="354" w:type="dxa"/>
            <w:tcMar>
              <w:top w:w="15" w:type="dxa"/>
              <w:left w:w="15" w:type="dxa"/>
              <w:bottom w:w="15" w:type="dxa"/>
              <w:right w:w="15" w:type="dxa"/>
            </w:tcMar>
            <w:vAlign w:val="center"/>
          </w:tcPr>
          <w:p w:rsidR="00C5665A" w:rsidRPr="00C5665A" w:rsidRDefault="00C5665A" w:rsidP="00C5665A">
            <w:pPr>
              <w:rPr>
                <w:sz w:val="22"/>
                <w:szCs w:val="22"/>
                <w:lang w:eastAsia="en-US"/>
              </w:rPr>
            </w:pPr>
            <w:r w:rsidRPr="00C5665A">
              <w:rPr>
                <w:sz w:val="22"/>
                <w:szCs w:val="22"/>
                <w:lang w:eastAsia="en-US"/>
              </w:rPr>
              <w:t>11</w:t>
            </w:r>
          </w:p>
        </w:tc>
        <w:tc>
          <w:tcPr>
            <w:tcW w:w="2763" w:type="dxa"/>
            <w:tcMar>
              <w:top w:w="15" w:type="dxa"/>
              <w:left w:w="15" w:type="dxa"/>
              <w:bottom w:w="15" w:type="dxa"/>
              <w:right w:w="15" w:type="dxa"/>
            </w:tcMar>
          </w:tcPr>
          <w:p w:rsidR="00C5665A" w:rsidRPr="00C5665A" w:rsidRDefault="00C5665A" w:rsidP="00C5665A">
            <w:pPr>
              <w:spacing w:after="200" w:line="276" w:lineRule="auto"/>
              <w:rPr>
                <w:sz w:val="22"/>
                <w:szCs w:val="22"/>
                <w:lang w:eastAsia="en-US"/>
              </w:rPr>
            </w:pPr>
            <w:r w:rsidRPr="00C5665A">
              <w:rPr>
                <w:sz w:val="22"/>
                <w:szCs w:val="22"/>
                <w:lang w:eastAsia="en-US"/>
              </w:rPr>
              <w:t>Рулон санитарной бумаги</w:t>
            </w:r>
          </w:p>
        </w:tc>
        <w:tc>
          <w:tcPr>
            <w:tcW w:w="7257" w:type="dxa"/>
            <w:tcMar>
              <w:top w:w="15" w:type="dxa"/>
              <w:left w:w="15" w:type="dxa"/>
              <w:bottom w:w="15" w:type="dxa"/>
              <w:right w:w="15" w:type="dxa"/>
            </w:tcMar>
          </w:tcPr>
          <w:p w:rsidR="00C5665A" w:rsidRPr="00C5665A" w:rsidRDefault="00C5665A" w:rsidP="00C5665A">
            <w:pPr>
              <w:rPr>
                <w:sz w:val="22"/>
                <w:szCs w:val="22"/>
                <w:lang w:eastAsia="en-US"/>
              </w:rPr>
            </w:pPr>
            <w:r w:rsidRPr="00C5665A">
              <w:rPr>
                <w:sz w:val="22"/>
                <w:szCs w:val="22"/>
                <w:lang w:eastAsia="en-US"/>
              </w:rPr>
              <w:t>рулон санитарной бумаги</w:t>
            </w:r>
          </w:p>
        </w:tc>
        <w:tc>
          <w:tcPr>
            <w:tcW w:w="1573" w:type="dxa"/>
            <w:tcMar>
              <w:top w:w="15" w:type="dxa"/>
              <w:left w:w="15" w:type="dxa"/>
              <w:bottom w:w="15" w:type="dxa"/>
              <w:right w:w="15" w:type="dxa"/>
            </w:tcMar>
          </w:tcPr>
          <w:p w:rsidR="00C5665A" w:rsidRPr="00C5665A" w:rsidRDefault="00C5665A" w:rsidP="00C5665A">
            <w:pPr>
              <w:widowControl w:val="0"/>
              <w:jc w:val="both"/>
              <w:rPr>
                <w:sz w:val="22"/>
                <w:szCs w:val="22"/>
                <w:lang w:eastAsia="en-US"/>
              </w:rPr>
            </w:pPr>
            <w:r w:rsidRPr="00C5665A">
              <w:rPr>
                <w:sz w:val="22"/>
                <w:szCs w:val="22"/>
                <w:lang w:eastAsia="en-US"/>
              </w:rPr>
              <w:t>1шт</w:t>
            </w:r>
          </w:p>
        </w:tc>
      </w:tr>
      <w:tr w:rsidR="00C5665A" w:rsidRPr="00C5665A" w:rsidTr="001525C6">
        <w:trPr>
          <w:trHeight w:val="30"/>
        </w:trPr>
        <w:tc>
          <w:tcPr>
            <w:tcW w:w="417" w:type="dxa"/>
            <w:tcMar>
              <w:top w:w="15" w:type="dxa"/>
              <w:left w:w="15" w:type="dxa"/>
              <w:bottom w:w="15" w:type="dxa"/>
              <w:right w:w="15" w:type="dxa"/>
            </w:tcMar>
            <w:vAlign w:val="center"/>
            <w:hideMark/>
          </w:tcPr>
          <w:p w:rsidR="00C5665A" w:rsidRPr="00C5665A" w:rsidRDefault="00C5665A" w:rsidP="00C5665A">
            <w:pPr>
              <w:rPr>
                <w:sz w:val="22"/>
                <w:szCs w:val="22"/>
                <w:lang w:eastAsia="en-US"/>
              </w:rPr>
            </w:pPr>
            <w:r w:rsidRPr="00C5665A">
              <w:rPr>
                <w:color w:val="000000"/>
                <w:sz w:val="22"/>
                <w:szCs w:val="22"/>
                <w:lang w:eastAsia="en-US"/>
              </w:rPr>
              <w:t>3</w:t>
            </w:r>
          </w:p>
        </w:tc>
        <w:tc>
          <w:tcPr>
            <w:tcW w:w="2448" w:type="dxa"/>
            <w:tcMar>
              <w:top w:w="15" w:type="dxa"/>
              <w:left w:w="15" w:type="dxa"/>
              <w:bottom w:w="15" w:type="dxa"/>
              <w:right w:w="15" w:type="dxa"/>
            </w:tcMar>
            <w:vAlign w:val="center"/>
            <w:hideMark/>
          </w:tcPr>
          <w:p w:rsidR="00C5665A" w:rsidRPr="00C5665A" w:rsidRDefault="00C5665A" w:rsidP="00C5665A">
            <w:pPr>
              <w:rPr>
                <w:sz w:val="22"/>
                <w:szCs w:val="22"/>
                <w:lang w:eastAsia="en-US"/>
              </w:rPr>
            </w:pPr>
            <w:r w:rsidRPr="00C5665A">
              <w:rPr>
                <w:sz w:val="22"/>
                <w:szCs w:val="22"/>
                <w:lang w:eastAsia="en-US"/>
              </w:rPr>
              <w:t>Требования к условиям эксплуатации</w:t>
            </w:r>
          </w:p>
        </w:tc>
        <w:tc>
          <w:tcPr>
            <w:tcW w:w="11947" w:type="dxa"/>
            <w:gridSpan w:val="4"/>
            <w:tcMar>
              <w:top w:w="15" w:type="dxa"/>
              <w:left w:w="15" w:type="dxa"/>
              <w:bottom w:w="15" w:type="dxa"/>
              <w:right w:w="15" w:type="dxa"/>
            </w:tcMar>
            <w:vAlign w:val="center"/>
            <w:hideMark/>
          </w:tcPr>
          <w:p w:rsidR="00C5665A" w:rsidRPr="00C5665A" w:rsidRDefault="00C5665A" w:rsidP="00C5665A">
            <w:pPr>
              <w:rPr>
                <w:sz w:val="22"/>
                <w:szCs w:val="22"/>
                <w:lang w:eastAsia="en-US"/>
              </w:rPr>
            </w:pPr>
            <w:r w:rsidRPr="00C5665A">
              <w:rPr>
                <w:sz w:val="22"/>
                <w:szCs w:val="22"/>
                <w:lang w:eastAsia="en-US"/>
              </w:rPr>
              <w:t xml:space="preserve">Температура воздуха от  +10°C до +55°C. </w:t>
            </w:r>
          </w:p>
          <w:p w:rsidR="00C5665A" w:rsidRPr="00C5665A" w:rsidRDefault="00C5665A" w:rsidP="00C5665A">
            <w:pPr>
              <w:rPr>
                <w:sz w:val="22"/>
                <w:szCs w:val="22"/>
                <w:lang w:eastAsia="en-US"/>
              </w:rPr>
            </w:pPr>
            <w:r w:rsidRPr="00C5665A">
              <w:rPr>
                <w:sz w:val="22"/>
                <w:szCs w:val="22"/>
                <w:lang w:eastAsia="en-US"/>
              </w:rPr>
              <w:t>Относительная влажность воздуха от 30% до 75%.</w:t>
            </w:r>
          </w:p>
          <w:p w:rsidR="00C5665A" w:rsidRPr="00C5665A" w:rsidRDefault="00C5665A" w:rsidP="00C5665A">
            <w:pPr>
              <w:rPr>
                <w:sz w:val="22"/>
                <w:szCs w:val="22"/>
                <w:lang w:eastAsia="en-US"/>
              </w:rPr>
            </w:pPr>
            <w:r w:rsidRPr="00C5665A">
              <w:rPr>
                <w:sz w:val="22"/>
                <w:szCs w:val="22"/>
                <w:lang w:eastAsia="en-US"/>
              </w:rPr>
              <w:t xml:space="preserve">Атмосферное давление от 700 до 1060 Гпа. </w:t>
            </w:r>
          </w:p>
          <w:p w:rsidR="00C5665A" w:rsidRPr="00C5665A" w:rsidRDefault="00C5665A" w:rsidP="00C5665A">
            <w:pPr>
              <w:rPr>
                <w:sz w:val="22"/>
                <w:szCs w:val="22"/>
                <w:lang w:eastAsia="en-US"/>
              </w:rPr>
            </w:pPr>
            <w:r w:rsidRPr="00C5665A">
              <w:rPr>
                <w:sz w:val="22"/>
                <w:szCs w:val="22"/>
                <w:lang w:eastAsia="en-US"/>
              </w:rPr>
              <w:t xml:space="preserve">Позиция по горизонтали </w:t>
            </w:r>
          </w:p>
          <w:p w:rsidR="00C5665A" w:rsidRPr="00C5665A" w:rsidRDefault="00C5665A" w:rsidP="00C5665A">
            <w:pPr>
              <w:rPr>
                <w:sz w:val="22"/>
                <w:szCs w:val="22"/>
                <w:lang w:eastAsia="en-US"/>
              </w:rPr>
            </w:pPr>
            <w:r w:rsidRPr="00C5665A">
              <w:rPr>
                <w:rFonts w:hint="eastAsia"/>
                <w:sz w:val="22"/>
                <w:szCs w:val="22"/>
                <w:lang w:eastAsia="en-US"/>
              </w:rPr>
              <w:lastRenderedPageBreak/>
              <w:t>Тип эксплуатации непрерывный</w:t>
            </w:r>
          </w:p>
          <w:p w:rsidR="00C5665A" w:rsidRPr="00C5665A" w:rsidRDefault="00C5665A" w:rsidP="00C5665A">
            <w:pPr>
              <w:rPr>
                <w:sz w:val="22"/>
                <w:szCs w:val="22"/>
                <w:lang w:eastAsia="en-US"/>
              </w:rPr>
            </w:pPr>
            <w:r w:rsidRPr="00C5665A">
              <w:rPr>
                <w:sz w:val="22"/>
                <w:szCs w:val="22"/>
                <w:lang w:eastAsia="en-US"/>
              </w:rPr>
              <w:t>Условия транспортировки и хранения:</w:t>
            </w:r>
          </w:p>
          <w:p w:rsidR="00C5665A" w:rsidRPr="00C5665A" w:rsidRDefault="00C5665A" w:rsidP="00C5665A">
            <w:pPr>
              <w:rPr>
                <w:sz w:val="22"/>
                <w:szCs w:val="22"/>
                <w:lang w:eastAsia="en-US"/>
              </w:rPr>
            </w:pPr>
            <w:r w:rsidRPr="00C5665A">
              <w:rPr>
                <w:sz w:val="22"/>
                <w:szCs w:val="22"/>
                <w:lang w:eastAsia="en-US"/>
              </w:rPr>
              <w:t xml:space="preserve">Температура воздуха от  –20°C до +55°C. </w:t>
            </w:r>
          </w:p>
          <w:p w:rsidR="00C5665A" w:rsidRPr="00C5665A" w:rsidRDefault="00C5665A" w:rsidP="00C5665A">
            <w:pPr>
              <w:rPr>
                <w:sz w:val="22"/>
                <w:szCs w:val="22"/>
                <w:lang w:eastAsia="en-US"/>
              </w:rPr>
            </w:pPr>
            <w:r w:rsidRPr="00C5665A">
              <w:rPr>
                <w:sz w:val="22"/>
                <w:szCs w:val="22"/>
                <w:lang w:eastAsia="en-US"/>
              </w:rPr>
              <w:t>Относительная влажность воздуха от 10% до 85%.</w:t>
            </w:r>
          </w:p>
          <w:p w:rsidR="00C5665A" w:rsidRPr="00C5665A" w:rsidRDefault="00C5665A" w:rsidP="00C5665A">
            <w:pPr>
              <w:rPr>
                <w:sz w:val="22"/>
                <w:szCs w:val="22"/>
                <w:lang w:eastAsia="en-US"/>
              </w:rPr>
            </w:pPr>
            <w:r w:rsidRPr="00C5665A">
              <w:rPr>
                <w:sz w:val="22"/>
                <w:szCs w:val="22"/>
                <w:lang w:eastAsia="en-US"/>
              </w:rPr>
              <w:t>Атмосферное давление от 650 до 1100 Гпа.</w:t>
            </w:r>
          </w:p>
          <w:p w:rsidR="00C5665A" w:rsidRPr="00C5665A" w:rsidRDefault="00C5665A" w:rsidP="00C5665A">
            <w:pPr>
              <w:rPr>
                <w:sz w:val="22"/>
                <w:szCs w:val="22"/>
                <w:lang w:eastAsia="en-US"/>
              </w:rPr>
            </w:pPr>
            <w:r w:rsidRPr="00C5665A">
              <w:rPr>
                <w:sz w:val="22"/>
                <w:szCs w:val="22"/>
                <w:lang w:eastAsia="en-US"/>
              </w:rPr>
              <w:t>Позиция по горизонтали</w:t>
            </w:r>
          </w:p>
        </w:tc>
      </w:tr>
      <w:tr w:rsidR="00C5665A" w:rsidRPr="00C5665A" w:rsidTr="001525C6">
        <w:trPr>
          <w:trHeight w:val="30"/>
        </w:trPr>
        <w:tc>
          <w:tcPr>
            <w:tcW w:w="417" w:type="dxa"/>
            <w:tcMar>
              <w:top w:w="15" w:type="dxa"/>
              <w:left w:w="15" w:type="dxa"/>
              <w:bottom w:w="15" w:type="dxa"/>
              <w:right w:w="15" w:type="dxa"/>
            </w:tcMar>
            <w:vAlign w:val="center"/>
            <w:hideMark/>
          </w:tcPr>
          <w:p w:rsidR="00C5665A" w:rsidRPr="00C5665A" w:rsidRDefault="00C5665A" w:rsidP="00C5665A">
            <w:pPr>
              <w:rPr>
                <w:sz w:val="22"/>
                <w:szCs w:val="22"/>
                <w:lang w:val="en-US" w:eastAsia="en-US"/>
              </w:rPr>
            </w:pPr>
            <w:r w:rsidRPr="00C5665A">
              <w:rPr>
                <w:color w:val="000000"/>
                <w:sz w:val="22"/>
                <w:szCs w:val="22"/>
                <w:lang w:val="en-US" w:eastAsia="en-US"/>
              </w:rPr>
              <w:lastRenderedPageBreak/>
              <w:t>4</w:t>
            </w:r>
          </w:p>
        </w:tc>
        <w:tc>
          <w:tcPr>
            <w:tcW w:w="2448" w:type="dxa"/>
            <w:tcMar>
              <w:top w:w="15" w:type="dxa"/>
              <w:left w:w="15" w:type="dxa"/>
              <w:bottom w:w="15" w:type="dxa"/>
              <w:right w:w="15" w:type="dxa"/>
            </w:tcMar>
            <w:vAlign w:val="center"/>
            <w:hideMark/>
          </w:tcPr>
          <w:p w:rsidR="00C5665A" w:rsidRPr="00C5665A" w:rsidRDefault="00C5665A" w:rsidP="00C5665A">
            <w:pPr>
              <w:rPr>
                <w:sz w:val="22"/>
                <w:szCs w:val="22"/>
                <w:lang w:eastAsia="en-US"/>
              </w:rPr>
            </w:pPr>
            <w:r w:rsidRPr="00C5665A">
              <w:rPr>
                <w:color w:val="000000"/>
                <w:sz w:val="22"/>
                <w:szCs w:val="22"/>
                <w:lang w:eastAsia="en-US"/>
              </w:rPr>
              <w:t>Условия осуществления поставки МИ</w:t>
            </w:r>
            <w:r w:rsidRPr="00C5665A">
              <w:rPr>
                <w:sz w:val="22"/>
                <w:szCs w:val="22"/>
                <w:lang w:eastAsia="en-US"/>
              </w:rPr>
              <w:br/>
            </w:r>
            <w:r w:rsidRPr="00C5665A">
              <w:rPr>
                <w:color w:val="000000"/>
                <w:sz w:val="22"/>
                <w:szCs w:val="22"/>
                <w:lang w:eastAsia="en-US"/>
              </w:rPr>
              <w:t>(в соответствии с ИНКОТЕРМС 2010)</w:t>
            </w:r>
          </w:p>
        </w:tc>
        <w:tc>
          <w:tcPr>
            <w:tcW w:w="11947" w:type="dxa"/>
            <w:gridSpan w:val="4"/>
            <w:tcMar>
              <w:top w:w="15" w:type="dxa"/>
              <w:left w:w="15" w:type="dxa"/>
              <w:bottom w:w="15" w:type="dxa"/>
              <w:right w:w="15" w:type="dxa"/>
            </w:tcMar>
            <w:vAlign w:val="center"/>
            <w:hideMark/>
          </w:tcPr>
          <w:p w:rsidR="00C5665A" w:rsidRPr="00C5665A" w:rsidRDefault="00C5665A" w:rsidP="00C5665A">
            <w:pPr>
              <w:rPr>
                <w:sz w:val="22"/>
                <w:szCs w:val="22"/>
                <w:lang w:val="en-US" w:eastAsia="en-US"/>
              </w:rPr>
            </w:pPr>
            <w:r w:rsidRPr="00C5665A">
              <w:rPr>
                <w:color w:val="000000"/>
                <w:sz w:val="22"/>
                <w:szCs w:val="22"/>
                <w:lang w:val="en-US" w:eastAsia="en-US"/>
              </w:rPr>
              <w:t>DDP пункт назначения</w:t>
            </w:r>
          </w:p>
        </w:tc>
      </w:tr>
      <w:tr w:rsidR="00C5665A" w:rsidRPr="00C5665A" w:rsidTr="001525C6">
        <w:trPr>
          <w:trHeight w:val="30"/>
        </w:trPr>
        <w:tc>
          <w:tcPr>
            <w:tcW w:w="417" w:type="dxa"/>
            <w:tcMar>
              <w:top w:w="15" w:type="dxa"/>
              <w:left w:w="15" w:type="dxa"/>
              <w:bottom w:w="15" w:type="dxa"/>
              <w:right w:w="15" w:type="dxa"/>
            </w:tcMar>
            <w:vAlign w:val="center"/>
            <w:hideMark/>
          </w:tcPr>
          <w:p w:rsidR="00C5665A" w:rsidRPr="00C5665A" w:rsidRDefault="00C5665A" w:rsidP="00C5665A">
            <w:pPr>
              <w:rPr>
                <w:sz w:val="22"/>
                <w:szCs w:val="22"/>
                <w:lang w:val="en-US" w:eastAsia="en-US"/>
              </w:rPr>
            </w:pPr>
            <w:r w:rsidRPr="00C5665A">
              <w:rPr>
                <w:color w:val="000000"/>
                <w:sz w:val="22"/>
                <w:szCs w:val="22"/>
                <w:lang w:val="en-US" w:eastAsia="en-US"/>
              </w:rPr>
              <w:t>5</w:t>
            </w:r>
          </w:p>
        </w:tc>
        <w:tc>
          <w:tcPr>
            <w:tcW w:w="2448" w:type="dxa"/>
            <w:tcMar>
              <w:top w:w="15" w:type="dxa"/>
              <w:left w:w="15" w:type="dxa"/>
              <w:bottom w:w="15" w:type="dxa"/>
              <w:right w:w="15" w:type="dxa"/>
            </w:tcMar>
            <w:vAlign w:val="center"/>
            <w:hideMark/>
          </w:tcPr>
          <w:p w:rsidR="00C5665A" w:rsidRPr="00C5665A" w:rsidRDefault="00C5665A" w:rsidP="00C5665A">
            <w:pPr>
              <w:rPr>
                <w:sz w:val="22"/>
                <w:szCs w:val="22"/>
                <w:lang w:eastAsia="en-US"/>
              </w:rPr>
            </w:pPr>
            <w:r w:rsidRPr="00C5665A">
              <w:rPr>
                <w:color w:val="000000"/>
                <w:sz w:val="22"/>
                <w:szCs w:val="22"/>
                <w:lang w:eastAsia="en-US"/>
              </w:rPr>
              <w:t>Срок поставки МИ и место дислокации</w:t>
            </w:r>
          </w:p>
        </w:tc>
        <w:tc>
          <w:tcPr>
            <w:tcW w:w="11947" w:type="dxa"/>
            <w:gridSpan w:val="4"/>
            <w:tcMar>
              <w:top w:w="15" w:type="dxa"/>
              <w:left w:w="15" w:type="dxa"/>
              <w:bottom w:w="15" w:type="dxa"/>
              <w:right w:w="15" w:type="dxa"/>
            </w:tcMar>
            <w:vAlign w:val="center"/>
            <w:hideMark/>
          </w:tcPr>
          <w:p w:rsidR="00C5665A" w:rsidRPr="00C5665A" w:rsidRDefault="00C5665A" w:rsidP="00C5665A">
            <w:pPr>
              <w:rPr>
                <w:sz w:val="22"/>
                <w:szCs w:val="22"/>
                <w:lang w:eastAsia="en-US"/>
              </w:rPr>
            </w:pPr>
            <w:r w:rsidRPr="00C5665A">
              <w:rPr>
                <w:color w:val="000000"/>
                <w:sz w:val="22"/>
                <w:szCs w:val="22"/>
                <w:lang w:val="en-US" w:eastAsia="en-US"/>
              </w:rPr>
              <w:t>До 25 декабря 2021 года</w:t>
            </w:r>
          </w:p>
        </w:tc>
      </w:tr>
      <w:tr w:rsidR="00C5665A" w:rsidRPr="00C5665A" w:rsidTr="001525C6">
        <w:trPr>
          <w:trHeight w:val="30"/>
        </w:trPr>
        <w:tc>
          <w:tcPr>
            <w:tcW w:w="417" w:type="dxa"/>
            <w:tcMar>
              <w:top w:w="15" w:type="dxa"/>
              <w:left w:w="15" w:type="dxa"/>
              <w:bottom w:w="15" w:type="dxa"/>
              <w:right w:w="15" w:type="dxa"/>
            </w:tcMar>
            <w:vAlign w:val="center"/>
            <w:hideMark/>
          </w:tcPr>
          <w:p w:rsidR="00C5665A" w:rsidRPr="00C5665A" w:rsidRDefault="00C5665A" w:rsidP="00C5665A">
            <w:pPr>
              <w:rPr>
                <w:sz w:val="22"/>
                <w:szCs w:val="22"/>
                <w:lang w:val="en-US" w:eastAsia="en-US"/>
              </w:rPr>
            </w:pPr>
            <w:r w:rsidRPr="00C5665A">
              <w:rPr>
                <w:color w:val="000000"/>
                <w:sz w:val="22"/>
                <w:szCs w:val="22"/>
                <w:lang w:val="en-US" w:eastAsia="en-US"/>
              </w:rPr>
              <w:t>6</w:t>
            </w:r>
          </w:p>
        </w:tc>
        <w:tc>
          <w:tcPr>
            <w:tcW w:w="2448" w:type="dxa"/>
            <w:tcMar>
              <w:top w:w="15" w:type="dxa"/>
              <w:left w:w="15" w:type="dxa"/>
              <w:bottom w:w="15" w:type="dxa"/>
              <w:right w:w="15" w:type="dxa"/>
            </w:tcMar>
            <w:vAlign w:val="center"/>
            <w:hideMark/>
          </w:tcPr>
          <w:p w:rsidR="00C5665A" w:rsidRPr="00C5665A" w:rsidRDefault="00C5665A" w:rsidP="00C5665A">
            <w:pPr>
              <w:rPr>
                <w:sz w:val="22"/>
                <w:szCs w:val="22"/>
                <w:lang w:eastAsia="en-US"/>
              </w:rPr>
            </w:pPr>
            <w:r w:rsidRPr="00C5665A">
              <w:rPr>
                <w:color w:val="000000"/>
                <w:sz w:val="22"/>
                <w:szCs w:val="22"/>
                <w:lang w:eastAsia="en-US"/>
              </w:rPr>
              <w:t>Условия гарантийного сервисного обслуживания МИ поставщиком, его сервисными центрами в Республике Казахстан либо с привлечением третьих компетентных лиц</w:t>
            </w:r>
          </w:p>
        </w:tc>
        <w:tc>
          <w:tcPr>
            <w:tcW w:w="11947" w:type="dxa"/>
            <w:gridSpan w:val="4"/>
            <w:tcMar>
              <w:top w:w="15" w:type="dxa"/>
              <w:left w:w="15" w:type="dxa"/>
              <w:bottom w:w="15" w:type="dxa"/>
              <w:right w:w="15" w:type="dxa"/>
            </w:tcMar>
            <w:vAlign w:val="center"/>
            <w:hideMark/>
          </w:tcPr>
          <w:p w:rsidR="00C5665A" w:rsidRPr="00C5665A" w:rsidRDefault="00C5665A" w:rsidP="00C5665A">
            <w:pPr>
              <w:rPr>
                <w:sz w:val="22"/>
                <w:szCs w:val="22"/>
                <w:lang w:eastAsia="en-US"/>
              </w:rPr>
            </w:pPr>
            <w:r w:rsidRPr="00C5665A">
              <w:rPr>
                <w:color w:val="000000"/>
                <w:sz w:val="22"/>
                <w:szCs w:val="22"/>
                <w:lang w:eastAsia="en-US"/>
              </w:rPr>
              <w:t>Гарантийное сервисное обслуживание МИ не менее 37 месяцев</w:t>
            </w:r>
            <w:proofErr w:type="gramStart"/>
            <w:r w:rsidRPr="00C5665A">
              <w:rPr>
                <w:color w:val="000000"/>
                <w:sz w:val="22"/>
                <w:szCs w:val="22"/>
                <w:lang w:eastAsia="en-US"/>
              </w:rPr>
              <w:t>.Р</w:t>
            </w:r>
            <w:proofErr w:type="gramEnd"/>
            <w:r w:rsidRPr="00C5665A">
              <w:rPr>
                <w:color w:val="000000"/>
                <w:sz w:val="22"/>
                <w:szCs w:val="22"/>
                <w:lang w:eastAsia="en-US"/>
              </w:rPr>
              <w:t xml:space="preserve">аботы по техническому обслуживанию выполняются в соответствии с требованиями эксплуатационной документации и должны включать в себя: </w:t>
            </w:r>
            <w:r w:rsidRPr="00C5665A">
              <w:rPr>
                <w:sz w:val="22"/>
                <w:szCs w:val="22"/>
                <w:lang w:eastAsia="en-US"/>
              </w:rPr>
              <w:br/>
            </w:r>
            <w:r w:rsidRPr="00C5665A">
              <w:rPr>
                <w:color w:val="000000"/>
                <w:sz w:val="22"/>
                <w:szCs w:val="22"/>
                <w:lang w:eastAsia="en-US"/>
              </w:rPr>
              <w:t>- замену отработавших ресурс составных частей;</w:t>
            </w:r>
            <w:r w:rsidRPr="00C5665A">
              <w:rPr>
                <w:sz w:val="22"/>
                <w:szCs w:val="22"/>
                <w:lang w:eastAsia="en-US"/>
              </w:rPr>
              <w:br/>
            </w:r>
            <w:r w:rsidRPr="00C5665A">
              <w:rPr>
                <w:color w:val="000000"/>
                <w:sz w:val="22"/>
                <w:szCs w:val="22"/>
                <w:lang w:eastAsia="en-US"/>
              </w:rPr>
              <w:t>- замене или восстановлении отдельных частей МИ;</w:t>
            </w:r>
            <w:r w:rsidRPr="00C5665A">
              <w:rPr>
                <w:sz w:val="22"/>
                <w:szCs w:val="22"/>
                <w:lang w:eastAsia="en-US"/>
              </w:rPr>
              <w:br/>
            </w:r>
            <w:r w:rsidRPr="00C5665A">
              <w:rPr>
                <w:color w:val="000000"/>
                <w:sz w:val="22"/>
                <w:szCs w:val="22"/>
                <w:lang w:eastAsia="en-US"/>
              </w:rPr>
              <w:t>- настройку и регулировку изделия; специфические для данного изделия работы и т.п.;</w:t>
            </w:r>
            <w:r w:rsidRPr="00C5665A">
              <w:rPr>
                <w:sz w:val="22"/>
                <w:szCs w:val="22"/>
                <w:lang w:eastAsia="en-US"/>
              </w:rPr>
              <w:br/>
            </w:r>
            <w:r w:rsidRPr="00C5665A">
              <w:rPr>
                <w:color w:val="000000"/>
                <w:sz w:val="22"/>
                <w:szCs w:val="22"/>
                <w:lang w:eastAsia="en-US"/>
              </w:rPr>
              <w:t>- чистку, смазку и при необходимости переборку основных механизмов и узлов;</w:t>
            </w:r>
            <w:r w:rsidRPr="00C5665A">
              <w:rPr>
                <w:sz w:val="22"/>
                <w:szCs w:val="22"/>
                <w:lang w:eastAsia="en-US"/>
              </w:rPr>
              <w:br/>
            </w:r>
            <w:r w:rsidRPr="00C5665A">
              <w:rPr>
                <w:color w:val="000000"/>
                <w:sz w:val="22"/>
                <w:szCs w:val="22"/>
                <w:lang w:eastAsia="en-US"/>
              </w:rPr>
              <w:t>- удаление пыли, грязи, следов коррозии и окисления с наружных и внутренних поверхностей корпуса изделия его составных частей (с частичной блочно-узловой разборкой);</w:t>
            </w:r>
            <w:r w:rsidRPr="00C5665A">
              <w:rPr>
                <w:sz w:val="22"/>
                <w:szCs w:val="22"/>
                <w:lang w:eastAsia="en-US"/>
              </w:rPr>
              <w:br/>
            </w:r>
            <w:r w:rsidRPr="00C5665A">
              <w:rPr>
                <w:color w:val="000000"/>
                <w:sz w:val="22"/>
                <w:szCs w:val="22"/>
                <w:lang w:eastAsia="en-US"/>
              </w:rPr>
              <w:t>- иные указанные в эксплуатационной документации операции, специфические для конкретного типа изделий</w:t>
            </w:r>
          </w:p>
        </w:tc>
      </w:tr>
    </w:tbl>
    <w:p w:rsidR="00C5665A" w:rsidRPr="00C5665A" w:rsidRDefault="00C5665A" w:rsidP="00C5665A">
      <w:pPr>
        <w:rPr>
          <w:sz w:val="22"/>
          <w:szCs w:val="22"/>
          <w:lang w:eastAsia="en-US"/>
        </w:rPr>
      </w:pPr>
    </w:p>
    <w:p w:rsidR="001F0F0B" w:rsidRDefault="001F0F0B" w:rsidP="001F0F0B">
      <w:pPr>
        <w:jc w:val="center"/>
        <w:rPr>
          <w:b/>
          <w:bCs/>
          <w:color w:val="000000"/>
          <w:sz w:val="22"/>
          <w:szCs w:val="22"/>
        </w:rPr>
      </w:pPr>
    </w:p>
    <w:p w:rsidR="001F0F0B" w:rsidRDefault="001F0F0B" w:rsidP="001F0F0B">
      <w:pPr>
        <w:jc w:val="center"/>
        <w:rPr>
          <w:b/>
          <w:bCs/>
          <w:color w:val="000000"/>
          <w:sz w:val="22"/>
          <w:szCs w:val="22"/>
        </w:rPr>
      </w:pPr>
    </w:p>
    <w:p w:rsidR="001F0F0B" w:rsidRPr="00291B07" w:rsidRDefault="001F0F0B" w:rsidP="001F0F0B">
      <w:pPr>
        <w:jc w:val="center"/>
        <w:rPr>
          <w:b/>
          <w:bCs/>
          <w:color w:val="000000"/>
          <w:sz w:val="22"/>
          <w:szCs w:val="22"/>
        </w:rPr>
      </w:pPr>
      <w:r w:rsidRPr="00291B07">
        <w:rPr>
          <w:b/>
          <w:bCs/>
          <w:color w:val="000000"/>
          <w:sz w:val="22"/>
          <w:szCs w:val="22"/>
        </w:rPr>
        <w:t xml:space="preserve">Техническая спецификация  на лот № </w:t>
      </w:r>
      <w:r w:rsidR="002734FD">
        <w:rPr>
          <w:b/>
          <w:bCs/>
          <w:color w:val="000000"/>
          <w:sz w:val="22"/>
          <w:szCs w:val="22"/>
        </w:rPr>
        <w:t>16</w:t>
      </w:r>
    </w:p>
    <w:p w:rsidR="001F0F0B" w:rsidRPr="00291B07" w:rsidRDefault="001F0F0B" w:rsidP="001F0F0B">
      <w:pPr>
        <w:jc w:val="center"/>
        <w:rPr>
          <w:b/>
          <w:bCs/>
          <w:color w:val="000000"/>
          <w:sz w:val="22"/>
          <w:szCs w:val="22"/>
        </w:rPr>
      </w:pPr>
      <w:r w:rsidRPr="00291B07">
        <w:rPr>
          <w:sz w:val="22"/>
          <w:szCs w:val="22"/>
          <w:lang w:eastAsia="en-US"/>
        </w:rPr>
        <w:t>Кровать акушерская</w:t>
      </w:r>
    </w:p>
    <w:p w:rsidR="001F0F0B" w:rsidRPr="00291B07" w:rsidRDefault="001F0F0B" w:rsidP="001F0F0B">
      <w:pPr>
        <w:pStyle w:val="a3"/>
        <w:jc w:val="right"/>
        <w:rPr>
          <w:b/>
          <w:bCs/>
          <w:sz w:val="22"/>
          <w:szCs w:val="22"/>
        </w:rPr>
      </w:pPr>
    </w:p>
    <w:tbl>
      <w:tblPr>
        <w:tblW w:w="151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402"/>
        <w:gridCol w:w="567"/>
        <w:gridCol w:w="1843"/>
        <w:gridCol w:w="7654"/>
        <w:gridCol w:w="992"/>
      </w:tblGrid>
      <w:tr w:rsidR="001F0F0B" w:rsidRPr="00291B07" w:rsidTr="001525C6">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1F0F0B" w:rsidRPr="00291B07" w:rsidRDefault="001F0F0B" w:rsidP="001525C6">
            <w:pPr>
              <w:ind w:left="-108"/>
              <w:jc w:val="center"/>
              <w:rPr>
                <w:b/>
                <w:sz w:val="22"/>
                <w:szCs w:val="22"/>
              </w:rPr>
            </w:pPr>
            <w:r w:rsidRPr="00291B07">
              <w:rPr>
                <w:b/>
                <w:sz w:val="22"/>
                <w:szCs w:val="22"/>
              </w:rPr>
              <w:t xml:space="preserve">№ </w:t>
            </w:r>
            <w:proofErr w:type="gramStart"/>
            <w:r w:rsidRPr="00291B07">
              <w:rPr>
                <w:b/>
                <w:sz w:val="22"/>
                <w:szCs w:val="22"/>
              </w:rPr>
              <w:t>п</w:t>
            </w:r>
            <w:proofErr w:type="gramEnd"/>
            <w:r w:rsidRPr="00291B07">
              <w:rPr>
                <w:b/>
                <w:sz w:val="22"/>
                <w:szCs w:val="22"/>
              </w:rPr>
              <w:t>/п</w:t>
            </w:r>
          </w:p>
        </w:tc>
        <w:tc>
          <w:tcPr>
            <w:tcW w:w="3402"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1F0F0B" w:rsidRPr="00291B07" w:rsidRDefault="001F0F0B" w:rsidP="001525C6">
            <w:pPr>
              <w:tabs>
                <w:tab w:val="left" w:pos="450"/>
              </w:tabs>
              <w:jc w:val="center"/>
              <w:rPr>
                <w:b/>
                <w:sz w:val="22"/>
                <w:szCs w:val="22"/>
              </w:rPr>
            </w:pPr>
            <w:r w:rsidRPr="00291B07">
              <w:rPr>
                <w:b/>
                <w:sz w:val="22"/>
                <w:szCs w:val="22"/>
              </w:rPr>
              <w:t>Критерии</w:t>
            </w:r>
          </w:p>
        </w:tc>
        <w:tc>
          <w:tcPr>
            <w:tcW w:w="11056"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1F0F0B" w:rsidRPr="00291B07" w:rsidRDefault="001F0F0B" w:rsidP="001525C6">
            <w:pPr>
              <w:tabs>
                <w:tab w:val="left" w:pos="450"/>
              </w:tabs>
              <w:jc w:val="center"/>
              <w:rPr>
                <w:b/>
                <w:sz w:val="22"/>
                <w:szCs w:val="22"/>
              </w:rPr>
            </w:pPr>
            <w:r w:rsidRPr="00291B07">
              <w:rPr>
                <w:b/>
                <w:sz w:val="22"/>
                <w:szCs w:val="22"/>
              </w:rPr>
              <w:t>Описание</w:t>
            </w:r>
          </w:p>
        </w:tc>
      </w:tr>
      <w:tr w:rsidR="001F0F0B" w:rsidRPr="00291B07" w:rsidTr="001525C6">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1F0F0B" w:rsidRPr="00291B07" w:rsidRDefault="001F0F0B" w:rsidP="001525C6">
            <w:pPr>
              <w:tabs>
                <w:tab w:val="left" w:pos="450"/>
              </w:tabs>
              <w:jc w:val="center"/>
              <w:rPr>
                <w:b/>
                <w:sz w:val="22"/>
                <w:szCs w:val="22"/>
              </w:rPr>
            </w:pPr>
            <w:r w:rsidRPr="00291B07">
              <w:rPr>
                <w:b/>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hideMark/>
          </w:tcPr>
          <w:p w:rsidR="001F0F0B" w:rsidRPr="00291B07" w:rsidRDefault="001F0F0B" w:rsidP="001525C6">
            <w:pPr>
              <w:tabs>
                <w:tab w:val="left" w:pos="450"/>
              </w:tabs>
              <w:ind w:right="-108"/>
              <w:rPr>
                <w:b/>
                <w:i/>
                <w:sz w:val="22"/>
                <w:szCs w:val="22"/>
              </w:rPr>
            </w:pPr>
            <w:r w:rsidRPr="00291B07">
              <w:rPr>
                <w:b/>
                <w:sz w:val="22"/>
                <w:szCs w:val="22"/>
              </w:rPr>
              <w:t xml:space="preserve">Наименование медицинской техники </w:t>
            </w:r>
          </w:p>
        </w:tc>
        <w:tc>
          <w:tcPr>
            <w:tcW w:w="11056" w:type="dxa"/>
            <w:gridSpan w:val="4"/>
            <w:tcBorders>
              <w:top w:val="single" w:sz="4" w:space="0" w:color="auto"/>
              <w:left w:val="single" w:sz="4" w:space="0" w:color="auto"/>
              <w:bottom w:val="single" w:sz="4" w:space="0" w:color="auto"/>
              <w:right w:val="single" w:sz="4" w:space="0" w:color="auto"/>
            </w:tcBorders>
          </w:tcPr>
          <w:p w:rsidR="001F0F0B" w:rsidRPr="00291B07" w:rsidRDefault="001F0F0B" w:rsidP="001525C6">
            <w:pPr>
              <w:rPr>
                <w:b/>
                <w:sz w:val="22"/>
                <w:szCs w:val="22"/>
              </w:rPr>
            </w:pPr>
          </w:p>
        </w:tc>
      </w:tr>
      <w:tr w:rsidR="001F0F0B" w:rsidRPr="00291B07" w:rsidTr="001525C6">
        <w:trPr>
          <w:trHeight w:val="1923"/>
        </w:trPr>
        <w:tc>
          <w:tcPr>
            <w:tcW w:w="709" w:type="dxa"/>
            <w:vMerge w:val="restart"/>
            <w:tcBorders>
              <w:left w:val="single" w:sz="4" w:space="0" w:color="auto"/>
              <w:right w:val="single" w:sz="4" w:space="0" w:color="auto"/>
            </w:tcBorders>
            <w:vAlign w:val="center"/>
            <w:hideMark/>
          </w:tcPr>
          <w:p w:rsidR="001F0F0B" w:rsidRPr="00291B07" w:rsidRDefault="001F0F0B" w:rsidP="001525C6">
            <w:pPr>
              <w:jc w:val="center"/>
              <w:rPr>
                <w:b/>
                <w:sz w:val="22"/>
                <w:szCs w:val="22"/>
              </w:rPr>
            </w:pPr>
            <w:r w:rsidRPr="00291B07">
              <w:rPr>
                <w:b/>
                <w:sz w:val="22"/>
                <w:szCs w:val="22"/>
              </w:rPr>
              <w:lastRenderedPageBreak/>
              <w:t>2</w:t>
            </w:r>
          </w:p>
        </w:tc>
        <w:tc>
          <w:tcPr>
            <w:tcW w:w="3402" w:type="dxa"/>
            <w:vMerge w:val="restart"/>
            <w:tcBorders>
              <w:left w:val="single" w:sz="4" w:space="0" w:color="auto"/>
              <w:right w:val="single" w:sz="4" w:space="0" w:color="auto"/>
            </w:tcBorders>
            <w:vAlign w:val="center"/>
            <w:hideMark/>
          </w:tcPr>
          <w:p w:rsidR="001F0F0B" w:rsidRPr="00291B07" w:rsidRDefault="001F0F0B" w:rsidP="001525C6">
            <w:pPr>
              <w:ind w:right="-108"/>
              <w:rPr>
                <w:b/>
                <w:sz w:val="22"/>
                <w:szCs w:val="22"/>
              </w:rPr>
            </w:pPr>
            <w:r w:rsidRPr="00291B07">
              <w:rPr>
                <w:b/>
                <w:sz w:val="22"/>
                <w:szCs w:val="22"/>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vAlign w:val="center"/>
            <w:hideMark/>
          </w:tcPr>
          <w:p w:rsidR="001F0F0B" w:rsidRPr="00291B07" w:rsidRDefault="001F0F0B" w:rsidP="001525C6">
            <w:pPr>
              <w:jc w:val="center"/>
              <w:rPr>
                <w:i/>
                <w:sz w:val="22"/>
                <w:szCs w:val="22"/>
              </w:rPr>
            </w:pPr>
            <w:r w:rsidRPr="00291B07">
              <w:rPr>
                <w:i/>
                <w:sz w:val="22"/>
                <w:szCs w:val="22"/>
              </w:rPr>
              <w:t>№</w:t>
            </w:r>
          </w:p>
          <w:p w:rsidR="001F0F0B" w:rsidRPr="00291B07" w:rsidRDefault="001F0F0B" w:rsidP="001525C6">
            <w:pPr>
              <w:jc w:val="center"/>
              <w:rPr>
                <w:i/>
                <w:sz w:val="22"/>
                <w:szCs w:val="22"/>
              </w:rPr>
            </w:pPr>
            <w:proofErr w:type="gramStart"/>
            <w:r w:rsidRPr="00291B07">
              <w:rPr>
                <w:i/>
                <w:sz w:val="22"/>
                <w:szCs w:val="22"/>
              </w:rPr>
              <w:t>п</w:t>
            </w:r>
            <w:proofErr w:type="gramEnd"/>
            <w:r w:rsidRPr="00291B07">
              <w:rPr>
                <w:i/>
                <w:sz w:val="22"/>
                <w:szCs w:val="22"/>
              </w:rPr>
              <w:t>/п</w:t>
            </w:r>
          </w:p>
        </w:tc>
        <w:tc>
          <w:tcPr>
            <w:tcW w:w="1843" w:type="dxa"/>
            <w:tcBorders>
              <w:top w:val="single" w:sz="4" w:space="0" w:color="auto"/>
              <w:left w:val="single" w:sz="4" w:space="0" w:color="auto"/>
              <w:bottom w:val="single" w:sz="4" w:space="0" w:color="auto"/>
              <w:right w:val="single" w:sz="4" w:space="0" w:color="auto"/>
            </w:tcBorders>
            <w:vAlign w:val="center"/>
            <w:hideMark/>
          </w:tcPr>
          <w:p w:rsidR="001F0F0B" w:rsidRPr="00291B07" w:rsidRDefault="001F0F0B" w:rsidP="001525C6">
            <w:pPr>
              <w:ind w:left="-97" w:right="-86"/>
              <w:jc w:val="center"/>
              <w:rPr>
                <w:i/>
                <w:sz w:val="22"/>
                <w:szCs w:val="22"/>
              </w:rPr>
            </w:pPr>
            <w:r w:rsidRPr="00291B07">
              <w:rPr>
                <w:i/>
                <w:sz w:val="22"/>
                <w:szCs w:val="22"/>
              </w:rPr>
              <w:t xml:space="preserve">Наименование </w:t>
            </w:r>
            <w:proofErr w:type="gramStart"/>
            <w:r w:rsidRPr="00291B07">
              <w:rPr>
                <w:i/>
                <w:sz w:val="22"/>
                <w:szCs w:val="22"/>
              </w:rPr>
              <w:t>комплектующего</w:t>
            </w:r>
            <w:proofErr w:type="gramEnd"/>
            <w:r w:rsidRPr="00291B07">
              <w:rPr>
                <w:i/>
                <w:sz w:val="22"/>
                <w:szCs w:val="22"/>
              </w:rPr>
              <w:t xml:space="preserve"> к МТ </w:t>
            </w:r>
          </w:p>
          <w:p w:rsidR="001F0F0B" w:rsidRPr="00291B07" w:rsidRDefault="001F0F0B" w:rsidP="001525C6">
            <w:pPr>
              <w:ind w:left="-97" w:right="-86"/>
              <w:jc w:val="center"/>
              <w:rPr>
                <w:i/>
                <w:sz w:val="22"/>
                <w:szCs w:val="22"/>
              </w:rPr>
            </w:pPr>
            <w:r w:rsidRPr="00291B07">
              <w:rPr>
                <w:i/>
                <w:sz w:val="22"/>
                <w:szCs w:val="22"/>
              </w:rPr>
              <w:t>(в соответствии с государственным реестром МТ</w:t>
            </w:r>
            <w:proofErr w:type="gramStart"/>
            <w:r w:rsidRPr="00291B07">
              <w:rPr>
                <w:i/>
                <w:sz w:val="22"/>
                <w:szCs w:val="22"/>
              </w:rPr>
              <w:t xml:space="preserve"> )</w:t>
            </w:r>
            <w:proofErr w:type="gramEnd"/>
          </w:p>
        </w:tc>
        <w:tc>
          <w:tcPr>
            <w:tcW w:w="7654" w:type="dxa"/>
            <w:tcBorders>
              <w:top w:val="single" w:sz="4" w:space="0" w:color="auto"/>
              <w:left w:val="single" w:sz="4" w:space="0" w:color="auto"/>
              <w:bottom w:val="single" w:sz="4" w:space="0" w:color="auto"/>
              <w:right w:val="single" w:sz="4" w:space="0" w:color="auto"/>
            </w:tcBorders>
            <w:vAlign w:val="center"/>
            <w:hideMark/>
          </w:tcPr>
          <w:p w:rsidR="001F0F0B" w:rsidRPr="00291B07" w:rsidRDefault="001F0F0B" w:rsidP="001525C6">
            <w:pPr>
              <w:ind w:left="-97" w:right="-86"/>
              <w:jc w:val="center"/>
              <w:rPr>
                <w:i/>
                <w:sz w:val="22"/>
                <w:szCs w:val="22"/>
              </w:rPr>
            </w:pPr>
            <w:r w:rsidRPr="00291B07">
              <w:rPr>
                <w:i/>
                <w:sz w:val="22"/>
                <w:szCs w:val="22"/>
              </w:rPr>
              <w:t xml:space="preserve">Краткая техническая характеристика </w:t>
            </w:r>
            <w:proofErr w:type="gramStart"/>
            <w:r w:rsidRPr="00291B07">
              <w:rPr>
                <w:i/>
                <w:sz w:val="22"/>
                <w:szCs w:val="22"/>
              </w:rPr>
              <w:t>комплектующего</w:t>
            </w:r>
            <w:proofErr w:type="gramEnd"/>
            <w:r w:rsidRPr="00291B07">
              <w:rPr>
                <w:i/>
                <w:sz w:val="22"/>
                <w:szCs w:val="22"/>
              </w:rPr>
              <w:t xml:space="preserve"> к МТ</w:t>
            </w:r>
          </w:p>
        </w:tc>
        <w:tc>
          <w:tcPr>
            <w:tcW w:w="992" w:type="dxa"/>
            <w:tcBorders>
              <w:top w:val="single" w:sz="4" w:space="0" w:color="auto"/>
              <w:left w:val="single" w:sz="4" w:space="0" w:color="auto"/>
              <w:bottom w:val="single" w:sz="4" w:space="0" w:color="auto"/>
              <w:right w:val="single" w:sz="4" w:space="0" w:color="auto"/>
            </w:tcBorders>
            <w:vAlign w:val="center"/>
            <w:hideMark/>
          </w:tcPr>
          <w:p w:rsidR="001F0F0B" w:rsidRPr="00291B07" w:rsidRDefault="001F0F0B" w:rsidP="001525C6">
            <w:pPr>
              <w:ind w:left="-97" w:right="-86"/>
              <w:jc w:val="center"/>
              <w:rPr>
                <w:i/>
                <w:sz w:val="22"/>
                <w:szCs w:val="22"/>
              </w:rPr>
            </w:pPr>
            <w:r w:rsidRPr="00291B07">
              <w:rPr>
                <w:i/>
                <w:sz w:val="22"/>
                <w:szCs w:val="22"/>
              </w:rPr>
              <w:t>Требуемое количество</w:t>
            </w:r>
          </w:p>
          <w:p w:rsidR="001F0F0B" w:rsidRPr="00291B07" w:rsidRDefault="001F0F0B" w:rsidP="001525C6">
            <w:pPr>
              <w:ind w:left="-97" w:right="-86"/>
              <w:jc w:val="center"/>
              <w:rPr>
                <w:i/>
                <w:sz w:val="22"/>
                <w:szCs w:val="22"/>
              </w:rPr>
            </w:pPr>
            <w:r w:rsidRPr="00291B07">
              <w:rPr>
                <w:i/>
                <w:sz w:val="22"/>
                <w:szCs w:val="22"/>
              </w:rPr>
              <w:t>(с указанием единицы измерения)</w:t>
            </w:r>
          </w:p>
        </w:tc>
      </w:tr>
      <w:tr w:rsidR="001F0F0B" w:rsidRPr="00291B07" w:rsidTr="001525C6">
        <w:trPr>
          <w:trHeight w:val="141"/>
        </w:trPr>
        <w:tc>
          <w:tcPr>
            <w:tcW w:w="709" w:type="dxa"/>
            <w:vMerge/>
            <w:tcBorders>
              <w:left w:val="single" w:sz="4" w:space="0" w:color="auto"/>
              <w:right w:val="single" w:sz="4" w:space="0" w:color="auto"/>
            </w:tcBorders>
            <w:vAlign w:val="center"/>
            <w:hideMark/>
          </w:tcPr>
          <w:p w:rsidR="001F0F0B" w:rsidRPr="00291B07" w:rsidRDefault="001F0F0B" w:rsidP="001525C6">
            <w:pPr>
              <w:jc w:val="center"/>
              <w:rPr>
                <w:b/>
                <w:sz w:val="22"/>
                <w:szCs w:val="22"/>
              </w:rPr>
            </w:pPr>
          </w:p>
        </w:tc>
        <w:tc>
          <w:tcPr>
            <w:tcW w:w="3402" w:type="dxa"/>
            <w:vMerge/>
            <w:tcBorders>
              <w:left w:val="single" w:sz="4" w:space="0" w:color="auto"/>
              <w:right w:val="single" w:sz="4" w:space="0" w:color="auto"/>
            </w:tcBorders>
            <w:vAlign w:val="center"/>
            <w:hideMark/>
          </w:tcPr>
          <w:p w:rsidR="001F0F0B" w:rsidRPr="00291B07" w:rsidRDefault="001F0F0B" w:rsidP="001525C6">
            <w:pPr>
              <w:ind w:right="-108"/>
              <w:rPr>
                <w:b/>
                <w:sz w:val="22"/>
                <w:szCs w:val="22"/>
              </w:rPr>
            </w:pPr>
          </w:p>
        </w:tc>
        <w:tc>
          <w:tcPr>
            <w:tcW w:w="11056" w:type="dxa"/>
            <w:gridSpan w:val="4"/>
            <w:tcBorders>
              <w:top w:val="single" w:sz="4" w:space="0" w:color="auto"/>
              <w:left w:val="single" w:sz="4" w:space="0" w:color="auto"/>
              <w:bottom w:val="single" w:sz="4" w:space="0" w:color="auto"/>
              <w:right w:val="single" w:sz="4" w:space="0" w:color="auto"/>
            </w:tcBorders>
            <w:hideMark/>
          </w:tcPr>
          <w:p w:rsidR="001F0F0B" w:rsidRPr="00291B07" w:rsidRDefault="001F0F0B" w:rsidP="001525C6">
            <w:pPr>
              <w:rPr>
                <w:i/>
                <w:sz w:val="22"/>
                <w:szCs w:val="22"/>
              </w:rPr>
            </w:pPr>
            <w:r w:rsidRPr="00291B07">
              <w:rPr>
                <w:i/>
                <w:sz w:val="22"/>
                <w:szCs w:val="22"/>
              </w:rPr>
              <w:t>Основные комплектующие</w:t>
            </w:r>
          </w:p>
        </w:tc>
      </w:tr>
      <w:tr w:rsidR="001F0F0B" w:rsidRPr="00291B07" w:rsidTr="001525C6">
        <w:trPr>
          <w:trHeight w:val="2967"/>
        </w:trPr>
        <w:tc>
          <w:tcPr>
            <w:tcW w:w="709" w:type="dxa"/>
            <w:vMerge/>
            <w:tcBorders>
              <w:left w:val="single" w:sz="4" w:space="0" w:color="auto"/>
              <w:right w:val="single" w:sz="4" w:space="0" w:color="auto"/>
            </w:tcBorders>
            <w:vAlign w:val="center"/>
            <w:hideMark/>
          </w:tcPr>
          <w:p w:rsidR="001F0F0B" w:rsidRPr="00291B07" w:rsidRDefault="001F0F0B" w:rsidP="001525C6">
            <w:pPr>
              <w:jc w:val="center"/>
              <w:rPr>
                <w:b/>
                <w:color w:val="FF0000"/>
                <w:sz w:val="22"/>
                <w:szCs w:val="22"/>
              </w:rPr>
            </w:pPr>
          </w:p>
        </w:tc>
        <w:tc>
          <w:tcPr>
            <w:tcW w:w="3402" w:type="dxa"/>
            <w:vMerge/>
            <w:tcBorders>
              <w:left w:val="single" w:sz="4" w:space="0" w:color="auto"/>
              <w:right w:val="single" w:sz="4" w:space="0" w:color="auto"/>
            </w:tcBorders>
            <w:vAlign w:val="center"/>
            <w:hideMark/>
          </w:tcPr>
          <w:p w:rsidR="001F0F0B" w:rsidRPr="00291B07" w:rsidRDefault="001F0F0B" w:rsidP="001525C6">
            <w:pPr>
              <w:ind w:right="-108"/>
              <w:rPr>
                <w:b/>
                <w:color w:val="FF0000"/>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1F0F0B" w:rsidRPr="00291B07" w:rsidRDefault="001F0F0B" w:rsidP="001525C6">
            <w:pPr>
              <w:jc w:val="center"/>
              <w:rPr>
                <w:sz w:val="22"/>
                <w:szCs w:val="22"/>
              </w:rPr>
            </w:pPr>
            <w:r w:rsidRPr="00291B07">
              <w:rPr>
                <w:sz w:val="22"/>
                <w:szCs w:val="22"/>
              </w:rPr>
              <w:t>1.</w:t>
            </w:r>
          </w:p>
        </w:tc>
        <w:tc>
          <w:tcPr>
            <w:tcW w:w="1843" w:type="dxa"/>
            <w:tcBorders>
              <w:top w:val="single" w:sz="4" w:space="0" w:color="auto"/>
              <w:left w:val="single" w:sz="4" w:space="0" w:color="auto"/>
              <w:bottom w:val="single" w:sz="4" w:space="0" w:color="auto"/>
              <w:right w:val="single" w:sz="4" w:space="0" w:color="auto"/>
            </w:tcBorders>
            <w:vAlign w:val="center"/>
          </w:tcPr>
          <w:p w:rsidR="001F0F0B" w:rsidRPr="00291B07" w:rsidRDefault="001F0F0B" w:rsidP="001525C6">
            <w:pPr>
              <w:rPr>
                <w:sz w:val="22"/>
                <w:szCs w:val="22"/>
              </w:rPr>
            </w:pPr>
          </w:p>
          <w:p w:rsidR="001F0F0B" w:rsidRPr="00291B07" w:rsidRDefault="001F0F0B" w:rsidP="001525C6">
            <w:pPr>
              <w:rPr>
                <w:sz w:val="22"/>
                <w:szCs w:val="22"/>
              </w:rPr>
            </w:pPr>
          </w:p>
          <w:p w:rsidR="001F0F0B" w:rsidRPr="00291B07" w:rsidRDefault="001F0F0B" w:rsidP="001525C6">
            <w:pPr>
              <w:rPr>
                <w:sz w:val="22"/>
                <w:szCs w:val="22"/>
              </w:rPr>
            </w:pPr>
          </w:p>
          <w:p w:rsidR="001F0F0B" w:rsidRPr="00291B07" w:rsidRDefault="001F0F0B" w:rsidP="001525C6">
            <w:pPr>
              <w:rPr>
                <w:sz w:val="22"/>
                <w:szCs w:val="22"/>
              </w:rPr>
            </w:pPr>
          </w:p>
          <w:p w:rsidR="001F0F0B" w:rsidRPr="00291B07" w:rsidRDefault="001F0F0B" w:rsidP="001525C6">
            <w:pPr>
              <w:rPr>
                <w:sz w:val="22"/>
                <w:szCs w:val="22"/>
              </w:rPr>
            </w:pPr>
            <w:r w:rsidRPr="00291B07">
              <w:rPr>
                <w:sz w:val="22"/>
                <w:szCs w:val="22"/>
                <w:lang w:eastAsia="en-US"/>
              </w:rPr>
              <w:t>Кровать акушерская</w:t>
            </w:r>
          </w:p>
        </w:tc>
        <w:tc>
          <w:tcPr>
            <w:tcW w:w="7654" w:type="dxa"/>
            <w:tcBorders>
              <w:top w:val="single" w:sz="4" w:space="0" w:color="auto"/>
              <w:left w:val="single" w:sz="4" w:space="0" w:color="auto"/>
              <w:bottom w:val="single" w:sz="4" w:space="0" w:color="auto"/>
              <w:right w:val="single" w:sz="4" w:space="0" w:color="auto"/>
            </w:tcBorders>
          </w:tcPr>
          <w:p w:rsidR="001F0F0B" w:rsidRPr="00291B07" w:rsidRDefault="001F0F0B" w:rsidP="001525C6">
            <w:pPr>
              <w:jc w:val="both"/>
              <w:rPr>
                <w:sz w:val="22"/>
                <w:szCs w:val="22"/>
              </w:rPr>
            </w:pPr>
            <w:proofErr w:type="gramStart"/>
            <w:r w:rsidRPr="00291B07">
              <w:rPr>
                <w:sz w:val="22"/>
                <w:szCs w:val="22"/>
              </w:rPr>
              <w:t>Кровать предназначена для размещения роженицы в оптимальном положении на всех этапах беременности, родов и после родов позволяя быстро и плавно изменять положение составных элементов кровати с использованием аксессуаров и приспособлений, выбираемых с учетом специфических требований этапов беременности и родов; для выполнения акушерских неполосных операций; для обеспечения оптимальных условий работы медицинского персонала.</w:t>
            </w:r>
            <w:proofErr w:type="gramEnd"/>
          </w:p>
          <w:p w:rsidR="001F0F0B" w:rsidRPr="00291B07" w:rsidRDefault="001F0F0B" w:rsidP="001525C6">
            <w:pPr>
              <w:jc w:val="both"/>
              <w:rPr>
                <w:sz w:val="22"/>
                <w:szCs w:val="22"/>
              </w:rPr>
            </w:pPr>
            <w:r w:rsidRPr="00291B07">
              <w:rPr>
                <w:sz w:val="22"/>
                <w:szCs w:val="22"/>
              </w:rPr>
              <w:t>Кровать должна иметь подъем и опускание панели, регулировку по Тренделенбургу, наклон спинной секции, регулировку высоты ножной секции, что должно осуществляться с помощью электрических приводов с ручного пульта управления.</w:t>
            </w:r>
          </w:p>
          <w:p w:rsidR="001F0F0B" w:rsidRPr="00291B07" w:rsidRDefault="001F0F0B" w:rsidP="001525C6">
            <w:pPr>
              <w:jc w:val="both"/>
              <w:rPr>
                <w:sz w:val="22"/>
                <w:szCs w:val="22"/>
              </w:rPr>
            </w:pPr>
            <w:r w:rsidRPr="00291B07">
              <w:rPr>
                <w:sz w:val="22"/>
                <w:szCs w:val="22"/>
              </w:rPr>
              <w:t>Кровать должна иметь возможность блокировки любого электропривода с помощью пульта персонала.</w:t>
            </w:r>
          </w:p>
          <w:p w:rsidR="001F0F0B" w:rsidRPr="00291B07" w:rsidRDefault="001F0F0B" w:rsidP="001525C6">
            <w:pPr>
              <w:jc w:val="both"/>
              <w:rPr>
                <w:sz w:val="22"/>
                <w:szCs w:val="22"/>
              </w:rPr>
            </w:pPr>
            <w:r w:rsidRPr="00291B07">
              <w:rPr>
                <w:sz w:val="22"/>
                <w:szCs w:val="22"/>
              </w:rPr>
              <w:t>Функция CPR (</w:t>
            </w:r>
            <w:r w:rsidRPr="00291B07">
              <w:rPr>
                <w:sz w:val="22"/>
                <w:szCs w:val="22"/>
                <w:lang w:val="en-US"/>
              </w:rPr>
              <w:t>C</w:t>
            </w:r>
            <w:r w:rsidRPr="00291B07">
              <w:rPr>
                <w:sz w:val="22"/>
                <w:szCs w:val="22"/>
              </w:rPr>
              <w:t>ardio Pulmonary Resuscitation) для сердечно-легочной реанимации должна выполняется с пульта персонала.</w:t>
            </w:r>
          </w:p>
          <w:p w:rsidR="001F0F0B" w:rsidRPr="00291B07" w:rsidRDefault="001F0F0B" w:rsidP="001525C6">
            <w:pPr>
              <w:jc w:val="both"/>
              <w:rPr>
                <w:sz w:val="22"/>
                <w:szCs w:val="22"/>
              </w:rPr>
            </w:pPr>
            <w:r w:rsidRPr="00291B07">
              <w:rPr>
                <w:sz w:val="22"/>
                <w:szCs w:val="22"/>
              </w:rPr>
              <w:t>Наклон ножной секции должен осуществляться механическим способом при помощи газовых пружин.</w:t>
            </w:r>
          </w:p>
          <w:p w:rsidR="001F0F0B" w:rsidRPr="00291B07" w:rsidRDefault="001F0F0B" w:rsidP="001525C6">
            <w:pPr>
              <w:jc w:val="both"/>
              <w:rPr>
                <w:sz w:val="22"/>
                <w:szCs w:val="22"/>
              </w:rPr>
            </w:pPr>
            <w:r w:rsidRPr="00291B07">
              <w:rPr>
                <w:sz w:val="22"/>
                <w:szCs w:val="22"/>
              </w:rPr>
              <w:t>Ножная секция должна иметь функцию выдвижения с пошаговой блокировкой перемещения.</w:t>
            </w:r>
          </w:p>
          <w:p w:rsidR="001F0F0B" w:rsidRPr="00291B07" w:rsidRDefault="001F0F0B" w:rsidP="001525C6">
            <w:pPr>
              <w:jc w:val="both"/>
              <w:rPr>
                <w:sz w:val="22"/>
                <w:szCs w:val="22"/>
              </w:rPr>
            </w:pPr>
            <w:r w:rsidRPr="00291B07">
              <w:rPr>
                <w:sz w:val="22"/>
                <w:szCs w:val="22"/>
              </w:rPr>
              <w:t>Электропитание кровати должно осуществляться от встроенных аккумуляторных батарей или от сети.</w:t>
            </w:r>
          </w:p>
          <w:p w:rsidR="001F0F0B" w:rsidRPr="00291B07" w:rsidRDefault="001F0F0B" w:rsidP="001525C6">
            <w:pPr>
              <w:jc w:val="both"/>
              <w:rPr>
                <w:sz w:val="22"/>
                <w:szCs w:val="22"/>
              </w:rPr>
            </w:pPr>
            <w:r w:rsidRPr="00291B07">
              <w:rPr>
                <w:sz w:val="22"/>
                <w:szCs w:val="22"/>
              </w:rPr>
              <w:t>Кровать должна быть установлена на четыре поворотных колеса диаметром не менее 150 мм с центральным тормозом, два колеса должны быть с фиксацией направления движения.</w:t>
            </w:r>
          </w:p>
          <w:p w:rsidR="001F0F0B" w:rsidRPr="00291B07" w:rsidRDefault="001F0F0B" w:rsidP="001525C6">
            <w:pPr>
              <w:jc w:val="both"/>
              <w:rPr>
                <w:sz w:val="22"/>
                <w:szCs w:val="22"/>
              </w:rPr>
            </w:pPr>
            <w:r w:rsidRPr="00291B07">
              <w:rPr>
                <w:sz w:val="22"/>
                <w:szCs w:val="22"/>
              </w:rPr>
              <w:t>Колесная опора должна иметь следующие функции:</w:t>
            </w:r>
          </w:p>
          <w:p w:rsidR="001F0F0B" w:rsidRPr="00291B07" w:rsidRDefault="001F0F0B" w:rsidP="001525C6">
            <w:pPr>
              <w:jc w:val="both"/>
              <w:rPr>
                <w:sz w:val="22"/>
                <w:szCs w:val="22"/>
              </w:rPr>
            </w:pPr>
            <w:r w:rsidRPr="00291B07">
              <w:rPr>
                <w:sz w:val="22"/>
                <w:szCs w:val="22"/>
              </w:rPr>
              <w:lastRenderedPageBreak/>
              <w:t>- перемещение кровати по полу в продольном направлении с зафиксированными передними колесами;</w:t>
            </w:r>
          </w:p>
          <w:p w:rsidR="001F0F0B" w:rsidRPr="00291B07" w:rsidRDefault="001F0F0B" w:rsidP="001525C6">
            <w:pPr>
              <w:jc w:val="both"/>
              <w:rPr>
                <w:sz w:val="22"/>
                <w:szCs w:val="22"/>
              </w:rPr>
            </w:pPr>
            <w:r w:rsidRPr="00291B07">
              <w:rPr>
                <w:sz w:val="22"/>
                <w:szCs w:val="22"/>
              </w:rPr>
              <w:t>- перемещение кровати по полу в любом направлении  с расфиксированными передними и задними колесами;</w:t>
            </w:r>
          </w:p>
          <w:p w:rsidR="001F0F0B" w:rsidRPr="00291B07" w:rsidRDefault="001F0F0B" w:rsidP="001525C6">
            <w:pPr>
              <w:jc w:val="both"/>
              <w:rPr>
                <w:sz w:val="22"/>
                <w:szCs w:val="22"/>
              </w:rPr>
            </w:pPr>
            <w:r w:rsidRPr="00291B07">
              <w:rPr>
                <w:sz w:val="22"/>
                <w:szCs w:val="22"/>
              </w:rPr>
              <w:t xml:space="preserve">- кровать находится в неподвижном состоянии, так как </w:t>
            </w:r>
            <w:proofErr w:type="gramStart"/>
            <w:r w:rsidRPr="00291B07">
              <w:rPr>
                <w:sz w:val="22"/>
                <w:szCs w:val="22"/>
              </w:rPr>
              <w:t>колёса</w:t>
            </w:r>
            <w:proofErr w:type="gramEnd"/>
            <w:r w:rsidRPr="00291B07">
              <w:rPr>
                <w:sz w:val="22"/>
                <w:szCs w:val="22"/>
              </w:rPr>
              <w:t xml:space="preserve"> как передние, так и задние находятся в заторможенном состоянии в любом направлении;</w:t>
            </w:r>
          </w:p>
          <w:p w:rsidR="001F0F0B" w:rsidRPr="00291B07" w:rsidRDefault="001F0F0B" w:rsidP="001525C6">
            <w:pPr>
              <w:jc w:val="both"/>
              <w:rPr>
                <w:sz w:val="22"/>
                <w:szCs w:val="22"/>
              </w:rPr>
            </w:pPr>
            <w:r w:rsidRPr="00291B07">
              <w:rPr>
                <w:sz w:val="22"/>
                <w:szCs w:val="22"/>
              </w:rPr>
              <w:t>Центральная и ножная секции должны закрываться съемными пластиковыми панелями;</w:t>
            </w:r>
          </w:p>
          <w:p w:rsidR="001F0F0B" w:rsidRPr="00291B07" w:rsidRDefault="001F0F0B" w:rsidP="001525C6">
            <w:pPr>
              <w:jc w:val="both"/>
              <w:rPr>
                <w:sz w:val="22"/>
                <w:szCs w:val="22"/>
              </w:rPr>
            </w:pPr>
            <w:proofErr w:type="gramStart"/>
            <w:r w:rsidRPr="00291B07">
              <w:rPr>
                <w:sz w:val="22"/>
                <w:szCs w:val="22"/>
              </w:rPr>
              <w:t>В</w:t>
            </w:r>
            <w:proofErr w:type="gramEnd"/>
            <w:r w:rsidRPr="00291B07">
              <w:rPr>
                <w:sz w:val="22"/>
                <w:szCs w:val="22"/>
              </w:rPr>
              <w:t xml:space="preserve"> </w:t>
            </w:r>
            <w:proofErr w:type="gramStart"/>
            <w:r w:rsidRPr="00291B07">
              <w:rPr>
                <w:sz w:val="22"/>
                <w:szCs w:val="22"/>
              </w:rPr>
              <w:t>головой</w:t>
            </w:r>
            <w:proofErr w:type="gramEnd"/>
            <w:r w:rsidRPr="00291B07">
              <w:rPr>
                <w:sz w:val="22"/>
                <w:szCs w:val="22"/>
              </w:rPr>
              <w:t xml:space="preserve"> части должна размещаться направляющая планка из нержавеющей стали сечением не более 25*10 мм;</w:t>
            </w:r>
          </w:p>
          <w:p w:rsidR="001F0F0B" w:rsidRPr="00291B07" w:rsidRDefault="001F0F0B" w:rsidP="001525C6">
            <w:pPr>
              <w:jc w:val="both"/>
              <w:rPr>
                <w:sz w:val="22"/>
                <w:szCs w:val="22"/>
              </w:rPr>
            </w:pPr>
            <w:r w:rsidRPr="00291B07">
              <w:rPr>
                <w:sz w:val="22"/>
                <w:szCs w:val="22"/>
              </w:rPr>
              <w:t xml:space="preserve">Кровать должна иметь спинки. Ножная спинка должна легко сниматься. Боковые ограждения должны быть подъемными. Боковые ограждения должны быть подъемными. Ногодержатели должны быть легкосъемными, регулироваться по углу и высоте. Упоры для ног должны быть легкосъемными. Ручки для роженицы должны быть складными. Выдвижная емкость должна быть изготовлена из нержавеющей стали, объемом не менее 13 л, свободно извлекаться из держателя для обработки и дезинфекции. Металлические детали навесных приспособлений должны быть выполнены из нержавеющей хромоникелевой стали, поверхности должны быть матовыми, устойчивыми к нехлорсодержащим дезинфектантам. Наружные поверхности кровати должны быть удобны для проведения санитарной обработки. Матрасы должны быть съемными, устойчивыми к воздействию дезинфицирующих растворов. </w:t>
            </w:r>
          </w:p>
          <w:p w:rsidR="001F0F0B" w:rsidRPr="00291B07" w:rsidRDefault="001F0F0B" w:rsidP="001525C6">
            <w:pPr>
              <w:jc w:val="both"/>
              <w:rPr>
                <w:b/>
                <w:sz w:val="22"/>
                <w:szCs w:val="22"/>
              </w:rPr>
            </w:pPr>
            <w:r w:rsidRPr="00291B07">
              <w:rPr>
                <w:b/>
                <w:sz w:val="22"/>
                <w:szCs w:val="22"/>
              </w:rPr>
              <w:t>Основные технические характеристики:</w:t>
            </w:r>
          </w:p>
          <w:p w:rsidR="001F0F0B" w:rsidRPr="00291B07" w:rsidRDefault="001F0F0B" w:rsidP="001525C6">
            <w:pPr>
              <w:jc w:val="both"/>
              <w:rPr>
                <w:sz w:val="22"/>
                <w:szCs w:val="22"/>
              </w:rPr>
            </w:pPr>
            <w:r w:rsidRPr="00291B07">
              <w:rPr>
                <w:sz w:val="22"/>
                <w:szCs w:val="22"/>
              </w:rPr>
              <w:t>Безопасная рабочая нагрузка, не менее 230 кг;</w:t>
            </w:r>
          </w:p>
          <w:p w:rsidR="001F0F0B" w:rsidRPr="00291B07" w:rsidRDefault="001F0F0B" w:rsidP="001525C6">
            <w:pPr>
              <w:jc w:val="both"/>
              <w:rPr>
                <w:sz w:val="22"/>
                <w:szCs w:val="22"/>
              </w:rPr>
            </w:pPr>
            <w:r w:rsidRPr="00291B07">
              <w:rPr>
                <w:sz w:val="22"/>
                <w:szCs w:val="22"/>
              </w:rPr>
              <w:t>Максимальная нагрузка на ножную секцию, не менее 150 кг;</w:t>
            </w:r>
          </w:p>
          <w:p w:rsidR="001F0F0B" w:rsidRPr="00291B07" w:rsidRDefault="001F0F0B" w:rsidP="001525C6">
            <w:pPr>
              <w:jc w:val="both"/>
              <w:rPr>
                <w:sz w:val="22"/>
                <w:szCs w:val="22"/>
              </w:rPr>
            </w:pPr>
            <w:r w:rsidRPr="00291B07">
              <w:rPr>
                <w:sz w:val="22"/>
                <w:szCs w:val="22"/>
              </w:rPr>
              <w:t>Количество электроприводов не менее 4;</w:t>
            </w:r>
          </w:p>
          <w:p w:rsidR="001F0F0B" w:rsidRPr="00291B07" w:rsidRDefault="001F0F0B" w:rsidP="001525C6">
            <w:pPr>
              <w:jc w:val="both"/>
              <w:rPr>
                <w:sz w:val="22"/>
                <w:szCs w:val="22"/>
              </w:rPr>
            </w:pPr>
            <w:r w:rsidRPr="00291B07">
              <w:rPr>
                <w:sz w:val="22"/>
                <w:szCs w:val="22"/>
              </w:rPr>
              <w:t>Высота без матраса минимальная, не более 580 мм;</w:t>
            </w:r>
          </w:p>
          <w:p w:rsidR="001F0F0B" w:rsidRPr="00291B07" w:rsidRDefault="001F0F0B" w:rsidP="001525C6">
            <w:pPr>
              <w:jc w:val="both"/>
              <w:rPr>
                <w:sz w:val="22"/>
                <w:szCs w:val="22"/>
              </w:rPr>
            </w:pPr>
            <w:r w:rsidRPr="00291B07">
              <w:rPr>
                <w:sz w:val="22"/>
                <w:szCs w:val="22"/>
              </w:rPr>
              <w:t>Высота без матраса максимальная не более 955 мм;</w:t>
            </w:r>
          </w:p>
          <w:p w:rsidR="001F0F0B" w:rsidRPr="00291B07" w:rsidRDefault="001F0F0B" w:rsidP="001525C6">
            <w:pPr>
              <w:jc w:val="both"/>
              <w:rPr>
                <w:sz w:val="22"/>
                <w:szCs w:val="22"/>
              </w:rPr>
            </w:pPr>
            <w:r w:rsidRPr="00291B07">
              <w:rPr>
                <w:sz w:val="22"/>
                <w:szCs w:val="22"/>
              </w:rPr>
              <w:t>Наклон спинной секции, в диапазоне не хуже от 0° до 78°;</w:t>
            </w:r>
          </w:p>
          <w:p w:rsidR="001F0F0B" w:rsidRPr="00291B07" w:rsidRDefault="001F0F0B" w:rsidP="001525C6">
            <w:pPr>
              <w:jc w:val="both"/>
              <w:rPr>
                <w:sz w:val="22"/>
                <w:szCs w:val="22"/>
              </w:rPr>
            </w:pPr>
            <w:r w:rsidRPr="00291B07">
              <w:rPr>
                <w:sz w:val="22"/>
                <w:szCs w:val="22"/>
              </w:rPr>
              <w:t>Наклон по Тренделенбургу, в диапазоне не хуже от 0° до 15°;</w:t>
            </w:r>
          </w:p>
          <w:p w:rsidR="001F0F0B" w:rsidRPr="00291B07" w:rsidRDefault="001F0F0B" w:rsidP="001525C6">
            <w:pPr>
              <w:jc w:val="both"/>
              <w:rPr>
                <w:sz w:val="22"/>
                <w:szCs w:val="22"/>
              </w:rPr>
            </w:pPr>
            <w:r w:rsidRPr="00291B07">
              <w:rPr>
                <w:sz w:val="22"/>
                <w:szCs w:val="22"/>
              </w:rPr>
              <w:t>Опускание ножной секции, не менее 250 мм;</w:t>
            </w:r>
          </w:p>
          <w:p w:rsidR="001F0F0B" w:rsidRPr="00291B07" w:rsidRDefault="001F0F0B" w:rsidP="001525C6">
            <w:pPr>
              <w:jc w:val="both"/>
              <w:rPr>
                <w:sz w:val="22"/>
                <w:szCs w:val="22"/>
              </w:rPr>
            </w:pPr>
            <w:r w:rsidRPr="00291B07">
              <w:rPr>
                <w:sz w:val="22"/>
                <w:szCs w:val="22"/>
              </w:rPr>
              <w:t>Наклон ножной секции, в диапазоне не хуже от 0° до 16°;</w:t>
            </w:r>
          </w:p>
          <w:p w:rsidR="001F0F0B" w:rsidRPr="00291B07" w:rsidRDefault="001F0F0B" w:rsidP="001525C6">
            <w:pPr>
              <w:jc w:val="both"/>
              <w:rPr>
                <w:sz w:val="22"/>
                <w:szCs w:val="22"/>
              </w:rPr>
            </w:pPr>
            <w:r w:rsidRPr="00291B07">
              <w:rPr>
                <w:sz w:val="22"/>
                <w:szCs w:val="22"/>
              </w:rPr>
              <w:t>Угол поворота ногодержателя относительно вертикальной оси 360°;</w:t>
            </w:r>
          </w:p>
          <w:p w:rsidR="001F0F0B" w:rsidRPr="00291B07" w:rsidRDefault="001F0F0B" w:rsidP="001525C6">
            <w:pPr>
              <w:jc w:val="both"/>
              <w:rPr>
                <w:sz w:val="22"/>
                <w:szCs w:val="22"/>
              </w:rPr>
            </w:pPr>
            <w:r w:rsidRPr="00291B07">
              <w:rPr>
                <w:sz w:val="22"/>
                <w:szCs w:val="22"/>
              </w:rPr>
              <w:t>Угол наклона ногодержателя в диапазоне не хуже от 0° до 30º;</w:t>
            </w:r>
          </w:p>
          <w:p w:rsidR="001F0F0B" w:rsidRPr="00291B07" w:rsidRDefault="001F0F0B" w:rsidP="001525C6">
            <w:pPr>
              <w:jc w:val="both"/>
              <w:rPr>
                <w:sz w:val="22"/>
                <w:szCs w:val="22"/>
              </w:rPr>
            </w:pPr>
            <w:r w:rsidRPr="00291B07">
              <w:rPr>
                <w:sz w:val="22"/>
                <w:szCs w:val="22"/>
              </w:rPr>
              <w:t>Угол наклона упоров для рук в диапазоне не хуже от 0° до 45º;</w:t>
            </w:r>
          </w:p>
          <w:p w:rsidR="001F0F0B" w:rsidRPr="00291B07" w:rsidRDefault="001F0F0B" w:rsidP="001525C6">
            <w:pPr>
              <w:jc w:val="both"/>
              <w:rPr>
                <w:sz w:val="22"/>
                <w:szCs w:val="22"/>
              </w:rPr>
            </w:pPr>
            <w:r w:rsidRPr="00291B07">
              <w:rPr>
                <w:sz w:val="22"/>
                <w:szCs w:val="22"/>
              </w:rPr>
              <w:lastRenderedPageBreak/>
              <w:t>Размеры матраса «кровать» не менее 1900х780х100 мм;</w:t>
            </w:r>
          </w:p>
          <w:p w:rsidR="001F0F0B" w:rsidRPr="00291B07" w:rsidRDefault="001F0F0B" w:rsidP="001525C6">
            <w:pPr>
              <w:jc w:val="both"/>
              <w:rPr>
                <w:sz w:val="22"/>
                <w:szCs w:val="22"/>
              </w:rPr>
            </w:pPr>
            <w:r w:rsidRPr="00291B07">
              <w:rPr>
                <w:sz w:val="22"/>
                <w:szCs w:val="22"/>
              </w:rPr>
              <w:t>Размеры матраса «кресло» не менее 1300х780х100 мм;</w:t>
            </w:r>
          </w:p>
          <w:p w:rsidR="001F0F0B" w:rsidRPr="00291B07" w:rsidRDefault="001F0F0B" w:rsidP="001525C6">
            <w:pPr>
              <w:jc w:val="both"/>
              <w:rPr>
                <w:sz w:val="22"/>
                <w:szCs w:val="22"/>
              </w:rPr>
            </w:pPr>
            <w:r w:rsidRPr="00291B07">
              <w:rPr>
                <w:sz w:val="22"/>
                <w:szCs w:val="22"/>
              </w:rPr>
              <w:t>Габариты кровати (кресла) не менее 2050(1520)х970 мм;</w:t>
            </w:r>
          </w:p>
          <w:p w:rsidR="001F0F0B" w:rsidRPr="00291B07" w:rsidRDefault="001F0F0B" w:rsidP="001525C6">
            <w:pPr>
              <w:jc w:val="both"/>
              <w:rPr>
                <w:sz w:val="22"/>
                <w:szCs w:val="22"/>
              </w:rPr>
            </w:pPr>
            <w:r w:rsidRPr="00291B07">
              <w:rPr>
                <w:sz w:val="22"/>
                <w:szCs w:val="22"/>
              </w:rPr>
              <w:t>Напряжение питающей сети не менее 230</w:t>
            </w:r>
            <w:proofErr w:type="gramStart"/>
            <w:r w:rsidRPr="00291B07">
              <w:rPr>
                <w:sz w:val="22"/>
                <w:szCs w:val="22"/>
              </w:rPr>
              <w:t xml:space="preserve"> В</w:t>
            </w:r>
            <w:proofErr w:type="gramEnd"/>
            <w:r w:rsidRPr="00291B07">
              <w:rPr>
                <w:sz w:val="22"/>
                <w:szCs w:val="22"/>
              </w:rPr>
              <w:t>, 50 Гц;</w:t>
            </w:r>
          </w:p>
          <w:p w:rsidR="001F0F0B" w:rsidRPr="00291B07" w:rsidRDefault="001F0F0B" w:rsidP="001525C6">
            <w:pPr>
              <w:jc w:val="both"/>
              <w:rPr>
                <w:sz w:val="22"/>
                <w:szCs w:val="22"/>
              </w:rPr>
            </w:pPr>
            <w:r w:rsidRPr="00291B07">
              <w:rPr>
                <w:sz w:val="22"/>
                <w:szCs w:val="22"/>
              </w:rPr>
              <w:t>Емкость встроенных аккумуляторов не менее 12</w:t>
            </w:r>
            <w:proofErr w:type="gramStart"/>
            <w:r w:rsidRPr="00291B07">
              <w:rPr>
                <w:sz w:val="22"/>
                <w:szCs w:val="22"/>
              </w:rPr>
              <w:t xml:space="preserve"> А</w:t>
            </w:r>
            <w:proofErr w:type="gramEnd"/>
            <w:r w:rsidRPr="00291B07">
              <w:rPr>
                <w:sz w:val="22"/>
                <w:szCs w:val="22"/>
              </w:rPr>
              <w:t>*ч;</w:t>
            </w:r>
          </w:p>
          <w:p w:rsidR="001F0F0B" w:rsidRPr="00291B07" w:rsidRDefault="001F0F0B" w:rsidP="001525C6">
            <w:pPr>
              <w:jc w:val="both"/>
              <w:rPr>
                <w:sz w:val="22"/>
                <w:szCs w:val="22"/>
              </w:rPr>
            </w:pPr>
            <w:r w:rsidRPr="00291B07">
              <w:rPr>
                <w:sz w:val="22"/>
                <w:szCs w:val="22"/>
              </w:rPr>
              <w:t>Время зарядки аккумуляторных батарей не более 5-6 часов;</w:t>
            </w:r>
          </w:p>
          <w:p w:rsidR="001F0F0B" w:rsidRPr="00291B07" w:rsidRDefault="001F0F0B" w:rsidP="001525C6">
            <w:pPr>
              <w:jc w:val="both"/>
              <w:rPr>
                <w:sz w:val="22"/>
                <w:szCs w:val="22"/>
              </w:rPr>
            </w:pPr>
            <w:r w:rsidRPr="00291B07">
              <w:rPr>
                <w:sz w:val="22"/>
                <w:szCs w:val="22"/>
              </w:rPr>
              <w:t>Потребляемая мощность, не более 200 Вт;</w:t>
            </w:r>
          </w:p>
          <w:p w:rsidR="001F0F0B" w:rsidRPr="00291B07" w:rsidRDefault="001F0F0B" w:rsidP="001525C6">
            <w:pPr>
              <w:jc w:val="both"/>
              <w:rPr>
                <w:sz w:val="22"/>
                <w:szCs w:val="22"/>
              </w:rPr>
            </w:pPr>
            <w:r w:rsidRPr="00291B07">
              <w:rPr>
                <w:sz w:val="22"/>
                <w:szCs w:val="22"/>
              </w:rPr>
              <w:t>Масса кровати, не более 200 кг;</w:t>
            </w:r>
          </w:p>
        </w:tc>
        <w:tc>
          <w:tcPr>
            <w:tcW w:w="992" w:type="dxa"/>
            <w:tcBorders>
              <w:top w:val="single" w:sz="4" w:space="0" w:color="auto"/>
              <w:left w:val="single" w:sz="4" w:space="0" w:color="auto"/>
              <w:bottom w:val="single" w:sz="4" w:space="0" w:color="auto"/>
              <w:right w:val="single" w:sz="4" w:space="0" w:color="auto"/>
            </w:tcBorders>
            <w:vAlign w:val="center"/>
          </w:tcPr>
          <w:p w:rsidR="001F0F0B" w:rsidRPr="00291B07" w:rsidRDefault="001F0F0B" w:rsidP="001525C6">
            <w:pPr>
              <w:rPr>
                <w:sz w:val="22"/>
                <w:szCs w:val="22"/>
              </w:rPr>
            </w:pPr>
            <w:r w:rsidRPr="00291B07">
              <w:rPr>
                <w:sz w:val="22"/>
                <w:szCs w:val="22"/>
              </w:rPr>
              <w:lastRenderedPageBreak/>
              <w:t xml:space="preserve"> 1шт</w:t>
            </w:r>
          </w:p>
        </w:tc>
      </w:tr>
      <w:tr w:rsidR="001F0F0B" w:rsidRPr="00291B07" w:rsidTr="001525C6">
        <w:trPr>
          <w:trHeight w:val="667"/>
        </w:trPr>
        <w:tc>
          <w:tcPr>
            <w:tcW w:w="709" w:type="dxa"/>
            <w:vMerge/>
            <w:tcBorders>
              <w:left w:val="single" w:sz="4" w:space="0" w:color="auto"/>
              <w:right w:val="single" w:sz="4" w:space="0" w:color="auto"/>
            </w:tcBorders>
            <w:vAlign w:val="center"/>
          </w:tcPr>
          <w:p w:rsidR="001F0F0B" w:rsidRPr="00291B07" w:rsidRDefault="001F0F0B" w:rsidP="001525C6">
            <w:pPr>
              <w:jc w:val="center"/>
              <w:rPr>
                <w:b/>
                <w:color w:val="FF0000"/>
                <w:sz w:val="22"/>
                <w:szCs w:val="22"/>
              </w:rPr>
            </w:pPr>
          </w:p>
        </w:tc>
        <w:tc>
          <w:tcPr>
            <w:tcW w:w="3402" w:type="dxa"/>
            <w:vMerge/>
            <w:tcBorders>
              <w:left w:val="single" w:sz="4" w:space="0" w:color="auto"/>
              <w:right w:val="single" w:sz="4" w:space="0" w:color="auto"/>
            </w:tcBorders>
            <w:vAlign w:val="center"/>
          </w:tcPr>
          <w:p w:rsidR="001F0F0B" w:rsidRPr="00291B07" w:rsidRDefault="001F0F0B" w:rsidP="001525C6">
            <w:pPr>
              <w:ind w:right="-108"/>
              <w:rPr>
                <w:b/>
                <w:color w:val="FF0000"/>
                <w:sz w:val="22"/>
                <w:szCs w:val="22"/>
              </w:rPr>
            </w:pPr>
          </w:p>
        </w:tc>
        <w:tc>
          <w:tcPr>
            <w:tcW w:w="11056" w:type="dxa"/>
            <w:gridSpan w:val="4"/>
            <w:tcBorders>
              <w:top w:val="single" w:sz="4" w:space="0" w:color="auto"/>
              <w:left w:val="single" w:sz="4" w:space="0" w:color="auto"/>
              <w:bottom w:val="single" w:sz="4" w:space="0" w:color="auto"/>
              <w:right w:val="single" w:sz="4" w:space="0" w:color="auto"/>
            </w:tcBorders>
            <w:vAlign w:val="center"/>
          </w:tcPr>
          <w:p w:rsidR="001F0F0B" w:rsidRPr="00291B07" w:rsidRDefault="001F0F0B" w:rsidP="001525C6">
            <w:pPr>
              <w:rPr>
                <w:color w:val="FF0000"/>
                <w:sz w:val="22"/>
                <w:szCs w:val="22"/>
              </w:rPr>
            </w:pPr>
            <w:r w:rsidRPr="00291B07">
              <w:rPr>
                <w:sz w:val="22"/>
                <w:szCs w:val="22"/>
              </w:rPr>
              <w:t xml:space="preserve">Дополнительные комплектующие: </w:t>
            </w:r>
          </w:p>
        </w:tc>
      </w:tr>
      <w:tr w:rsidR="001F0F0B" w:rsidRPr="00291B07" w:rsidTr="001525C6">
        <w:trPr>
          <w:trHeight w:val="141"/>
        </w:trPr>
        <w:tc>
          <w:tcPr>
            <w:tcW w:w="709" w:type="dxa"/>
            <w:vMerge/>
            <w:tcBorders>
              <w:left w:val="single" w:sz="4" w:space="0" w:color="auto"/>
              <w:right w:val="single" w:sz="4" w:space="0" w:color="auto"/>
            </w:tcBorders>
            <w:vAlign w:val="center"/>
          </w:tcPr>
          <w:p w:rsidR="001F0F0B" w:rsidRPr="00291B07" w:rsidRDefault="001F0F0B" w:rsidP="001525C6">
            <w:pPr>
              <w:jc w:val="center"/>
              <w:rPr>
                <w:b/>
                <w:color w:val="FF0000"/>
                <w:sz w:val="22"/>
                <w:szCs w:val="22"/>
              </w:rPr>
            </w:pPr>
          </w:p>
        </w:tc>
        <w:tc>
          <w:tcPr>
            <w:tcW w:w="3402" w:type="dxa"/>
            <w:vMerge/>
            <w:tcBorders>
              <w:left w:val="single" w:sz="4" w:space="0" w:color="auto"/>
              <w:right w:val="single" w:sz="4" w:space="0" w:color="auto"/>
            </w:tcBorders>
            <w:vAlign w:val="center"/>
          </w:tcPr>
          <w:p w:rsidR="001F0F0B" w:rsidRPr="00291B07" w:rsidRDefault="001F0F0B" w:rsidP="001525C6">
            <w:pPr>
              <w:ind w:right="-108"/>
              <w:rPr>
                <w:b/>
                <w:color w:val="FF0000"/>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1F0F0B" w:rsidRPr="00291B07" w:rsidRDefault="001F0F0B" w:rsidP="001525C6">
            <w:pPr>
              <w:jc w:val="center"/>
              <w:rPr>
                <w:sz w:val="22"/>
                <w:szCs w:val="22"/>
              </w:rPr>
            </w:pPr>
            <w:r w:rsidRPr="00291B07">
              <w:rPr>
                <w:sz w:val="22"/>
                <w:szCs w:val="22"/>
                <w:lang w:val="en-US"/>
              </w:rPr>
              <w:t>1</w:t>
            </w:r>
            <w:r w:rsidRPr="00291B07">
              <w:rPr>
                <w:sz w:val="22"/>
                <w:szCs w:val="22"/>
              </w:rPr>
              <w:t>.</w:t>
            </w:r>
          </w:p>
        </w:tc>
        <w:tc>
          <w:tcPr>
            <w:tcW w:w="1843" w:type="dxa"/>
            <w:tcBorders>
              <w:top w:val="single" w:sz="4" w:space="0" w:color="auto"/>
              <w:left w:val="single" w:sz="4" w:space="0" w:color="auto"/>
              <w:bottom w:val="single" w:sz="4" w:space="0" w:color="auto"/>
              <w:right w:val="single" w:sz="4" w:space="0" w:color="auto"/>
            </w:tcBorders>
            <w:vAlign w:val="center"/>
          </w:tcPr>
          <w:p w:rsidR="001F0F0B" w:rsidRPr="00291B07" w:rsidRDefault="001F0F0B" w:rsidP="001525C6">
            <w:pPr>
              <w:rPr>
                <w:sz w:val="22"/>
                <w:szCs w:val="22"/>
              </w:rPr>
            </w:pPr>
            <w:r w:rsidRPr="00291B07">
              <w:rPr>
                <w:sz w:val="22"/>
                <w:szCs w:val="22"/>
              </w:rPr>
              <w:t>Пульт управления</w:t>
            </w:r>
          </w:p>
        </w:tc>
        <w:tc>
          <w:tcPr>
            <w:tcW w:w="7654" w:type="dxa"/>
            <w:tcBorders>
              <w:top w:val="single" w:sz="4" w:space="0" w:color="auto"/>
              <w:left w:val="single" w:sz="4" w:space="0" w:color="auto"/>
              <w:bottom w:val="single" w:sz="4" w:space="0" w:color="auto"/>
              <w:right w:val="single" w:sz="4" w:space="0" w:color="auto"/>
            </w:tcBorders>
          </w:tcPr>
          <w:p w:rsidR="001F0F0B" w:rsidRPr="00291B07" w:rsidRDefault="001F0F0B" w:rsidP="001525C6">
            <w:pPr>
              <w:rPr>
                <w:sz w:val="22"/>
                <w:szCs w:val="22"/>
              </w:rPr>
            </w:pPr>
            <w:r w:rsidRPr="00291B07">
              <w:rPr>
                <w:sz w:val="22"/>
                <w:szCs w:val="22"/>
              </w:rPr>
              <w:t>Пульт управления</w:t>
            </w:r>
          </w:p>
        </w:tc>
        <w:tc>
          <w:tcPr>
            <w:tcW w:w="992" w:type="dxa"/>
            <w:tcBorders>
              <w:top w:val="single" w:sz="4" w:space="0" w:color="auto"/>
              <w:left w:val="single" w:sz="4" w:space="0" w:color="auto"/>
              <w:bottom w:val="single" w:sz="4" w:space="0" w:color="auto"/>
              <w:right w:val="single" w:sz="4" w:space="0" w:color="auto"/>
            </w:tcBorders>
            <w:vAlign w:val="center"/>
          </w:tcPr>
          <w:p w:rsidR="001F0F0B" w:rsidRPr="00291B07" w:rsidRDefault="001F0F0B" w:rsidP="001525C6">
            <w:pPr>
              <w:jc w:val="center"/>
              <w:rPr>
                <w:sz w:val="22"/>
                <w:szCs w:val="22"/>
              </w:rPr>
            </w:pPr>
            <w:r w:rsidRPr="00291B07">
              <w:rPr>
                <w:sz w:val="22"/>
                <w:szCs w:val="22"/>
              </w:rPr>
              <w:t>2 шт.</w:t>
            </w:r>
          </w:p>
        </w:tc>
      </w:tr>
      <w:tr w:rsidR="001F0F0B" w:rsidRPr="00291B07" w:rsidTr="001525C6">
        <w:trPr>
          <w:trHeight w:val="141"/>
        </w:trPr>
        <w:tc>
          <w:tcPr>
            <w:tcW w:w="709" w:type="dxa"/>
            <w:vMerge/>
            <w:tcBorders>
              <w:left w:val="single" w:sz="4" w:space="0" w:color="auto"/>
              <w:right w:val="single" w:sz="4" w:space="0" w:color="auto"/>
            </w:tcBorders>
            <w:vAlign w:val="center"/>
          </w:tcPr>
          <w:p w:rsidR="001F0F0B" w:rsidRPr="00291B07" w:rsidRDefault="001F0F0B" w:rsidP="001525C6">
            <w:pPr>
              <w:jc w:val="center"/>
              <w:rPr>
                <w:b/>
                <w:color w:val="FF0000"/>
                <w:sz w:val="22"/>
                <w:szCs w:val="22"/>
              </w:rPr>
            </w:pPr>
          </w:p>
        </w:tc>
        <w:tc>
          <w:tcPr>
            <w:tcW w:w="3402" w:type="dxa"/>
            <w:vMerge/>
            <w:tcBorders>
              <w:left w:val="single" w:sz="4" w:space="0" w:color="auto"/>
              <w:right w:val="single" w:sz="4" w:space="0" w:color="auto"/>
            </w:tcBorders>
            <w:vAlign w:val="center"/>
          </w:tcPr>
          <w:p w:rsidR="001F0F0B" w:rsidRPr="00291B07" w:rsidRDefault="001F0F0B" w:rsidP="001525C6">
            <w:pPr>
              <w:ind w:right="-108"/>
              <w:rPr>
                <w:b/>
                <w:color w:val="FF0000"/>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1F0F0B" w:rsidRPr="00291B07" w:rsidRDefault="001F0F0B" w:rsidP="001525C6">
            <w:pPr>
              <w:jc w:val="center"/>
              <w:rPr>
                <w:sz w:val="22"/>
                <w:szCs w:val="22"/>
                <w:lang w:val="en-US"/>
              </w:rPr>
            </w:pPr>
            <w:r w:rsidRPr="00291B07">
              <w:rPr>
                <w:sz w:val="22"/>
                <w:szCs w:val="22"/>
                <w:lang w:val="en-US"/>
              </w:rPr>
              <w:t>2.</w:t>
            </w:r>
          </w:p>
        </w:tc>
        <w:tc>
          <w:tcPr>
            <w:tcW w:w="1843" w:type="dxa"/>
            <w:tcBorders>
              <w:top w:val="single" w:sz="4" w:space="0" w:color="auto"/>
              <w:left w:val="single" w:sz="4" w:space="0" w:color="auto"/>
              <w:bottom w:val="single" w:sz="4" w:space="0" w:color="auto"/>
              <w:right w:val="single" w:sz="4" w:space="0" w:color="auto"/>
            </w:tcBorders>
            <w:vAlign w:val="center"/>
          </w:tcPr>
          <w:p w:rsidR="001F0F0B" w:rsidRPr="00291B07" w:rsidRDefault="001F0F0B" w:rsidP="001525C6">
            <w:pPr>
              <w:rPr>
                <w:sz w:val="22"/>
                <w:szCs w:val="22"/>
                <w:highlight w:val="yellow"/>
              </w:rPr>
            </w:pPr>
            <w:r w:rsidRPr="00291B07">
              <w:rPr>
                <w:sz w:val="22"/>
                <w:szCs w:val="22"/>
              </w:rPr>
              <w:t>Сетевой шнур</w:t>
            </w:r>
          </w:p>
        </w:tc>
        <w:tc>
          <w:tcPr>
            <w:tcW w:w="7654" w:type="dxa"/>
            <w:tcBorders>
              <w:top w:val="single" w:sz="4" w:space="0" w:color="auto"/>
              <w:left w:val="single" w:sz="4" w:space="0" w:color="auto"/>
              <w:bottom w:val="single" w:sz="4" w:space="0" w:color="auto"/>
              <w:right w:val="single" w:sz="4" w:space="0" w:color="auto"/>
            </w:tcBorders>
          </w:tcPr>
          <w:p w:rsidR="001F0F0B" w:rsidRPr="00291B07" w:rsidRDefault="001F0F0B" w:rsidP="001525C6">
            <w:pPr>
              <w:rPr>
                <w:sz w:val="22"/>
                <w:szCs w:val="22"/>
              </w:rPr>
            </w:pPr>
            <w:r w:rsidRPr="00291B07">
              <w:rPr>
                <w:sz w:val="22"/>
                <w:szCs w:val="22"/>
              </w:rPr>
              <w:t>Сетевой шнур</w:t>
            </w:r>
          </w:p>
        </w:tc>
        <w:tc>
          <w:tcPr>
            <w:tcW w:w="992" w:type="dxa"/>
            <w:tcBorders>
              <w:top w:val="single" w:sz="4" w:space="0" w:color="auto"/>
              <w:left w:val="single" w:sz="4" w:space="0" w:color="auto"/>
              <w:bottom w:val="single" w:sz="4" w:space="0" w:color="auto"/>
              <w:right w:val="single" w:sz="4" w:space="0" w:color="auto"/>
            </w:tcBorders>
            <w:vAlign w:val="center"/>
          </w:tcPr>
          <w:p w:rsidR="001F0F0B" w:rsidRPr="00291B07" w:rsidRDefault="001F0F0B" w:rsidP="001525C6">
            <w:pPr>
              <w:jc w:val="center"/>
              <w:rPr>
                <w:sz w:val="22"/>
                <w:szCs w:val="22"/>
              </w:rPr>
            </w:pPr>
            <w:r w:rsidRPr="00291B07">
              <w:rPr>
                <w:sz w:val="22"/>
                <w:szCs w:val="22"/>
              </w:rPr>
              <w:t>1 шт.</w:t>
            </w:r>
          </w:p>
        </w:tc>
      </w:tr>
      <w:tr w:rsidR="001F0F0B" w:rsidRPr="00291B07" w:rsidTr="001525C6">
        <w:trPr>
          <w:trHeight w:val="264"/>
        </w:trPr>
        <w:tc>
          <w:tcPr>
            <w:tcW w:w="709" w:type="dxa"/>
            <w:vMerge w:val="restart"/>
            <w:tcBorders>
              <w:left w:val="single" w:sz="4" w:space="0" w:color="auto"/>
              <w:right w:val="single" w:sz="4" w:space="0" w:color="auto"/>
            </w:tcBorders>
            <w:vAlign w:val="center"/>
          </w:tcPr>
          <w:p w:rsidR="001F0F0B" w:rsidRPr="00291B07" w:rsidRDefault="001F0F0B" w:rsidP="001525C6">
            <w:pPr>
              <w:jc w:val="center"/>
              <w:rPr>
                <w:b/>
                <w:color w:val="FF0000"/>
                <w:sz w:val="22"/>
                <w:szCs w:val="22"/>
              </w:rPr>
            </w:pPr>
            <w:r w:rsidRPr="00291B07">
              <w:rPr>
                <w:b/>
                <w:color w:val="FF0000"/>
                <w:sz w:val="22"/>
                <w:szCs w:val="22"/>
              </w:rPr>
              <w:t xml:space="preserve"> </w:t>
            </w:r>
          </w:p>
        </w:tc>
        <w:tc>
          <w:tcPr>
            <w:tcW w:w="3402" w:type="dxa"/>
            <w:vMerge/>
            <w:tcBorders>
              <w:left w:val="single" w:sz="4" w:space="0" w:color="auto"/>
              <w:right w:val="single" w:sz="4" w:space="0" w:color="auto"/>
            </w:tcBorders>
            <w:vAlign w:val="center"/>
          </w:tcPr>
          <w:p w:rsidR="001F0F0B" w:rsidRPr="00291B07" w:rsidRDefault="001F0F0B" w:rsidP="001525C6">
            <w:pPr>
              <w:ind w:right="-108"/>
              <w:rPr>
                <w:b/>
                <w:color w:val="FF0000"/>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1F0F0B" w:rsidRPr="00291B07" w:rsidRDefault="001F0F0B" w:rsidP="001525C6">
            <w:pPr>
              <w:jc w:val="center"/>
              <w:rPr>
                <w:sz w:val="22"/>
                <w:szCs w:val="22"/>
                <w:lang w:val="en-US"/>
              </w:rPr>
            </w:pPr>
            <w:r w:rsidRPr="00291B07">
              <w:rPr>
                <w:sz w:val="22"/>
                <w:szCs w:val="22"/>
                <w:lang w:val="en-US"/>
              </w:rPr>
              <w:t>3.</w:t>
            </w:r>
          </w:p>
        </w:tc>
        <w:tc>
          <w:tcPr>
            <w:tcW w:w="1843" w:type="dxa"/>
            <w:tcBorders>
              <w:top w:val="single" w:sz="4" w:space="0" w:color="auto"/>
              <w:left w:val="single" w:sz="4" w:space="0" w:color="auto"/>
              <w:bottom w:val="single" w:sz="4" w:space="0" w:color="auto"/>
              <w:right w:val="single" w:sz="4" w:space="0" w:color="auto"/>
            </w:tcBorders>
            <w:vAlign w:val="center"/>
          </w:tcPr>
          <w:p w:rsidR="001F0F0B" w:rsidRPr="00291B07" w:rsidRDefault="001F0F0B" w:rsidP="001525C6">
            <w:pPr>
              <w:rPr>
                <w:bCs/>
                <w:sz w:val="22"/>
                <w:szCs w:val="22"/>
              </w:rPr>
            </w:pPr>
            <w:r w:rsidRPr="00291B07">
              <w:rPr>
                <w:sz w:val="22"/>
                <w:szCs w:val="22"/>
              </w:rPr>
              <w:t>Ограждения боковые подъемные</w:t>
            </w:r>
          </w:p>
        </w:tc>
        <w:tc>
          <w:tcPr>
            <w:tcW w:w="7654" w:type="dxa"/>
            <w:tcBorders>
              <w:top w:val="single" w:sz="4" w:space="0" w:color="auto"/>
              <w:left w:val="single" w:sz="4" w:space="0" w:color="auto"/>
              <w:bottom w:val="single" w:sz="4" w:space="0" w:color="auto"/>
              <w:right w:val="single" w:sz="4" w:space="0" w:color="auto"/>
            </w:tcBorders>
          </w:tcPr>
          <w:p w:rsidR="001F0F0B" w:rsidRPr="00291B07" w:rsidRDefault="001F0F0B" w:rsidP="001525C6">
            <w:pPr>
              <w:rPr>
                <w:sz w:val="22"/>
                <w:szCs w:val="22"/>
              </w:rPr>
            </w:pPr>
            <w:r w:rsidRPr="00291B07">
              <w:rPr>
                <w:sz w:val="22"/>
                <w:szCs w:val="22"/>
              </w:rPr>
              <w:t>Ограждения боковые подъемные</w:t>
            </w:r>
          </w:p>
        </w:tc>
        <w:tc>
          <w:tcPr>
            <w:tcW w:w="992" w:type="dxa"/>
            <w:tcBorders>
              <w:top w:val="single" w:sz="4" w:space="0" w:color="auto"/>
              <w:left w:val="single" w:sz="4" w:space="0" w:color="auto"/>
              <w:bottom w:val="single" w:sz="4" w:space="0" w:color="auto"/>
              <w:right w:val="single" w:sz="4" w:space="0" w:color="auto"/>
            </w:tcBorders>
            <w:vAlign w:val="center"/>
          </w:tcPr>
          <w:p w:rsidR="001F0F0B" w:rsidRPr="00291B07" w:rsidRDefault="001F0F0B" w:rsidP="001525C6">
            <w:pPr>
              <w:jc w:val="center"/>
              <w:rPr>
                <w:sz w:val="22"/>
                <w:szCs w:val="22"/>
              </w:rPr>
            </w:pPr>
            <w:r w:rsidRPr="00291B07">
              <w:rPr>
                <w:sz w:val="22"/>
                <w:szCs w:val="22"/>
              </w:rPr>
              <w:t>2 шт.</w:t>
            </w:r>
          </w:p>
        </w:tc>
      </w:tr>
      <w:tr w:rsidR="001F0F0B" w:rsidRPr="00291B07" w:rsidTr="001525C6">
        <w:trPr>
          <w:trHeight w:val="264"/>
        </w:trPr>
        <w:tc>
          <w:tcPr>
            <w:tcW w:w="709" w:type="dxa"/>
            <w:vMerge/>
            <w:tcBorders>
              <w:left w:val="single" w:sz="4" w:space="0" w:color="auto"/>
              <w:right w:val="single" w:sz="4" w:space="0" w:color="auto"/>
            </w:tcBorders>
            <w:vAlign w:val="center"/>
          </w:tcPr>
          <w:p w:rsidR="001F0F0B" w:rsidRPr="00291B07" w:rsidRDefault="001F0F0B" w:rsidP="001525C6">
            <w:pPr>
              <w:jc w:val="center"/>
              <w:rPr>
                <w:b/>
                <w:color w:val="FF0000"/>
                <w:sz w:val="22"/>
                <w:szCs w:val="22"/>
              </w:rPr>
            </w:pPr>
          </w:p>
        </w:tc>
        <w:tc>
          <w:tcPr>
            <w:tcW w:w="3402" w:type="dxa"/>
            <w:vMerge/>
            <w:tcBorders>
              <w:left w:val="single" w:sz="4" w:space="0" w:color="auto"/>
              <w:right w:val="single" w:sz="4" w:space="0" w:color="auto"/>
            </w:tcBorders>
            <w:vAlign w:val="center"/>
          </w:tcPr>
          <w:p w:rsidR="001F0F0B" w:rsidRPr="00291B07" w:rsidRDefault="001F0F0B" w:rsidP="001525C6">
            <w:pPr>
              <w:ind w:right="-108"/>
              <w:rPr>
                <w:b/>
                <w:color w:val="FF0000"/>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1F0F0B" w:rsidRPr="00291B07" w:rsidRDefault="001F0F0B" w:rsidP="001525C6">
            <w:pPr>
              <w:jc w:val="center"/>
              <w:rPr>
                <w:sz w:val="22"/>
                <w:szCs w:val="22"/>
              </w:rPr>
            </w:pPr>
            <w:r w:rsidRPr="00291B07">
              <w:rPr>
                <w:sz w:val="22"/>
                <w:szCs w:val="22"/>
              </w:rPr>
              <w:t>4.</w:t>
            </w:r>
          </w:p>
        </w:tc>
        <w:tc>
          <w:tcPr>
            <w:tcW w:w="1843" w:type="dxa"/>
            <w:tcBorders>
              <w:top w:val="single" w:sz="4" w:space="0" w:color="auto"/>
              <w:left w:val="single" w:sz="4" w:space="0" w:color="auto"/>
              <w:bottom w:val="single" w:sz="4" w:space="0" w:color="auto"/>
              <w:right w:val="single" w:sz="4" w:space="0" w:color="auto"/>
            </w:tcBorders>
            <w:vAlign w:val="center"/>
          </w:tcPr>
          <w:p w:rsidR="001F0F0B" w:rsidRPr="00291B07" w:rsidRDefault="001F0F0B" w:rsidP="001525C6">
            <w:pPr>
              <w:rPr>
                <w:bCs/>
                <w:sz w:val="22"/>
                <w:szCs w:val="22"/>
              </w:rPr>
            </w:pPr>
            <w:r w:rsidRPr="00291B07">
              <w:rPr>
                <w:sz w:val="22"/>
                <w:szCs w:val="22"/>
              </w:rPr>
              <w:t>Ограждения торцовые</w:t>
            </w:r>
          </w:p>
        </w:tc>
        <w:tc>
          <w:tcPr>
            <w:tcW w:w="7654" w:type="dxa"/>
            <w:tcBorders>
              <w:top w:val="single" w:sz="4" w:space="0" w:color="auto"/>
              <w:left w:val="single" w:sz="4" w:space="0" w:color="auto"/>
              <w:bottom w:val="single" w:sz="4" w:space="0" w:color="auto"/>
              <w:right w:val="single" w:sz="4" w:space="0" w:color="auto"/>
            </w:tcBorders>
          </w:tcPr>
          <w:p w:rsidR="001F0F0B" w:rsidRPr="00291B07" w:rsidRDefault="001F0F0B" w:rsidP="001525C6">
            <w:pPr>
              <w:rPr>
                <w:sz w:val="22"/>
                <w:szCs w:val="22"/>
              </w:rPr>
            </w:pPr>
            <w:r w:rsidRPr="00291B07">
              <w:rPr>
                <w:sz w:val="22"/>
                <w:szCs w:val="22"/>
              </w:rPr>
              <w:t>Ограждения торцовые</w:t>
            </w:r>
          </w:p>
        </w:tc>
        <w:tc>
          <w:tcPr>
            <w:tcW w:w="992" w:type="dxa"/>
            <w:tcBorders>
              <w:top w:val="single" w:sz="4" w:space="0" w:color="auto"/>
              <w:left w:val="single" w:sz="4" w:space="0" w:color="auto"/>
              <w:bottom w:val="single" w:sz="4" w:space="0" w:color="auto"/>
              <w:right w:val="single" w:sz="4" w:space="0" w:color="auto"/>
            </w:tcBorders>
            <w:vAlign w:val="center"/>
          </w:tcPr>
          <w:p w:rsidR="001F0F0B" w:rsidRPr="00291B07" w:rsidRDefault="001F0F0B" w:rsidP="001525C6">
            <w:pPr>
              <w:jc w:val="center"/>
              <w:rPr>
                <w:sz w:val="22"/>
                <w:szCs w:val="22"/>
              </w:rPr>
            </w:pPr>
            <w:r w:rsidRPr="00291B07">
              <w:rPr>
                <w:sz w:val="22"/>
                <w:szCs w:val="22"/>
              </w:rPr>
              <w:t>2 шт.</w:t>
            </w:r>
          </w:p>
        </w:tc>
      </w:tr>
      <w:tr w:rsidR="001F0F0B" w:rsidRPr="00291B07" w:rsidTr="001525C6">
        <w:trPr>
          <w:trHeight w:val="264"/>
        </w:trPr>
        <w:tc>
          <w:tcPr>
            <w:tcW w:w="709" w:type="dxa"/>
            <w:vMerge/>
            <w:tcBorders>
              <w:left w:val="single" w:sz="4" w:space="0" w:color="auto"/>
              <w:right w:val="single" w:sz="4" w:space="0" w:color="auto"/>
            </w:tcBorders>
            <w:vAlign w:val="center"/>
          </w:tcPr>
          <w:p w:rsidR="001F0F0B" w:rsidRPr="00291B07" w:rsidRDefault="001F0F0B" w:rsidP="001525C6">
            <w:pPr>
              <w:jc w:val="center"/>
              <w:rPr>
                <w:b/>
                <w:color w:val="FF0000"/>
                <w:sz w:val="22"/>
                <w:szCs w:val="22"/>
              </w:rPr>
            </w:pPr>
          </w:p>
        </w:tc>
        <w:tc>
          <w:tcPr>
            <w:tcW w:w="3402" w:type="dxa"/>
            <w:vMerge/>
            <w:tcBorders>
              <w:left w:val="single" w:sz="4" w:space="0" w:color="auto"/>
              <w:right w:val="single" w:sz="4" w:space="0" w:color="auto"/>
            </w:tcBorders>
            <w:vAlign w:val="center"/>
          </w:tcPr>
          <w:p w:rsidR="001F0F0B" w:rsidRPr="00291B07" w:rsidRDefault="001F0F0B" w:rsidP="001525C6">
            <w:pPr>
              <w:ind w:right="-108"/>
              <w:rPr>
                <w:b/>
                <w:color w:val="FF0000"/>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1F0F0B" w:rsidRPr="00291B07" w:rsidRDefault="001F0F0B" w:rsidP="001525C6">
            <w:pPr>
              <w:jc w:val="center"/>
              <w:rPr>
                <w:sz w:val="22"/>
                <w:szCs w:val="22"/>
              </w:rPr>
            </w:pPr>
            <w:r w:rsidRPr="00291B07">
              <w:rPr>
                <w:sz w:val="22"/>
                <w:szCs w:val="22"/>
              </w:rPr>
              <w:t>5.</w:t>
            </w:r>
          </w:p>
        </w:tc>
        <w:tc>
          <w:tcPr>
            <w:tcW w:w="1843" w:type="dxa"/>
            <w:tcBorders>
              <w:top w:val="single" w:sz="4" w:space="0" w:color="auto"/>
              <w:left w:val="single" w:sz="4" w:space="0" w:color="auto"/>
              <w:bottom w:val="single" w:sz="4" w:space="0" w:color="auto"/>
              <w:right w:val="single" w:sz="4" w:space="0" w:color="auto"/>
            </w:tcBorders>
            <w:vAlign w:val="center"/>
          </w:tcPr>
          <w:p w:rsidR="001F0F0B" w:rsidRPr="00291B07" w:rsidRDefault="001F0F0B" w:rsidP="001525C6">
            <w:pPr>
              <w:rPr>
                <w:bCs/>
                <w:sz w:val="22"/>
                <w:szCs w:val="22"/>
              </w:rPr>
            </w:pPr>
            <w:r w:rsidRPr="00291B07">
              <w:rPr>
                <w:sz w:val="22"/>
                <w:szCs w:val="22"/>
              </w:rPr>
              <w:t>Ногодержатели</w:t>
            </w:r>
          </w:p>
        </w:tc>
        <w:tc>
          <w:tcPr>
            <w:tcW w:w="7654" w:type="dxa"/>
            <w:tcBorders>
              <w:top w:val="single" w:sz="4" w:space="0" w:color="auto"/>
              <w:left w:val="single" w:sz="4" w:space="0" w:color="auto"/>
              <w:bottom w:val="single" w:sz="4" w:space="0" w:color="auto"/>
              <w:right w:val="single" w:sz="4" w:space="0" w:color="auto"/>
            </w:tcBorders>
          </w:tcPr>
          <w:p w:rsidR="001F0F0B" w:rsidRPr="00291B07" w:rsidRDefault="001F0F0B" w:rsidP="001525C6">
            <w:pPr>
              <w:rPr>
                <w:sz w:val="22"/>
                <w:szCs w:val="22"/>
              </w:rPr>
            </w:pPr>
            <w:r w:rsidRPr="00291B07">
              <w:rPr>
                <w:sz w:val="22"/>
                <w:szCs w:val="22"/>
              </w:rPr>
              <w:t>Ногодержатели</w:t>
            </w:r>
          </w:p>
        </w:tc>
        <w:tc>
          <w:tcPr>
            <w:tcW w:w="992" w:type="dxa"/>
            <w:tcBorders>
              <w:top w:val="single" w:sz="4" w:space="0" w:color="auto"/>
              <w:left w:val="single" w:sz="4" w:space="0" w:color="auto"/>
              <w:bottom w:val="single" w:sz="4" w:space="0" w:color="auto"/>
              <w:right w:val="single" w:sz="4" w:space="0" w:color="auto"/>
            </w:tcBorders>
            <w:vAlign w:val="center"/>
          </w:tcPr>
          <w:p w:rsidR="001F0F0B" w:rsidRPr="00291B07" w:rsidRDefault="001F0F0B" w:rsidP="001525C6">
            <w:pPr>
              <w:jc w:val="center"/>
              <w:rPr>
                <w:sz w:val="22"/>
                <w:szCs w:val="22"/>
              </w:rPr>
            </w:pPr>
            <w:r w:rsidRPr="00291B07">
              <w:rPr>
                <w:sz w:val="22"/>
                <w:szCs w:val="22"/>
              </w:rPr>
              <w:t>2 шт.</w:t>
            </w:r>
          </w:p>
        </w:tc>
      </w:tr>
      <w:tr w:rsidR="001F0F0B" w:rsidRPr="00291B07" w:rsidTr="001525C6">
        <w:trPr>
          <w:trHeight w:val="264"/>
        </w:trPr>
        <w:tc>
          <w:tcPr>
            <w:tcW w:w="709" w:type="dxa"/>
            <w:vMerge/>
            <w:tcBorders>
              <w:left w:val="single" w:sz="4" w:space="0" w:color="auto"/>
              <w:right w:val="single" w:sz="4" w:space="0" w:color="auto"/>
            </w:tcBorders>
            <w:vAlign w:val="center"/>
          </w:tcPr>
          <w:p w:rsidR="001F0F0B" w:rsidRPr="00291B07" w:rsidRDefault="001F0F0B" w:rsidP="001525C6">
            <w:pPr>
              <w:jc w:val="center"/>
              <w:rPr>
                <w:b/>
                <w:color w:val="FF0000"/>
                <w:sz w:val="22"/>
                <w:szCs w:val="22"/>
              </w:rPr>
            </w:pPr>
          </w:p>
        </w:tc>
        <w:tc>
          <w:tcPr>
            <w:tcW w:w="3402" w:type="dxa"/>
            <w:vMerge/>
            <w:tcBorders>
              <w:left w:val="single" w:sz="4" w:space="0" w:color="auto"/>
              <w:right w:val="single" w:sz="4" w:space="0" w:color="auto"/>
            </w:tcBorders>
            <w:vAlign w:val="center"/>
          </w:tcPr>
          <w:p w:rsidR="001F0F0B" w:rsidRPr="00291B07" w:rsidRDefault="001F0F0B" w:rsidP="001525C6">
            <w:pPr>
              <w:ind w:right="-108"/>
              <w:rPr>
                <w:b/>
                <w:color w:val="FF0000"/>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1F0F0B" w:rsidRPr="00291B07" w:rsidRDefault="001F0F0B" w:rsidP="001525C6">
            <w:pPr>
              <w:jc w:val="center"/>
              <w:rPr>
                <w:sz w:val="22"/>
                <w:szCs w:val="22"/>
              </w:rPr>
            </w:pPr>
            <w:r w:rsidRPr="00291B07">
              <w:rPr>
                <w:sz w:val="22"/>
                <w:szCs w:val="22"/>
              </w:rPr>
              <w:t>6.</w:t>
            </w:r>
          </w:p>
        </w:tc>
        <w:tc>
          <w:tcPr>
            <w:tcW w:w="1843" w:type="dxa"/>
            <w:tcBorders>
              <w:top w:val="single" w:sz="4" w:space="0" w:color="auto"/>
              <w:left w:val="single" w:sz="4" w:space="0" w:color="auto"/>
              <w:bottom w:val="single" w:sz="4" w:space="0" w:color="auto"/>
              <w:right w:val="single" w:sz="4" w:space="0" w:color="auto"/>
            </w:tcBorders>
            <w:vAlign w:val="center"/>
          </w:tcPr>
          <w:p w:rsidR="001F0F0B" w:rsidRPr="00291B07" w:rsidRDefault="001F0F0B" w:rsidP="001525C6">
            <w:pPr>
              <w:rPr>
                <w:sz w:val="22"/>
                <w:szCs w:val="22"/>
              </w:rPr>
            </w:pPr>
            <w:r w:rsidRPr="00291B07">
              <w:rPr>
                <w:sz w:val="22"/>
                <w:szCs w:val="22"/>
              </w:rPr>
              <w:t>Упоры для ног</w:t>
            </w:r>
          </w:p>
        </w:tc>
        <w:tc>
          <w:tcPr>
            <w:tcW w:w="7654" w:type="dxa"/>
            <w:tcBorders>
              <w:top w:val="single" w:sz="4" w:space="0" w:color="auto"/>
              <w:left w:val="single" w:sz="4" w:space="0" w:color="auto"/>
              <w:bottom w:val="single" w:sz="4" w:space="0" w:color="auto"/>
              <w:right w:val="single" w:sz="4" w:space="0" w:color="auto"/>
            </w:tcBorders>
          </w:tcPr>
          <w:p w:rsidR="001F0F0B" w:rsidRPr="00291B07" w:rsidRDefault="001F0F0B" w:rsidP="001525C6">
            <w:pPr>
              <w:rPr>
                <w:sz w:val="22"/>
                <w:szCs w:val="22"/>
                <w:lang w:eastAsia="en-US"/>
              </w:rPr>
            </w:pPr>
            <w:r w:rsidRPr="00291B07">
              <w:rPr>
                <w:sz w:val="22"/>
                <w:szCs w:val="22"/>
              </w:rPr>
              <w:t>Упоры для ног</w:t>
            </w:r>
          </w:p>
        </w:tc>
        <w:tc>
          <w:tcPr>
            <w:tcW w:w="992" w:type="dxa"/>
            <w:tcBorders>
              <w:top w:val="single" w:sz="4" w:space="0" w:color="auto"/>
              <w:left w:val="single" w:sz="4" w:space="0" w:color="auto"/>
              <w:bottom w:val="single" w:sz="4" w:space="0" w:color="auto"/>
              <w:right w:val="single" w:sz="4" w:space="0" w:color="auto"/>
            </w:tcBorders>
            <w:vAlign w:val="center"/>
          </w:tcPr>
          <w:p w:rsidR="001F0F0B" w:rsidRPr="00291B07" w:rsidRDefault="001F0F0B" w:rsidP="001525C6">
            <w:pPr>
              <w:jc w:val="center"/>
              <w:rPr>
                <w:sz w:val="22"/>
                <w:szCs w:val="22"/>
              </w:rPr>
            </w:pPr>
            <w:r w:rsidRPr="00291B07">
              <w:rPr>
                <w:sz w:val="22"/>
                <w:szCs w:val="22"/>
              </w:rPr>
              <w:t>2 шт.</w:t>
            </w:r>
          </w:p>
        </w:tc>
      </w:tr>
      <w:tr w:rsidR="001F0F0B" w:rsidRPr="00291B07" w:rsidTr="001525C6">
        <w:trPr>
          <w:trHeight w:val="264"/>
        </w:trPr>
        <w:tc>
          <w:tcPr>
            <w:tcW w:w="709" w:type="dxa"/>
            <w:vMerge/>
            <w:tcBorders>
              <w:left w:val="single" w:sz="4" w:space="0" w:color="auto"/>
              <w:right w:val="single" w:sz="4" w:space="0" w:color="auto"/>
            </w:tcBorders>
            <w:vAlign w:val="center"/>
          </w:tcPr>
          <w:p w:rsidR="001F0F0B" w:rsidRPr="00291B07" w:rsidRDefault="001F0F0B" w:rsidP="001525C6">
            <w:pPr>
              <w:jc w:val="center"/>
              <w:rPr>
                <w:b/>
                <w:color w:val="FF0000"/>
                <w:sz w:val="22"/>
                <w:szCs w:val="22"/>
              </w:rPr>
            </w:pPr>
          </w:p>
        </w:tc>
        <w:tc>
          <w:tcPr>
            <w:tcW w:w="3402" w:type="dxa"/>
            <w:vMerge/>
            <w:tcBorders>
              <w:left w:val="single" w:sz="4" w:space="0" w:color="auto"/>
              <w:right w:val="single" w:sz="4" w:space="0" w:color="auto"/>
            </w:tcBorders>
            <w:vAlign w:val="center"/>
          </w:tcPr>
          <w:p w:rsidR="001F0F0B" w:rsidRPr="00291B07" w:rsidRDefault="001F0F0B" w:rsidP="001525C6">
            <w:pPr>
              <w:ind w:right="-108"/>
              <w:rPr>
                <w:b/>
                <w:color w:val="FF0000"/>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1F0F0B" w:rsidRPr="00291B07" w:rsidRDefault="001F0F0B" w:rsidP="001525C6">
            <w:pPr>
              <w:jc w:val="center"/>
              <w:rPr>
                <w:sz w:val="22"/>
                <w:szCs w:val="22"/>
              </w:rPr>
            </w:pPr>
            <w:r w:rsidRPr="00291B07">
              <w:rPr>
                <w:sz w:val="22"/>
                <w:szCs w:val="22"/>
              </w:rPr>
              <w:t>7.</w:t>
            </w:r>
          </w:p>
        </w:tc>
        <w:tc>
          <w:tcPr>
            <w:tcW w:w="1843" w:type="dxa"/>
            <w:tcBorders>
              <w:top w:val="single" w:sz="4" w:space="0" w:color="auto"/>
              <w:left w:val="single" w:sz="4" w:space="0" w:color="auto"/>
              <w:bottom w:val="single" w:sz="4" w:space="0" w:color="auto"/>
              <w:right w:val="single" w:sz="4" w:space="0" w:color="auto"/>
            </w:tcBorders>
            <w:vAlign w:val="center"/>
          </w:tcPr>
          <w:p w:rsidR="001F0F0B" w:rsidRPr="00291B07" w:rsidRDefault="001F0F0B" w:rsidP="001525C6">
            <w:pPr>
              <w:rPr>
                <w:sz w:val="22"/>
                <w:szCs w:val="22"/>
              </w:rPr>
            </w:pPr>
            <w:r w:rsidRPr="00291B07">
              <w:rPr>
                <w:sz w:val="22"/>
                <w:szCs w:val="22"/>
              </w:rPr>
              <w:t>Упоры для рук</w:t>
            </w:r>
          </w:p>
        </w:tc>
        <w:tc>
          <w:tcPr>
            <w:tcW w:w="7654" w:type="dxa"/>
            <w:tcBorders>
              <w:top w:val="single" w:sz="4" w:space="0" w:color="auto"/>
              <w:left w:val="single" w:sz="4" w:space="0" w:color="auto"/>
              <w:bottom w:val="single" w:sz="4" w:space="0" w:color="auto"/>
              <w:right w:val="single" w:sz="4" w:space="0" w:color="auto"/>
            </w:tcBorders>
          </w:tcPr>
          <w:p w:rsidR="001F0F0B" w:rsidRPr="00291B07" w:rsidRDefault="001F0F0B" w:rsidP="001525C6">
            <w:pPr>
              <w:rPr>
                <w:sz w:val="22"/>
                <w:szCs w:val="22"/>
                <w:lang w:eastAsia="en-US"/>
              </w:rPr>
            </w:pPr>
            <w:r w:rsidRPr="00291B07">
              <w:rPr>
                <w:sz w:val="22"/>
                <w:szCs w:val="22"/>
              </w:rPr>
              <w:t>Упоры для рук</w:t>
            </w:r>
          </w:p>
        </w:tc>
        <w:tc>
          <w:tcPr>
            <w:tcW w:w="992" w:type="dxa"/>
            <w:tcBorders>
              <w:top w:val="single" w:sz="4" w:space="0" w:color="auto"/>
              <w:left w:val="single" w:sz="4" w:space="0" w:color="auto"/>
              <w:bottom w:val="single" w:sz="4" w:space="0" w:color="auto"/>
              <w:right w:val="single" w:sz="4" w:space="0" w:color="auto"/>
            </w:tcBorders>
            <w:vAlign w:val="center"/>
          </w:tcPr>
          <w:p w:rsidR="001F0F0B" w:rsidRPr="00291B07" w:rsidRDefault="001F0F0B" w:rsidP="001525C6">
            <w:pPr>
              <w:jc w:val="center"/>
              <w:rPr>
                <w:sz w:val="22"/>
                <w:szCs w:val="22"/>
              </w:rPr>
            </w:pPr>
            <w:r w:rsidRPr="00291B07">
              <w:rPr>
                <w:sz w:val="22"/>
                <w:szCs w:val="22"/>
              </w:rPr>
              <w:t>2 шт.</w:t>
            </w:r>
          </w:p>
        </w:tc>
      </w:tr>
      <w:tr w:rsidR="001F0F0B" w:rsidRPr="00291B07" w:rsidTr="001525C6">
        <w:trPr>
          <w:trHeight w:val="264"/>
        </w:trPr>
        <w:tc>
          <w:tcPr>
            <w:tcW w:w="709" w:type="dxa"/>
            <w:vMerge/>
            <w:tcBorders>
              <w:left w:val="single" w:sz="4" w:space="0" w:color="auto"/>
              <w:right w:val="single" w:sz="4" w:space="0" w:color="auto"/>
            </w:tcBorders>
            <w:vAlign w:val="center"/>
          </w:tcPr>
          <w:p w:rsidR="001F0F0B" w:rsidRPr="00291B07" w:rsidRDefault="001F0F0B" w:rsidP="001525C6">
            <w:pPr>
              <w:jc w:val="center"/>
              <w:rPr>
                <w:b/>
                <w:color w:val="FF0000"/>
                <w:sz w:val="22"/>
                <w:szCs w:val="22"/>
              </w:rPr>
            </w:pPr>
          </w:p>
        </w:tc>
        <w:tc>
          <w:tcPr>
            <w:tcW w:w="3402" w:type="dxa"/>
            <w:vMerge/>
            <w:tcBorders>
              <w:left w:val="single" w:sz="4" w:space="0" w:color="auto"/>
              <w:right w:val="single" w:sz="4" w:space="0" w:color="auto"/>
            </w:tcBorders>
            <w:vAlign w:val="center"/>
          </w:tcPr>
          <w:p w:rsidR="001F0F0B" w:rsidRPr="00291B07" w:rsidRDefault="001F0F0B" w:rsidP="001525C6">
            <w:pPr>
              <w:ind w:right="-108"/>
              <w:rPr>
                <w:b/>
                <w:color w:val="FF0000"/>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1F0F0B" w:rsidRPr="00291B07" w:rsidRDefault="001F0F0B" w:rsidP="001525C6">
            <w:pPr>
              <w:jc w:val="center"/>
              <w:rPr>
                <w:sz w:val="22"/>
                <w:szCs w:val="22"/>
              </w:rPr>
            </w:pPr>
            <w:r w:rsidRPr="00291B07">
              <w:rPr>
                <w:sz w:val="22"/>
                <w:szCs w:val="22"/>
              </w:rPr>
              <w:t>8.</w:t>
            </w:r>
          </w:p>
        </w:tc>
        <w:tc>
          <w:tcPr>
            <w:tcW w:w="1843" w:type="dxa"/>
            <w:tcBorders>
              <w:top w:val="single" w:sz="4" w:space="0" w:color="auto"/>
              <w:left w:val="single" w:sz="4" w:space="0" w:color="auto"/>
              <w:bottom w:val="single" w:sz="4" w:space="0" w:color="auto"/>
              <w:right w:val="single" w:sz="4" w:space="0" w:color="auto"/>
            </w:tcBorders>
            <w:vAlign w:val="center"/>
          </w:tcPr>
          <w:p w:rsidR="001F0F0B" w:rsidRPr="00291B07" w:rsidRDefault="001F0F0B" w:rsidP="001525C6">
            <w:pPr>
              <w:rPr>
                <w:sz w:val="22"/>
                <w:szCs w:val="22"/>
              </w:rPr>
            </w:pPr>
            <w:r w:rsidRPr="00291B07">
              <w:rPr>
                <w:sz w:val="22"/>
                <w:szCs w:val="22"/>
              </w:rPr>
              <w:t>Гинекологическая емкость</w:t>
            </w:r>
          </w:p>
        </w:tc>
        <w:tc>
          <w:tcPr>
            <w:tcW w:w="7654" w:type="dxa"/>
            <w:tcBorders>
              <w:top w:val="single" w:sz="4" w:space="0" w:color="auto"/>
              <w:left w:val="single" w:sz="4" w:space="0" w:color="auto"/>
              <w:bottom w:val="single" w:sz="4" w:space="0" w:color="auto"/>
              <w:right w:val="single" w:sz="4" w:space="0" w:color="auto"/>
            </w:tcBorders>
          </w:tcPr>
          <w:p w:rsidR="001F0F0B" w:rsidRPr="00291B07" w:rsidRDefault="001F0F0B" w:rsidP="001525C6">
            <w:pPr>
              <w:rPr>
                <w:sz w:val="22"/>
                <w:szCs w:val="22"/>
                <w:lang w:eastAsia="en-US"/>
              </w:rPr>
            </w:pPr>
            <w:r w:rsidRPr="00291B07">
              <w:rPr>
                <w:sz w:val="22"/>
                <w:szCs w:val="22"/>
              </w:rPr>
              <w:t>Гинекологическая емкость</w:t>
            </w:r>
          </w:p>
        </w:tc>
        <w:tc>
          <w:tcPr>
            <w:tcW w:w="992" w:type="dxa"/>
            <w:tcBorders>
              <w:top w:val="single" w:sz="4" w:space="0" w:color="auto"/>
              <w:left w:val="single" w:sz="4" w:space="0" w:color="auto"/>
              <w:bottom w:val="single" w:sz="4" w:space="0" w:color="auto"/>
              <w:right w:val="single" w:sz="4" w:space="0" w:color="auto"/>
            </w:tcBorders>
            <w:vAlign w:val="center"/>
          </w:tcPr>
          <w:p w:rsidR="001F0F0B" w:rsidRPr="00291B07" w:rsidRDefault="001F0F0B" w:rsidP="001525C6">
            <w:pPr>
              <w:jc w:val="center"/>
              <w:rPr>
                <w:sz w:val="22"/>
                <w:szCs w:val="22"/>
              </w:rPr>
            </w:pPr>
            <w:r w:rsidRPr="00291B07">
              <w:rPr>
                <w:sz w:val="22"/>
                <w:szCs w:val="22"/>
                <w:lang w:val="en-US"/>
              </w:rPr>
              <w:t>1</w:t>
            </w:r>
            <w:r w:rsidRPr="00291B07">
              <w:rPr>
                <w:sz w:val="22"/>
                <w:szCs w:val="22"/>
              </w:rPr>
              <w:t xml:space="preserve"> шт.</w:t>
            </w:r>
          </w:p>
        </w:tc>
      </w:tr>
      <w:tr w:rsidR="001F0F0B" w:rsidRPr="00291B07" w:rsidTr="001525C6">
        <w:trPr>
          <w:trHeight w:val="264"/>
        </w:trPr>
        <w:tc>
          <w:tcPr>
            <w:tcW w:w="709" w:type="dxa"/>
            <w:vMerge/>
            <w:tcBorders>
              <w:left w:val="single" w:sz="4" w:space="0" w:color="auto"/>
              <w:right w:val="single" w:sz="4" w:space="0" w:color="auto"/>
            </w:tcBorders>
            <w:vAlign w:val="center"/>
          </w:tcPr>
          <w:p w:rsidR="001F0F0B" w:rsidRPr="00291B07" w:rsidRDefault="001F0F0B" w:rsidP="001525C6">
            <w:pPr>
              <w:jc w:val="center"/>
              <w:rPr>
                <w:b/>
                <w:color w:val="FF0000"/>
                <w:sz w:val="22"/>
                <w:szCs w:val="22"/>
              </w:rPr>
            </w:pPr>
          </w:p>
        </w:tc>
        <w:tc>
          <w:tcPr>
            <w:tcW w:w="3402" w:type="dxa"/>
            <w:vMerge/>
            <w:tcBorders>
              <w:left w:val="single" w:sz="4" w:space="0" w:color="auto"/>
              <w:right w:val="single" w:sz="4" w:space="0" w:color="auto"/>
            </w:tcBorders>
            <w:vAlign w:val="center"/>
          </w:tcPr>
          <w:p w:rsidR="001F0F0B" w:rsidRPr="00291B07" w:rsidRDefault="001F0F0B" w:rsidP="001525C6">
            <w:pPr>
              <w:ind w:right="-108"/>
              <w:rPr>
                <w:b/>
                <w:color w:val="FF0000"/>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1F0F0B" w:rsidRPr="00291B07" w:rsidRDefault="001F0F0B" w:rsidP="001525C6">
            <w:pPr>
              <w:jc w:val="center"/>
              <w:rPr>
                <w:sz w:val="22"/>
                <w:szCs w:val="22"/>
              </w:rPr>
            </w:pPr>
            <w:r w:rsidRPr="00291B07">
              <w:rPr>
                <w:sz w:val="22"/>
                <w:szCs w:val="22"/>
              </w:rPr>
              <w:t>9.</w:t>
            </w:r>
          </w:p>
        </w:tc>
        <w:tc>
          <w:tcPr>
            <w:tcW w:w="1843" w:type="dxa"/>
            <w:tcBorders>
              <w:top w:val="single" w:sz="4" w:space="0" w:color="auto"/>
              <w:left w:val="single" w:sz="4" w:space="0" w:color="auto"/>
              <w:bottom w:val="single" w:sz="4" w:space="0" w:color="auto"/>
              <w:right w:val="single" w:sz="4" w:space="0" w:color="auto"/>
            </w:tcBorders>
            <w:vAlign w:val="center"/>
          </w:tcPr>
          <w:p w:rsidR="001F0F0B" w:rsidRPr="00291B07" w:rsidRDefault="001F0F0B" w:rsidP="001525C6">
            <w:pPr>
              <w:rPr>
                <w:sz w:val="22"/>
                <w:szCs w:val="22"/>
              </w:rPr>
            </w:pPr>
            <w:r w:rsidRPr="00291B07">
              <w:rPr>
                <w:sz w:val="22"/>
                <w:szCs w:val="22"/>
              </w:rPr>
              <w:t>Направляющая планка</w:t>
            </w:r>
          </w:p>
        </w:tc>
        <w:tc>
          <w:tcPr>
            <w:tcW w:w="7654" w:type="dxa"/>
            <w:tcBorders>
              <w:top w:val="single" w:sz="4" w:space="0" w:color="auto"/>
              <w:left w:val="single" w:sz="4" w:space="0" w:color="auto"/>
              <w:bottom w:val="single" w:sz="4" w:space="0" w:color="auto"/>
              <w:right w:val="single" w:sz="4" w:space="0" w:color="auto"/>
            </w:tcBorders>
          </w:tcPr>
          <w:p w:rsidR="001F0F0B" w:rsidRPr="00291B07" w:rsidRDefault="001F0F0B" w:rsidP="001525C6">
            <w:pPr>
              <w:rPr>
                <w:sz w:val="22"/>
                <w:szCs w:val="22"/>
                <w:lang w:eastAsia="en-US"/>
              </w:rPr>
            </w:pPr>
            <w:r w:rsidRPr="00291B07">
              <w:rPr>
                <w:sz w:val="22"/>
                <w:szCs w:val="22"/>
              </w:rPr>
              <w:t>Направляющая планка</w:t>
            </w:r>
          </w:p>
        </w:tc>
        <w:tc>
          <w:tcPr>
            <w:tcW w:w="992" w:type="dxa"/>
            <w:tcBorders>
              <w:top w:val="single" w:sz="4" w:space="0" w:color="auto"/>
              <w:left w:val="single" w:sz="4" w:space="0" w:color="auto"/>
              <w:bottom w:val="single" w:sz="4" w:space="0" w:color="auto"/>
              <w:right w:val="single" w:sz="4" w:space="0" w:color="auto"/>
            </w:tcBorders>
            <w:vAlign w:val="center"/>
          </w:tcPr>
          <w:p w:rsidR="001F0F0B" w:rsidRPr="00291B07" w:rsidRDefault="001F0F0B" w:rsidP="001525C6">
            <w:pPr>
              <w:jc w:val="center"/>
              <w:rPr>
                <w:sz w:val="22"/>
                <w:szCs w:val="22"/>
              </w:rPr>
            </w:pPr>
            <w:r w:rsidRPr="00291B07">
              <w:rPr>
                <w:sz w:val="22"/>
                <w:szCs w:val="22"/>
                <w:lang w:val="en-US"/>
              </w:rPr>
              <w:t>1</w:t>
            </w:r>
            <w:r w:rsidRPr="00291B07">
              <w:rPr>
                <w:sz w:val="22"/>
                <w:szCs w:val="22"/>
              </w:rPr>
              <w:t xml:space="preserve"> шт.</w:t>
            </w:r>
          </w:p>
        </w:tc>
      </w:tr>
      <w:tr w:rsidR="001F0F0B" w:rsidRPr="00291B07" w:rsidTr="001525C6">
        <w:trPr>
          <w:trHeight w:val="264"/>
        </w:trPr>
        <w:tc>
          <w:tcPr>
            <w:tcW w:w="709" w:type="dxa"/>
            <w:vMerge/>
            <w:tcBorders>
              <w:left w:val="single" w:sz="4" w:space="0" w:color="auto"/>
              <w:right w:val="single" w:sz="4" w:space="0" w:color="auto"/>
            </w:tcBorders>
            <w:vAlign w:val="center"/>
          </w:tcPr>
          <w:p w:rsidR="001F0F0B" w:rsidRPr="00291B07" w:rsidRDefault="001F0F0B" w:rsidP="001525C6">
            <w:pPr>
              <w:jc w:val="center"/>
              <w:rPr>
                <w:b/>
                <w:color w:val="FF0000"/>
                <w:sz w:val="22"/>
                <w:szCs w:val="22"/>
              </w:rPr>
            </w:pPr>
          </w:p>
        </w:tc>
        <w:tc>
          <w:tcPr>
            <w:tcW w:w="3402" w:type="dxa"/>
            <w:vMerge/>
            <w:tcBorders>
              <w:left w:val="single" w:sz="4" w:space="0" w:color="auto"/>
              <w:right w:val="single" w:sz="4" w:space="0" w:color="auto"/>
            </w:tcBorders>
            <w:vAlign w:val="center"/>
          </w:tcPr>
          <w:p w:rsidR="001F0F0B" w:rsidRPr="00291B07" w:rsidRDefault="001F0F0B" w:rsidP="001525C6">
            <w:pPr>
              <w:ind w:right="-108"/>
              <w:rPr>
                <w:b/>
                <w:color w:val="FF0000"/>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1F0F0B" w:rsidRPr="00291B07" w:rsidRDefault="001F0F0B" w:rsidP="001525C6">
            <w:pPr>
              <w:jc w:val="center"/>
              <w:rPr>
                <w:sz w:val="22"/>
                <w:szCs w:val="22"/>
              </w:rPr>
            </w:pPr>
            <w:r w:rsidRPr="00291B07">
              <w:rPr>
                <w:sz w:val="22"/>
                <w:szCs w:val="22"/>
              </w:rPr>
              <w:t>10.</w:t>
            </w:r>
          </w:p>
        </w:tc>
        <w:tc>
          <w:tcPr>
            <w:tcW w:w="1843" w:type="dxa"/>
            <w:tcBorders>
              <w:top w:val="single" w:sz="4" w:space="0" w:color="auto"/>
              <w:left w:val="single" w:sz="4" w:space="0" w:color="auto"/>
              <w:bottom w:val="single" w:sz="4" w:space="0" w:color="auto"/>
              <w:right w:val="single" w:sz="4" w:space="0" w:color="auto"/>
            </w:tcBorders>
            <w:vAlign w:val="center"/>
          </w:tcPr>
          <w:p w:rsidR="001F0F0B" w:rsidRPr="00291B07" w:rsidRDefault="001F0F0B" w:rsidP="001525C6">
            <w:pPr>
              <w:rPr>
                <w:sz w:val="22"/>
                <w:szCs w:val="22"/>
              </w:rPr>
            </w:pPr>
            <w:r w:rsidRPr="00291B07">
              <w:rPr>
                <w:sz w:val="22"/>
                <w:szCs w:val="22"/>
              </w:rPr>
              <w:t>Столик для новорожденного</w:t>
            </w:r>
          </w:p>
        </w:tc>
        <w:tc>
          <w:tcPr>
            <w:tcW w:w="7654" w:type="dxa"/>
            <w:tcBorders>
              <w:top w:val="single" w:sz="4" w:space="0" w:color="auto"/>
              <w:left w:val="single" w:sz="4" w:space="0" w:color="auto"/>
              <w:bottom w:val="single" w:sz="4" w:space="0" w:color="auto"/>
              <w:right w:val="single" w:sz="4" w:space="0" w:color="auto"/>
            </w:tcBorders>
          </w:tcPr>
          <w:p w:rsidR="001F0F0B" w:rsidRPr="00291B07" w:rsidRDefault="001F0F0B" w:rsidP="001525C6">
            <w:pPr>
              <w:rPr>
                <w:sz w:val="22"/>
                <w:szCs w:val="22"/>
                <w:lang w:eastAsia="en-US"/>
              </w:rPr>
            </w:pPr>
            <w:r w:rsidRPr="00291B07">
              <w:rPr>
                <w:sz w:val="22"/>
                <w:szCs w:val="22"/>
              </w:rPr>
              <w:t>Столик для новорожденного</w:t>
            </w:r>
          </w:p>
        </w:tc>
        <w:tc>
          <w:tcPr>
            <w:tcW w:w="992" w:type="dxa"/>
            <w:tcBorders>
              <w:top w:val="single" w:sz="4" w:space="0" w:color="auto"/>
              <w:left w:val="single" w:sz="4" w:space="0" w:color="auto"/>
              <w:bottom w:val="single" w:sz="4" w:space="0" w:color="auto"/>
              <w:right w:val="single" w:sz="4" w:space="0" w:color="auto"/>
            </w:tcBorders>
            <w:vAlign w:val="center"/>
          </w:tcPr>
          <w:p w:rsidR="001F0F0B" w:rsidRPr="00291B07" w:rsidRDefault="001F0F0B" w:rsidP="001525C6">
            <w:pPr>
              <w:jc w:val="center"/>
              <w:rPr>
                <w:sz w:val="22"/>
                <w:szCs w:val="22"/>
              </w:rPr>
            </w:pPr>
            <w:r w:rsidRPr="00291B07">
              <w:rPr>
                <w:sz w:val="22"/>
                <w:szCs w:val="22"/>
                <w:lang w:val="en-US"/>
              </w:rPr>
              <w:t>1</w:t>
            </w:r>
            <w:r w:rsidRPr="00291B07">
              <w:rPr>
                <w:sz w:val="22"/>
                <w:szCs w:val="22"/>
              </w:rPr>
              <w:t xml:space="preserve"> шт.</w:t>
            </w:r>
          </w:p>
        </w:tc>
      </w:tr>
      <w:tr w:rsidR="001F0F0B" w:rsidRPr="00291B07" w:rsidTr="001525C6">
        <w:trPr>
          <w:trHeight w:val="264"/>
        </w:trPr>
        <w:tc>
          <w:tcPr>
            <w:tcW w:w="709" w:type="dxa"/>
            <w:vMerge/>
            <w:tcBorders>
              <w:left w:val="single" w:sz="4" w:space="0" w:color="auto"/>
              <w:right w:val="single" w:sz="4" w:space="0" w:color="auto"/>
            </w:tcBorders>
            <w:vAlign w:val="center"/>
          </w:tcPr>
          <w:p w:rsidR="001F0F0B" w:rsidRPr="00291B07" w:rsidRDefault="001F0F0B" w:rsidP="001525C6">
            <w:pPr>
              <w:jc w:val="center"/>
              <w:rPr>
                <w:b/>
                <w:color w:val="FF0000"/>
                <w:sz w:val="22"/>
                <w:szCs w:val="22"/>
              </w:rPr>
            </w:pPr>
          </w:p>
        </w:tc>
        <w:tc>
          <w:tcPr>
            <w:tcW w:w="3402" w:type="dxa"/>
            <w:vMerge/>
            <w:tcBorders>
              <w:left w:val="single" w:sz="4" w:space="0" w:color="auto"/>
              <w:right w:val="single" w:sz="4" w:space="0" w:color="auto"/>
            </w:tcBorders>
            <w:vAlign w:val="center"/>
          </w:tcPr>
          <w:p w:rsidR="001F0F0B" w:rsidRPr="00291B07" w:rsidRDefault="001F0F0B" w:rsidP="001525C6">
            <w:pPr>
              <w:ind w:right="-108"/>
              <w:rPr>
                <w:b/>
                <w:color w:val="FF0000"/>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1F0F0B" w:rsidRPr="00291B07" w:rsidRDefault="001F0F0B" w:rsidP="001525C6">
            <w:pPr>
              <w:jc w:val="center"/>
              <w:rPr>
                <w:sz w:val="22"/>
                <w:szCs w:val="22"/>
              </w:rPr>
            </w:pPr>
            <w:r w:rsidRPr="00291B07">
              <w:rPr>
                <w:sz w:val="22"/>
                <w:szCs w:val="22"/>
              </w:rPr>
              <w:t>11.</w:t>
            </w:r>
          </w:p>
        </w:tc>
        <w:tc>
          <w:tcPr>
            <w:tcW w:w="1843" w:type="dxa"/>
            <w:tcBorders>
              <w:top w:val="single" w:sz="4" w:space="0" w:color="auto"/>
              <w:left w:val="single" w:sz="4" w:space="0" w:color="auto"/>
              <w:bottom w:val="single" w:sz="4" w:space="0" w:color="auto"/>
              <w:right w:val="single" w:sz="4" w:space="0" w:color="auto"/>
            </w:tcBorders>
            <w:vAlign w:val="center"/>
          </w:tcPr>
          <w:p w:rsidR="001F0F0B" w:rsidRPr="00291B07" w:rsidRDefault="001F0F0B" w:rsidP="001525C6">
            <w:pPr>
              <w:rPr>
                <w:sz w:val="22"/>
                <w:szCs w:val="22"/>
              </w:rPr>
            </w:pPr>
            <w:r w:rsidRPr="00291B07">
              <w:rPr>
                <w:sz w:val="22"/>
                <w:szCs w:val="22"/>
              </w:rPr>
              <w:t>Тележка для хранения приспособлений</w:t>
            </w:r>
          </w:p>
        </w:tc>
        <w:tc>
          <w:tcPr>
            <w:tcW w:w="7654" w:type="dxa"/>
            <w:tcBorders>
              <w:top w:val="single" w:sz="4" w:space="0" w:color="auto"/>
              <w:left w:val="single" w:sz="4" w:space="0" w:color="auto"/>
              <w:bottom w:val="single" w:sz="4" w:space="0" w:color="auto"/>
              <w:right w:val="single" w:sz="4" w:space="0" w:color="auto"/>
            </w:tcBorders>
          </w:tcPr>
          <w:p w:rsidR="001F0F0B" w:rsidRPr="00291B07" w:rsidRDefault="001F0F0B" w:rsidP="001525C6">
            <w:pPr>
              <w:rPr>
                <w:sz w:val="22"/>
                <w:szCs w:val="22"/>
                <w:lang w:eastAsia="en-US"/>
              </w:rPr>
            </w:pPr>
            <w:r w:rsidRPr="00291B07">
              <w:rPr>
                <w:sz w:val="22"/>
                <w:szCs w:val="22"/>
              </w:rPr>
              <w:t>Тележка для хранения приспособлений</w:t>
            </w:r>
          </w:p>
        </w:tc>
        <w:tc>
          <w:tcPr>
            <w:tcW w:w="992" w:type="dxa"/>
            <w:tcBorders>
              <w:top w:val="single" w:sz="4" w:space="0" w:color="auto"/>
              <w:left w:val="single" w:sz="4" w:space="0" w:color="auto"/>
              <w:bottom w:val="single" w:sz="4" w:space="0" w:color="auto"/>
              <w:right w:val="single" w:sz="4" w:space="0" w:color="auto"/>
            </w:tcBorders>
            <w:vAlign w:val="center"/>
          </w:tcPr>
          <w:p w:rsidR="001F0F0B" w:rsidRPr="00291B07" w:rsidRDefault="001F0F0B" w:rsidP="001525C6">
            <w:pPr>
              <w:jc w:val="center"/>
              <w:rPr>
                <w:sz w:val="22"/>
                <w:szCs w:val="22"/>
              </w:rPr>
            </w:pPr>
            <w:r w:rsidRPr="00291B07">
              <w:rPr>
                <w:sz w:val="22"/>
                <w:szCs w:val="22"/>
                <w:lang w:val="en-US"/>
              </w:rPr>
              <w:t>1</w:t>
            </w:r>
            <w:r w:rsidRPr="00291B07">
              <w:rPr>
                <w:sz w:val="22"/>
                <w:szCs w:val="22"/>
              </w:rPr>
              <w:t xml:space="preserve"> шт.</w:t>
            </w:r>
          </w:p>
        </w:tc>
      </w:tr>
      <w:tr w:rsidR="001F0F0B" w:rsidRPr="00291B07" w:rsidTr="001525C6">
        <w:trPr>
          <w:trHeight w:val="264"/>
        </w:trPr>
        <w:tc>
          <w:tcPr>
            <w:tcW w:w="709" w:type="dxa"/>
            <w:vMerge/>
            <w:tcBorders>
              <w:left w:val="single" w:sz="4" w:space="0" w:color="auto"/>
              <w:right w:val="single" w:sz="4" w:space="0" w:color="auto"/>
            </w:tcBorders>
            <w:vAlign w:val="center"/>
          </w:tcPr>
          <w:p w:rsidR="001F0F0B" w:rsidRPr="00291B07" w:rsidRDefault="001F0F0B" w:rsidP="001525C6">
            <w:pPr>
              <w:jc w:val="center"/>
              <w:rPr>
                <w:b/>
                <w:color w:val="FF0000"/>
                <w:sz w:val="22"/>
                <w:szCs w:val="22"/>
              </w:rPr>
            </w:pPr>
          </w:p>
        </w:tc>
        <w:tc>
          <w:tcPr>
            <w:tcW w:w="3402" w:type="dxa"/>
            <w:vMerge/>
            <w:tcBorders>
              <w:left w:val="single" w:sz="4" w:space="0" w:color="auto"/>
              <w:right w:val="single" w:sz="4" w:space="0" w:color="auto"/>
            </w:tcBorders>
            <w:vAlign w:val="center"/>
          </w:tcPr>
          <w:p w:rsidR="001F0F0B" w:rsidRPr="00291B07" w:rsidRDefault="001F0F0B" w:rsidP="001525C6">
            <w:pPr>
              <w:ind w:right="-108"/>
              <w:rPr>
                <w:b/>
                <w:color w:val="FF0000"/>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1F0F0B" w:rsidRPr="00291B07" w:rsidRDefault="001F0F0B" w:rsidP="001525C6">
            <w:pPr>
              <w:jc w:val="center"/>
              <w:rPr>
                <w:sz w:val="22"/>
                <w:szCs w:val="22"/>
              </w:rPr>
            </w:pPr>
            <w:r w:rsidRPr="00291B07">
              <w:rPr>
                <w:sz w:val="22"/>
                <w:szCs w:val="22"/>
                <w:lang w:val="en-US"/>
              </w:rPr>
              <w:t>12</w:t>
            </w:r>
            <w:r w:rsidRPr="00291B07">
              <w:rPr>
                <w:sz w:val="22"/>
                <w:szCs w:val="22"/>
              </w:rPr>
              <w:t>.</w:t>
            </w:r>
          </w:p>
        </w:tc>
        <w:tc>
          <w:tcPr>
            <w:tcW w:w="1843" w:type="dxa"/>
            <w:tcBorders>
              <w:top w:val="single" w:sz="4" w:space="0" w:color="auto"/>
              <w:left w:val="single" w:sz="4" w:space="0" w:color="auto"/>
              <w:bottom w:val="single" w:sz="4" w:space="0" w:color="auto"/>
              <w:right w:val="single" w:sz="4" w:space="0" w:color="auto"/>
            </w:tcBorders>
            <w:vAlign w:val="center"/>
          </w:tcPr>
          <w:p w:rsidR="001F0F0B" w:rsidRPr="00291B07" w:rsidRDefault="001F0F0B" w:rsidP="001525C6">
            <w:pPr>
              <w:rPr>
                <w:sz w:val="22"/>
                <w:szCs w:val="22"/>
              </w:rPr>
            </w:pPr>
            <w:r w:rsidRPr="00291B07">
              <w:rPr>
                <w:sz w:val="22"/>
                <w:szCs w:val="22"/>
              </w:rPr>
              <w:t xml:space="preserve">Кабель </w:t>
            </w:r>
            <w:r w:rsidRPr="00291B07">
              <w:rPr>
                <w:sz w:val="22"/>
                <w:szCs w:val="22"/>
              </w:rPr>
              <w:lastRenderedPageBreak/>
              <w:t>заземления</w:t>
            </w:r>
          </w:p>
        </w:tc>
        <w:tc>
          <w:tcPr>
            <w:tcW w:w="7654" w:type="dxa"/>
            <w:tcBorders>
              <w:top w:val="single" w:sz="4" w:space="0" w:color="auto"/>
              <w:left w:val="single" w:sz="4" w:space="0" w:color="auto"/>
              <w:bottom w:val="single" w:sz="4" w:space="0" w:color="auto"/>
              <w:right w:val="single" w:sz="4" w:space="0" w:color="auto"/>
            </w:tcBorders>
          </w:tcPr>
          <w:p w:rsidR="001F0F0B" w:rsidRPr="00291B07" w:rsidRDefault="001F0F0B" w:rsidP="001525C6">
            <w:pPr>
              <w:rPr>
                <w:sz w:val="22"/>
                <w:szCs w:val="22"/>
                <w:lang w:eastAsia="en-US"/>
              </w:rPr>
            </w:pPr>
            <w:r w:rsidRPr="00291B07">
              <w:rPr>
                <w:sz w:val="22"/>
                <w:szCs w:val="22"/>
              </w:rPr>
              <w:lastRenderedPageBreak/>
              <w:t>Кабель заземления</w:t>
            </w:r>
          </w:p>
        </w:tc>
        <w:tc>
          <w:tcPr>
            <w:tcW w:w="992" w:type="dxa"/>
            <w:tcBorders>
              <w:top w:val="single" w:sz="4" w:space="0" w:color="auto"/>
              <w:left w:val="single" w:sz="4" w:space="0" w:color="auto"/>
              <w:bottom w:val="single" w:sz="4" w:space="0" w:color="auto"/>
              <w:right w:val="single" w:sz="4" w:space="0" w:color="auto"/>
            </w:tcBorders>
            <w:vAlign w:val="center"/>
          </w:tcPr>
          <w:p w:rsidR="001F0F0B" w:rsidRPr="00291B07" w:rsidRDefault="001F0F0B" w:rsidP="001525C6">
            <w:pPr>
              <w:jc w:val="center"/>
              <w:rPr>
                <w:sz w:val="22"/>
                <w:szCs w:val="22"/>
              </w:rPr>
            </w:pPr>
            <w:r w:rsidRPr="00291B07">
              <w:rPr>
                <w:sz w:val="22"/>
                <w:szCs w:val="22"/>
                <w:lang w:val="en-US"/>
              </w:rPr>
              <w:t>1</w:t>
            </w:r>
            <w:r w:rsidRPr="00291B07">
              <w:rPr>
                <w:sz w:val="22"/>
                <w:szCs w:val="22"/>
              </w:rPr>
              <w:t xml:space="preserve"> шт.</w:t>
            </w:r>
          </w:p>
        </w:tc>
      </w:tr>
      <w:tr w:rsidR="001F0F0B" w:rsidRPr="00291B07" w:rsidTr="001525C6">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1F0F0B" w:rsidRPr="00291B07" w:rsidRDefault="001F0F0B" w:rsidP="001525C6">
            <w:pPr>
              <w:tabs>
                <w:tab w:val="left" w:pos="450"/>
              </w:tabs>
              <w:jc w:val="center"/>
              <w:rPr>
                <w:b/>
                <w:sz w:val="22"/>
                <w:szCs w:val="22"/>
              </w:rPr>
            </w:pPr>
            <w:r w:rsidRPr="00291B07">
              <w:rPr>
                <w:b/>
                <w:sz w:val="22"/>
                <w:szCs w:val="22"/>
              </w:rPr>
              <w:lastRenderedPageBreak/>
              <w:t>3</w:t>
            </w:r>
          </w:p>
        </w:tc>
        <w:tc>
          <w:tcPr>
            <w:tcW w:w="3402" w:type="dxa"/>
            <w:tcBorders>
              <w:top w:val="single" w:sz="4" w:space="0" w:color="auto"/>
              <w:left w:val="single" w:sz="4" w:space="0" w:color="auto"/>
              <w:bottom w:val="single" w:sz="4" w:space="0" w:color="auto"/>
              <w:right w:val="single" w:sz="4" w:space="0" w:color="auto"/>
            </w:tcBorders>
            <w:vAlign w:val="center"/>
            <w:hideMark/>
          </w:tcPr>
          <w:p w:rsidR="001F0F0B" w:rsidRPr="00291B07" w:rsidRDefault="001F0F0B" w:rsidP="001525C6">
            <w:pPr>
              <w:rPr>
                <w:b/>
                <w:sz w:val="22"/>
                <w:szCs w:val="22"/>
              </w:rPr>
            </w:pPr>
            <w:r w:rsidRPr="00291B07">
              <w:rPr>
                <w:b/>
                <w:bCs/>
                <w:sz w:val="22"/>
                <w:szCs w:val="22"/>
              </w:rPr>
              <w:t>Требования к условиям эксплуатации</w:t>
            </w:r>
          </w:p>
        </w:tc>
        <w:tc>
          <w:tcPr>
            <w:tcW w:w="11056" w:type="dxa"/>
            <w:gridSpan w:val="4"/>
            <w:tcBorders>
              <w:top w:val="single" w:sz="4" w:space="0" w:color="auto"/>
              <w:left w:val="single" w:sz="4" w:space="0" w:color="auto"/>
              <w:bottom w:val="single" w:sz="4" w:space="0" w:color="auto"/>
              <w:right w:val="single" w:sz="4" w:space="0" w:color="auto"/>
            </w:tcBorders>
            <w:vAlign w:val="center"/>
          </w:tcPr>
          <w:p w:rsidR="001F0F0B" w:rsidRPr="00291B07" w:rsidRDefault="001F0F0B" w:rsidP="001525C6">
            <w:pPr>
              <w:rPr>
                <w:sz w:val="22"/>
                <w:szCs w:val="22"/>
              </w:rPr>
            </w:pPr>
            <w:r w:rsidRPr="00291B07">
              <w:rPr>
                <w:sz w:val="22"/>
                <w:szCs w:val="22"/>
              </w:rPr>
              <w:t>Напряжение: 220- 230</w:t>
            </w:r>
            <w:proofErr w:type="gramStart"/>
            <w:r w:rsidRPr="00291B07">
              <w:rPr>
                <w:sz w:val="22"/>
                <w:szCs w:val="22"/>
              </w:rPr>
              <w:t xml:space="preserve"> В</w:t>
            </w:r>
            <w:proofErr w:type="gramEnd"/>
            <w:r w:rsidRPr="00291B07">
              <w:rPr>
                <w:sz w:val="22"/>
                <w:szCs w:val="22"/>
              </w:rPr>
              <w:t xml:space="preserve"> +/- 10% 50/60 Гц</w:t>
            </w:r>
          </w:p>
          <w:p w:rsidR="001F0F0B" w:rsidRPr="00291B07" w:rsidRDefault="001F0F0B" w:rsidP="001525C6">
            <w:pPr>
              <w:rPr>
                <w:sz w:val="22"/>
                <w:szCs w:val="22"/>
              </w:rPr>
            </w:pPr>
            <w:r w:rsidRPr="00291B07">
              <w:rPr>
                <w:sz w:val="22"/>
                <w:szCs w:val="22"/>
              </w:rPr>
              <w:t>Потребление энергии: 370 ВА</w:t>
            </w:r>
          </w:p>
        </w:tc>
      </w:tr>
      <w:tr w:rsidR="001F0F0B" w:rsidRPr="00291B07" w:rsidTr="001525C6">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1F0F0B" w:rsidRPr="00291B07" w:rsidRDefault="001F0F0B" w:rsidP="001525C6">
            <w:pPr>
              <w:jc w:val="center"/>
              <w:rPr>
                <w:b/>
                <w:sz w:val="22"/>
                <w:szCs w:val="22"/>
              </w:rPr>
            </w:pPr>
            <w:r w:rsidRPr="00291B07">
              <w:rPr>
                <w:b/>
                <w:sz w:val="22"/>
                <w:szCs w:val="22"/>
              </w:rPr>
              <w:t>4</w:t>
            </w:r>
          </w:p>
        </w:tc>
        <w:tc>
          <w:tcPr>
            <w:tcW w:w="3402" w:type="dxa"/>
            <w:tcBorders>
              <w:top w:val="single" w:sz="4" w:space="0" w:color="auto"/>
              <w:left w:val="single" w:sz="4" w:space="0" w:color="auto"/>
              <w:bottom w:val="single" w:sz="4" w:space="0" w:color="auto"/>
              <w:right w:val="single" w:sz="4" w:space="0" w:color="auto"/>
            </w:tcBorders>
            <w:vAlign w:val="center"/>
            <w:hideMark/>
          </w:tcPr>
          <w:p w:rsidR="001F0F0B" w:rsidRPr="00291B07" w:rsidRDefault="001F0F0B" w:rsidP="001525C6">
            <w:pPr>
              <w:rPr>
                <w:b/>
                <w:sz w:val="22"/>
                <w:szCs w:val="22"/>
              </w:rPr>
            </w:pPr>
            <w:r w:rsidRPr="00291B07">
              <w:rPr>
                <w:b/>
                <w:sz w:val="22"/>
                <w:szCs w:val="22"/>
              </w:rPr>
              <w:t xml:space="preserve">Условия осуществления поставки МТ </w:t>
            </w:r>
          </w:p>
        </w:tc>
        <w:tc>
          <w:tcPr>
            <w:tcW w:w="11056" w:type="dxa"/>
            <w:gridSpan w:val="4"/>
            <w:tcBorders>
              <w:top w:val="single" w:sz="4" w:space="0" w:color="auto"/>
              <w:left w:val="single" w:sz="4" w:space="0" w:color="auto"/>
              <w:bottom w:val="single" w:sz="4" w:space="0" w:color="auto"/>
              <w:right w:val="single" w:sz="4" w:space="0" w:color="auto"/>
            </w:tcBorders>
            <w:vAlign w:val="center"/>
          </w:tcPr>
          <w:p w:rsidR="001F0F0B" w:rsidRPr="00291B07" w:rsidRDefault="001F0F0B" w:rsidP="001525C6">
            <w:pPr>
              <w:rPr>
                <w:sz w:val="22"/>
                <w:szCs w:val="22"/>
              </w:rPr>
            </w:pPr>
            <w:r w:rsidRPr="00291B07">
              <w:rPr>
                <w:sz w:val="22"/>
                <w:szCs w:val="22"/>
                <w:lang w:val="en-US"/>
              </w:rPr>
              <w:t>DDP</w:t>
            </w:r>
            <w:r w:rsidRPr="00291B07">
              <w:rPr>
                <w:sz w:val="22"/>
                <w:szCs w:val="22"/>
              </w:rPr>
              <w:t xml:space="preserve"> пункт назначения- _________________________" </w:t>
            </w:r>
          </w:p>
        </w:tc>
      </w:tr>
      <w:tr w:rsidR="001F0F0B" w:rsidRPr="00291B07" w:rsidTr="001525C6">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1F0F0B" w:rsidRPr="00291B07" w:rsidRDefault="001F0F0B" w:rsidP="001525C6">
            <w:pPr>
              <w:jc w:val="center"/>
              <w:rPr>
                <w:b/>
                <w:sz w:val="22"/>
                <w:szCs w:val="22"/>
              </w:rPr>
            </w:pPr>
            <w:r w:rsidRPr="00291B07">
              <w:rPr>
                <w:b/>
                <w:sz w:val="22"/>
                <w:szCs w:val="22"/>
              </w:rPr>
              <w:t>5</w:t>
            </w:r>
          </w:p>
        </w:tc>
        <w:tc>
          <w:tcPr>
            <w:tcW w:w="3402" w:type="dxa"/>
            <w:tcBorders>
              <w:top w:val="single" w:sz="4" w:space="0" w:color="auto"/>
              <w:left w:val="single" w:sz="4" w:space="0" w:color="auto"/>
              <w:bottom w:val="single" w:sz="4" w:space="0" w:color="auto"/>
              <w:right w:val="single" w:sz="4" w:space="0" w:color="auto"/>
            </w:tcBorders>
            <w:vAlign w:val="center"/>
            <w:hideMark/>
          </w:tcPr>
          <w:p w:rsidR="001F0F0B" w:rsidRPr="00291B07" w:rsidRDefault="001F0F0B" w:rsidP="001525C6">
            <w:pPr>
              <w:rPr>
                <w:b/>
                <w:sz w:val="22"/>
                <w:szCs w:val="22"/>
              </w:rPr>
            </w:pPr>
            <w:r w:rsidRPr="00291B07">
              <w:rPr>
                <w:b/>
                <w:sz w:val="22"/>
                <w:szCs w:val="22"/>
              </w:rPr>
              <w:t xml:space="preserve">Срок поставки МТ и место дислокации </w:t>
            </w:r>
          </w:p>
        </w:tc>
        <w:tc>
          <w:tcPr>
            <w:tcW w:w="11056" w:type="dxa"/>
            <w:gridSpan w:val="4"/>
            <w:tcBorders>
              <w:top w:val="single" w:sz="4" w:space="0" w:color="auto"/>
              <w:left w:val="single" w:sz="4" w:space="0" w:color="auto"/>
              <w:bottom w:val="single" w:sz="4" w:space="0" w:color="auto"/>
              <w:right w:val="single" w:sz="4" w:space="0" w:color="auto"/>
            </w:tcBorders>
            <w:vAlign w:val="center"/>
          </w:tcPr>
          <w:p w:rsidR="001F0F0B" w:rsidRPr="00291B07" w:rsidRDefault="001F0F0B" w:rsidP="001525C6">
            <w:pPr>
              <w:jc w:val="center"/>
              <w:rPr>
                <w:sz w:val="22"/>
                <w:szCs w:val="22"/>
              </w:rPr>
            </w:pPr>
            <w:r w:rsidRPr="00291B07">
              <w:rPr>
                <w:color w:val="000000" w:themeColor="text1"/>
                <w:sz w:val="22"/>
                <w:szCs w:val="22"/>
                <w:lang w:eastAsia="en-US"/>
              </w:rPr>
              <w:t>До 25 декабря 2021 года</w:t>
            </w:r>
            <w:r w:rsidRPr="00291B07">
              <w:rPr>
                <w:sz w:val="22"/>
                <w:szCs w:val="22"/>
              </w:rPr>
              <w:t xml:space="preserve"> </w:t>
            </w:r>
          </w:p>
        </w:tc>
      </w:tr>
      <w:tr w:rsidR="001F0F0B" w:rsidRPr="00291B07" w:rsidTr="001525C6">
        <w:trPr>
          <w:trHeight w:val="136"/>
        </w:trPr>
        <w:tc>
          <w:tcPr>
            <w:tcW w:w="709" w:type="dxa"/>
            <w:tcBorders>
              <w:top w:val="single" w:sz="4" w:space="0" w:color="auto"/>
              <w:left w:val="single" w:sz="4" w:space="0" w:color="auto"/>
              <w:bottom w:val="single" w:sz="4" w:space="0" w:color="auto"/>
              <w:right w:val="single" w:sz="4" w:space="0" w:color="auto"/>
            </w:tcBorders>
            <w:vAlign w:val="center"/>
            <w:hideMark/>
          </w:tcPr>
          <w:p w:rsidR="001F0F0B" w:rsidRPr="00291B07" w:rsidRDefault="001F0F0B" w:rsidP="001525C6">
            <w:pPr>
              <w:jc w:val="center"/>
              <w:rPr>
                <w:b/>
                <w:sz w:val="22"/>
                <w:szCs w:val="22"/>
              </w:rPr>
            </w:pPr>
            <w:r w:rsidRPr="00291B07">
              <w:rPr>
                <w:b/>
                <w:sz w:val="22"/>
                <w:szCs w:val="22"/>
              </w:rPr>
              <w:t>6</w:t>
            </w:r>
          </w:p>
        </w:tc>
        <w:tc>
          <w:tcPr>
            <w:tcW w:w="3402" w:type="dxa"/>
            <w:tcBorders>
              <w:top w:val="single" w:sz="4" w:space="0" w:color="auto"/>
              <w:left w:val="single" w:sz="4" w:space="0" w:color="auto"/>
              <w:bottom w:val="single" w:sz="4" w:space="0" w:color="auto"/>
              <w:right w:val="single" w:sz="4" w:space="0" w:color="auto"/>
            </w:tcBorders>
            <w:vAlign w:val="center"/>
            <w:hideMark/>
          </w:tcPr>
          <w:p w:rsidR="001F0F0B" w:rsidRPr="00291B07" w:rsidRDefault="001F0F0B" w:rsidP="001525C6">
            <w:pPr>
              <w:rPr>
                <w:sz w:val="22"/>
                <w:szCs w:val="22"/>
              </w:rPr>
            </w:pPr>
            <w:r w:rsidRPr="00291B07">
              <w:rPr>
                <w:b/>
                <w:sz w:val="22"/>
                <w:szCs w:val="22"/>
              </w:rPr>
              <w:t>Условия гарантийного сервисного обслуживания МТ поставщиком, его сервисными центрами в Республике Казахстан либо с привлечением третьих компетентных лиц</w:t>
            </w:r>
          </w:p>
        </w:tc>
        <w:tc>
          <w:tcPr>
            <w:tcW w:w="11056" w:type="dxa"/>
            <w:gridSpan w:val="4"/>
            <w:tcBorders>
              <w:top w:val="single" w:sz="4" w:space="0" w:color="auto"/>
              <w:left w:val="single" w:sz="4" w:space="0" w:color="auto"/>
              <w:bottom w:val="single" w:sz="4" w:space="0" w:color="auto"/>
              <w:right w:val="single" w:sz="4" w:space="0" w:color="auto"/>
            </w:tcBorders>
            <w:vAlign w:val="center"/>
          </w:tcPr>
          <w:p w:rsidR="001F0F0B" w:rsidRPr="00291B07" w:rsidRDefault="001F0F0B" w:rsidP="001525C6">
            <w:pPr>
              <w:rPr>
                <w:sz w:val="22"/>
                <w:szCs w:val="22"/>
              </w:rPr>
            </w:pPr>
            <w:r w:rsidRPr="00291B07">
              <w:rPr>
                <w:sz w:val="22"/>
                <w:szCs w:val="22"/>
              </w:rPr>
              <w:t xml:space="preserve"> Гарантийное сервисное обслуживание МТ не менее 37 месяцев.  Работы по техническому обслуживанию выполняются в соответствии с требованиями эксплуатационной документации и должны включать в себя: </w:t>
            </w:r>
          </w:p>
          <w:p w:rsidR="001F0F0B" w:rsidRPr="00291B07" w:rsidRDefault="001F0F0B" w:rsidP="001525C6">
            <w:pPr>
              <w:rPr>
                <w:sz w:val="22"/>
                <w:szCs w:val="22"/>
              </w:rPr>
            </w:pPr>
            <w:r w:rsidRPr="00291B07">
              <w:rPr>
                <w:sz w:val="22"/>
                <w:szCs w:val="22"/>
              </w:rPr>
              <w:t>- замену отработавших ресурс составных частей; исключая датчики</w:t>
            </w:r>
            <w:proofErr w:type="gramStart"/>
            <w:r w:rsidRPr="00291B07">
              <w:rPr>
                <w:sz w:val="22"/>
                <w:szCs w:val="22"/>
              </w:rPr>
              <w:t xml:space="preserve"> ;</w:t>
            </w:r>
            <w:proofErr w:type="gramEnd"/>
            <w:r w:rsidRPr="00291B07">
              <w:rPr>
                <w:sz w:val="22"/>
                <w:szCs w:val="22"/>
              </w:rPr>
              <w:t xml:space="preserve">  замене или восстановлении отдельных частей МТ; - настройку и регулировку изделия; специфические для данного изделия работы и т.п.;</w:t>
            </w:r>
          </w:p>
          <w:p w:rsidR="001F0F0B" w:rsidRPr="00291B07" w:rsidRDefault="001F0F0B" w:rsidP="001525C6">
            <w:pPr>
              <w:rPr>
                <w:sz w:val="22"/>
                <w:szCs w:val="22"/>
              </w:rPr>
            </w:pPr>
            <w:r w:rsidRPr="00291B07">
              <w:rPr>
                <w:sz w:val="22"/>
                <w:szCs w:val="22"/>
              </w:rPr>
              <w:t>- чистку, смазку и при необходимости переборку основных механизмов и узлов;</w:t>
            </w:r>
          </w:p>
          <w:p w:rsidR="001F0F0B" w:rsidRPr="00291B07" w:rsidRDefault="001F0F0B" w:rsidP="001525C6">
            <w:pPr>
              <w:rPr>
                <w:sz w:val="22"/>
                <w:szCs w:val="22"/>
              </w:rPr>
            </w:pPr>
            <w:r w:rsidRPr="00291B07">
              <w:rPr>
                <w:sz w:val="22"/>
                <w:szCs w:val="22"/>
              </w:rPr>
              <w:t>- удаление пыли, грязи, следов коррозии и окисления с наружных и внутренних поверхностей корпуса изделия его составных частей (с частичной блочно-узловой разборкой);</w:t>
            </w:r>
          </w:p>
          <w:p w:rsidR="001F0F0B" w:rsidRPr="00291B07" w:rsidRDefault="001F0F0B" w:rsidP="001525C6">
            <w:pPr>
              <w:rPr>
                <w:sz w:val="22"/>
                <w:szCs w:val="22"/>
              </w:rPr>
            </w:pPr>
            <w:r w:rsidRPr="00291B07">
              <w:rPr>
                <w:sz w:val="22"/>
                <w:szCs w:val="22"/>
              </w:rPr>
              <w:t>- иные указанные в эксплуатационной документации операции, специфические для конкретного типа изделий</w:t>
            </w:r>
          </w:p>
        </w:tc>
      </w:tr>
    </w:tbl>
    <w:p w:rsidR="001F0F0B" w:rsidRPr="00291B07" w:rsidRDefault="001F0F0B" w:rsidP="001F0F0B">
      <w:pPr>
        <w:suppressAutoHyphens/>
        <w:rPr>
          <w:b/>
          <w:bCs/>
          <w:sz w:val="22"/>
          <w:szCs w:val="22"/>
          <w:lang w:eastAsia="ko-KR"/>
        </w:rPr>
      </w:pPr>
    </w:p>
    <w:p w:rsidR="00A739A1" w:rsidRPr="00A739A1" w:rsidRDefault="00A739A1" w:rsidP="00A739A1">
      <w:pPr>
        <w:spacing w:line="240" w:lineRule="atLeast"/>
        <w:jc w:val="center"/>
        <w:rPr>
          <w:b/>
          <w:sz w:val="22"/>
          <w:szCs w:val="22"/>
        </w:rPr>
      </w:pPr>
    </w:p>
    <w:p w:rsidR="00816330" w:rsidRPr="00816330" w:rsidRDefault="00A739A1" w:rsidP="00A739A1">
      <w:pPr>
        <w:spacing w:line="240" w:lineRule="atLeast"/>
        <w:jc w:val="center"/>
        <w:rPr>
          <w:b/>
          <w:sz w:val="22"/>
          <w:szCs w:val="22"/>
        </w:rPr>
      </w:pPr>
      <w:r w:rsidRPr="00A739A1">
        <w:rPr>
          <w:b/>
          <w:sz w:val="22"/>
          <w:szCs w:val="22"/>
        </w:rPr>
        <w:t>Техническая спецификация на лот №</w:t>
      </w:r>
      <w:r w:rsidR="002734FD">
        <w:rPr>
          <w:b/>
          <w:sz w:val="22"/>
          <w:szCs w:val="22"/>
        </w:rPr>
        <w:t xml:space="preserve"> 17</w:t>
      </w:r>
    </w:p>
    <w:p w:rsidR="00816330" w:rsidRPr="00816330" w:rsidRDefault="00816330" w:rsidP="00816330">
      <w:pPr>
        <w:widowControl w:val="0"/>
        <w:tabs>
          <w:tab w:val="left" w:pos="426"/>
        </w:tabs>
        <w:spacing w:line="240" w:lineRule="atLeast"/>
        <w:jc w:val="center"/>
        <w:rPr>
          <w:bCs/>
          <w:color w:val="000000"/>
          <w:sz w:val="22"/>
          <w:szCs w:val="22"/>
          <w:lang w:eastAsia="en-US"/>
        </w:rPr>
      </w:pPr>
      <w:r w:rsidRPr="00816330">
        <w:t>Тележка медицинская для перевозки больных</w:t>
      </w:r>
    </w:p>
    <w:p w:rsidR="00816330" w:rsidRPr="00816330" w:rsidRDefault="00816330" w:rsidP="00816330">
      <w:pPr>
        <w:rPr>
          <w:bCs/>
          <w:sz w:val="22"/>
          <w:szCs w:val="22"/>
          <w:lang w:eastAsia="en-US"/>
        </w:rPr>
      </w:pPr>
      <w:r w:rsidRPr="00816330">
        <w:rPr>
          <w:bCs/>
          <w:sz w:val="22"/>
          <w:szCs w:val="22"/>
          <w:lang w:eastAsia="en-US"/>
        </w:rPr>
        <w:tab/>
      </w:r>
      <w:r w:rsidRPr="00816330">
        <w:rPr>
          <w:bCs/>
          <w:sz w:val="22"/>
          <w:szCs w:val="22"/>
          <w:lang w:eastAsia="en-US"/>
        </w:rPr>
        <w:tab/>
      </w:r>
      <w:r w:rsidRPr="00816330">
        <w:rPr>
          <w:bCs/>
          <w:sz w:val="22"/>
          <w:szCs w:val="22"/>
          <w:lang w:eastAsia="en-US"/>
        </w:rPr>
        <w:tab/>
      </w:r>
      <w:r w:rsidRPr="00816330">
        <w:rPr>
          <w:bCs/>
          <w:sz w:val="22"/>
          <w:szCs w:val="22"/>
          <w:lang w:eastAsia="en-US"/>
        </w:rPr>
        <w:tab/>
      </w:r>
      <w:r w:rsidRPr="00816330">
        <w:rPr>
          <w:bCs/>
          <w:sz w:val="22"/>
          <w:szCs w:val="22"/>
          <w:lang w:eastAsia="en-US"/>
        </w:rPr>
        <w:tab/>
      </w:r>
      <w:r w:rsidRPr="00816330">
        <w:rPr>
          <w:bCs/>
          <w:sz w:val="22"/>
          <w:szCs w:val="22"/>
          <w:lang w:eastAsia="en-US"/>
        </w:rPr>
        <w:tab/>
      </w:r>
      <w:r w:rsidRPr="00816330">
        <w:rPr>
          <w:bCs/>
          <w:sz w:val="22"/>
          <w:szCs w:val="22"/>
          <w:lang w:eastAsia="en-US"/>
        </w:rPr>
        <w:tab/>
      </w:r>
      <w:r w:rsidRPr="00816330">
        <w:rPr>
          <w:bCs/>
          <w:sz w:val="22"/>
          <w:szCs w:val="22"/>
          <w:lang w:eastAsia="en-US"/>
        </w:rPr>
        <w:tab/>
      </w:r>
    </w:p>
    <w:tbl>
      <w:tblPr>
        <w:tblW w:w="15231" w:type="dxa"/>
        <w:tblInd w:w="-825" w:type="dxa"/>
        <w:tblLayout w:type="fixed"/>
        <w:tblLook w:val="0000" w:firstRow="0" w:lastRow="0" w:firstColumn="0" w:lastColumn="0" w:noHBand="0" w:noVBand="0"/>
      </w:tblPr>
      <w:tblGrid>
        <w:gridCol w:w="850"/>
        <w:gridCol w:w="3231"/>
        <w:gridCol w:w="567"/>
        <w:gridCol w:w="2409"/>
        <w:gridCol w:w="6663"/>
        <w:gridCol w:w="1511"/>
      </w:tblGrid>
      <w:tr w:rsidR="00816330" w:rsidRPr="00816330" w:rsidTr="001525C6">
        <w:trPr>
          <w:trHeight w:val="345"/>
        </w:trPr>
        <w:tc>
          <w:tcPr>
            <w:tcW w:w="850" w:type="dxa"/>
            <w:tcBorders>
              <w:top w:val="single" w:sz="4" w:space="0" w:color="000000"/>
              <w:left w:val="single" w:sz="4" w:space="0" w:color="000000"/>
              <w:bottom w:val="single" w:sz="4" w:space="0" w:color="auto"/>
            </w:tcBorders>
            <w:shd w:val="clear" w:color="auto" w:fill="auto"/>
          </w:tcPr>
          <w:p w:rsidR="00816330" w:rsidRPr="00816330" w:rsidRDefault="00816330" w:rsidP="00816330">
            <w:pPr>
              <w:jc w:val="center"/>
              <w:rPr>
                <w:rFonts w:eastAsia="Calibri"/>
                <w:b/>
                <w:sz w:val="22"/>
                <w:szCs w:val="22"/>
                <w:lang w:eastAsia="en-US"/>
              </w:rPr>
            </w:pPr>
            <w:r w:rsidRPr="00816330">
              <w:rPr>
                <w:rFonts w:eastAsia="Calibri"/>
                <w:b/>
                <w:sz w:val="22"/>
                <w:szCs w:val="22"/>
                <w:lang w:eastAsia="en-US"/>
              </w:rPr>
              <w:t>№</w:t>
            </w:r>
          </w:p>
          <w:p w:rsidR="00816330" w:rsidRPr="00816330" w:rsidRDefault="00816330" w:rsidP="00816330">
            <w:pPr>
              <w:jc w:val="center"/>
              <w:rPr>
                <w:b/>
                <w:sz w:val="22"/>
                <w:szCs w:val="22"/>
                <w:lang w:eastAsia="en-US"/>
              </w:rPr>
            </w:pPr>
            <w:proofErr w:type="gramStart"/>
            <w:r w:rsidRPr="00816330">
              <w:rPr>
                <w:rFonts w:eastAsia="Calibri"/>
                <w:b/>
                <w:sz w:val="22"/>
                <w:szCs w:val="22"/>
                <w:lang w:eastAsia="en-US"/>
              </w:rPr>
              <w:t>п</w:t>
            </w:r>
            <w:proofErr w:type="gramEnd"/>
            <w:r w:rsidRPr="00816330">
              <w:rPr>
                <w:rFonts w:eastAsia="Calibri"/>
                <w:b/>
                <w:sz w:val="22"/>
                <w:szCs w:val="22"/>
                <w:lang w:eastAsia="en-US"/>
              </w:rPr>
              <w:t>/п</w:t>
            </w:r>
          </w:p>
        </w:tc>
        <w:tc>
          <w:tcPr>
            <w:tcW w:w="3231" w:type="dxa"/>
            <w:tcBorders>
              <w:top w:val="single" w:sz="4" w:space="0" w:color="000000"/>
              <w:left w:val="single" w:sz="4" w:space="0" w:color="000000"/>
              <w:bottom w:val="single" w:sz="4" w:space="0" w:color="auto"/>
            </w:tcBorders>
            <w:shd w:val="clear" w:color="auto" w:fill="auto"/>
          </w:tcPr>
          <w:p w:rsidR="00816330" w:rsidRPr="00816330" w:rsidRDefault="00816330" w:rsidP="00816330">
            <w:pPr>
              <w:jc w:val="center"/>
              <w:rPr>
                <w:rFonts w:eastAsia="Calibri"/>
                <w:b/>
                <w:sz w:val="22"/>
                <w:szCs w:val="22"/>
                <w:lang w:eastAsia="en-US"/>
              </w:rPr>
            </w:pPr>
            <w:r w:rsidRPr="00816330">
              <w:rPr>
                <w:rFonts w:eastAsia="Calibri"/>
                <w:b/>
                <w:sz w:val="22"/>
                <w:szCs w:val="22"/>
                <w:lang w:eastAsia="en-US"/>
              </w:rPr>
              <w:t>Критерии</w:t>
            </w:r>
          </w:p>
        </w:tc>
        <w:tc>
          <w:tcPr>
            <w:tcW w:w="11150" w:type="dxa"/>
            <w:gridSpan w:val="4"/>
            <w:tcBorders>
              <w:top w:val="single" w:sz="4" w:space="0" w:color="000000"/>
              <w:left w:val="single" w:sz="4" w:space="0" w:color="000000"/>
              <w:bottom w:val="single" w:sz="4" w:space="0" w:color="auto"/>
              <w:right w:val="single" w:sz="4" w:space="0" w:color="000000"/>
            </w:tcBorders>
            <w:shd w:val="clear" w:color="auto" w:fill="auto"/>
          </w:tcPr>
          <w:p w:rsidR="00816330" w:rsidRPr="00816330" w:rsidRDefault="00816330" w:rsidP="00816330">
            <w:pPr>
              <w:jc w:val="center"/>
              <w:rPr>
                <w:rFonts w:eastAsia="Calibri"/>
                <w:b/>
                <w:sz w:val="22"/>
                <w:szCs w:val="22"/>
                <w:lang w:eastAsia="en-US"/>
              </w:rPr>
            </w:pPr>
            <w:r w:rsidRPr="00816330">
              <w:rPr>
                <w:rFonts w:eastAsia="Calibri"/>
                <w:b/>
                <w:sz w:val="22"/>
                <w:szCs w:val="22"/>
                <w:lang w:eastAsia="en-US"/>
              </w:rPr>
              <w:t>Описание</w:t>
            </w:r>
          </w:p>
        </w:tc>
      </w:tr>
      <w:tr w:rsidR="00816330" w:rsidRPr="00816330" w:rsidTr="001525C6">
        <w:trPr>
          <w:trHeight w:val="1387"/>
        </w:trPr>
        <w:tc>
          <w:tcPr>
            <w:tcW w:w="850" w:type="dxa"/>
            <w:tcBorders>
              <w:top w:val="single" w:sz="4" w:space="0" w:color="auto"/>
              <w:left w:val="single" w:sz="4" w:space="0" w:color="000000"/>
              <w:bottom w:val="single" w:sz="4" w:space="0" w:color="000000"/>
            </w:tcBorders>
            <w:shd w:val="clear" w:color="auto" w:fill="auto"/>
            <w:vAlign w:val="center"/>
          </w:tcPr>
          <w:p w:rsidR="00816330" w:rsidRPr="00816330" w:rsidRDefault="00816330" w:rsidP="00816330">
            <w:pPr>
              <w:rPr>
                <w:sz w:val="22"/>
                <w:szCs w:val="22"/>
                <w:lang w:eastAsia="en-US"/>
              </w:rPr>
            </w:pPr>
            <w:r w:rsidRPr="00816330">
              <w:rPr>
                <w:rFonts w:eastAsia="Calibri"/>
                <w:sz w:val="22"/>
                <w:szCs w:val="22"/>
                <w:lang w:eastAsia="en-US"/>
              </w:rPr>
              <w:t>1</w:t>
            </w:r>
          </w:p>
        </w:tc>
        <w:tc>
          <w:tcPr>
            <w:tcW w:w="3231" w:type="dxa"/>
            <w:tcBorders>
              <w:top w:val="single" w:sz="4" w:space="0" w:color="auto"/>
              <w:left w:val="single" w:sz="4" w:space="0" w:color="000000"/>
              <w:bottom w:val="single" w:sz="4" w:space="0" w:color="000000"/>
            </w:tcBorders>
            <w:shd w:val="clear" w:color="auto" w:fill="auto"/>
            <w:vAlign w:val="center"/>
          </w:tcPr>
          <w:p w:rsidR="00816330" w:rsidRPr="00816330" w:rsidRDefault="00816330" w:rsidP="00816330">
            <w:pPr>
              <w:rPr>
                <w:rFonts w:eastAsia="Calibri"/>
                <w:b/>
                <w:sz w:val="22"/>
                <w:szCs w:val="22"/>
                <w:lang w:eastAsia="en-US"/>
              </w:rPr>
            </w:pPr>
            <w:r w:rsidRPr="00816330">
              <w:rPr>
                <w:rFonts w:eastAsia="Calibri"/>
                <w:b/>
                <w:sz w:val="22"/>
                <w:szCs w:val="22"/>
                <w:lang w:eastAsia="en-US"/>
              </w:rPr>
              <w:t>Наименование медицинской техники (далее – МТ)</w:t>
            </w:r>
          </w:p>
          <w:p w:rsidR="00816330" w:rsidRPr="00816330" w:rsidRDefault="00816330" w:rsidP="00816330">
            <w:pPr>
              <w:rPr>
                <w:b/>
                <w:sz w:val="22"/>
                <w:szCs w:val="22"/>
                <w:lang w:eastAsia="en-US"/>
              </w:rPr>
            </w:pPr>
            <w:r w:rsidRPr="00816330">
              <w:rPr>
                <w:rFonts w:eastAsia="Calibri"/>
                <w:b/>
                <w:i/>
                <w:sz w:val="22"/>
                <w:szCs w:val="22"/>
                <w:lang w:eastAsia="en-US"/>
              </w:rPr>
              <w:t>(в соответствии с государственным реестром МТ с указанием модели, наименования производителя, страны)</w:t>
            </w:r>
          </w:p>
        </w:tc>
        <w:tc>
          <w:tcPr>
            <w:tcW w:w="11150" w:type="dxa"/>
            <w:gridSpan w:val="4"/>
            <w:tcBorders>
              <w:top w:val="single" w:sz="4" w:space="0" w:color="auto"/>
              <w:left w:val="single" w:sz="4" w:space="0" w:color="000000"/>
              <w:bottom w:val="single" w:sz="4" w:space="0" w:color="000000"/>
              <w:right w:val="single" w:sz="4" w:space="0" w:color="000000"/>
            </w:tcBorders>
            <w:shd w:val="clear" w:color="auto" w:fill="auto"/>
          </w:tcPr>
          <w:p w:rsidR="00816330" w:rsidRPr="00816330" w:rsidRDefault="00816330" w:rsidP="00816330">
            <w:pPr>
              <w:autoSpaceDE w:val="0"/>
              <w:autoSpaceDN w:val="0"/>
              <w:adjustRightInd w:val="0"/>
              <w:spacing w:line="240" w:lineRule="atLeast"/>
              <w:jc w:val="both"/>
              <w:rPr>
                <w:rFonts w:eastAsia="Calibri" w:cs="Calibri"/>
                <w:bCs/>
                <w:color w:val="000000"/>
                <w:sz w:val="22"/>
                <w:szCs w:val="22"/>
                <w:lang w:eastAsia="zh-CN"/>
              </w:rPr>
            </w:pPr>
          </w:p>
        </w:tc>
      </w:tr>
      <w:tr w:rsidR="00816330" w:rsidRPr="00816330" w:rsidTr="001525C6">
        <w:trPr>
          <w:trHeight w:val="611"/>
        </w:trPr>
        <w:tc>
          <w:tcPr>
            <w:tcW w:w="850" w:type="dxa"/>
            <w:vMerge w:val="restart"/>
            <w:tcBorders>
              <w:top w:val="single" w:sz="4" w:space="0" w:color="000000"/>
              <w:left w:val="single" w:sz="4" w:space="0" w:color="000000"/>
            </w:tcBorders>
            <w:shd w:val="clear" w:color="auto" w:fill="auto"/>
            <w:vAlign w:val="center"/>
          </w:tcPr>
          <w:p w:rsidR="00816330" w:rsidRPr="00816330" w:rsidRDefault="00816330" w:rsidP="00816330">
            <w:pPr>
              <w:rPr>
                <w:sz w:val="22"/>
                <w:szCs w:val="22"/>
                <w:lang w:eastAsia="en-US"/>
              </w:rPr>
            </w:pPr>
            <w:r w:rsidRPr="00816330">
              <w:rPr>
                <w:rFonts w:eastAsia="Calibri"/>
                <w:sz w:val="22"/>
                <w:szCs w:val="22"/>
                <w:lang w:eastAsia="en-US"/>
              </w:rPr>
              <w:t>2</w:t>
            </w:r>
          </w:p>
        </w:tc>
        <w:tc>
          <w:tcPr>
            <w:tcW w:w="3231" w:type="dxa"/>
            <w:vMerge w:val="restart"/>
            <w:tcBorders>
              <w:top w:val="single" w:sz="4" w:space="0" w:color="000000"/>
              <w:left w:val="single" w:sz="4" w:space="0" w:color="000000"/>
            </w:tcBorders>
            <w:shd w:val="clear" w:color="auto" w:fill="auto"/>
            <w:vAlign w:val="center"/>
          </w:tcPr>
          <w:p w:rsidR="00816330" w:rsidRPr="00816330" w:rsidRDefault="00816330" w:rsidP="00816330">
            <w:pPr>
              <w:rPr>
                <w:b/>
                <w:i/>
                <w:sz w:val="22"/>
                <w:szCs w:val="22"/>
                <w:lang w:eastAsia="en-US"/>
              </w:rPr>
            </w:pPr>
            <w:r w:rsidRPr="00816330">
              <w:rPr>
                <w:rFonts w:eastAsia="Calibri"/>
                <w:b/>
                <w:sz w:val="22"/>
                <w:szCs w:val="22"/>
                <w:lang w:eastAsia="en-US"/>
              </w:rPr>
              <w:t>Требования к комплектации</w:t>
            </w:r>
          </w:p>
        </w:tc>
        <w:tc>
          <w:tcPr>
            <w:tcW w:w="567" w:type="dxa"/>
            <w:tcBorders>
              <w:top w:val="single" w:sz="4" w:space="0" w:color="000000"/>
              <w:left w:val="single" w:sz="4" w:space="0" w:color="000000"/>
              <w:bottom w:val="single" w:sz="4" w:space="0" w:color="000000"/>
            </w:tcBorders>
            <w:shd w:val="clear" w:color="auto" w:fill="auto"/>
            <w:vAlign w:val="center"/>
          </w:tcPr>
          <w:p w:rsidR="00816330" w:rsidRPr="00816330" w:rsidRDefault="00816330" w:rsidP="00816330">
            <w:pPr>
              <w:rPr>
                <w:i/>
                <w:sz w:val="22"/>
                <w:szCs w:val="22"/>
                <w:lang w:eastAsia="en-US"/>
              </w:rPr>
            </w:pPr>
            <w:r w:rsidRPr="00816330">
              <w:rPr>
                <w:i/>
                <w:sz w:val="22"/>
                <w:szCs w:val="22"/>
                <w:lang w:eastAsia="en-US"/>
              </w:rPr>
              <w:t>№</w:t>
            </w:r>
          </w:p>
          <w:p w:rsidR="00816330" w:rsidRPr="00816330" w:rsidRDefault="00816330" w:rsidP="00816330">
            <w:pPr>
              <w:rPr>
                <w:i/>
                <w:sz w:val="22"/>
                <w:szCs w:val="22"/>
                <w:lang w:eastAsia="en-US"/>
              </w:rPr>
            </w:pPr>
            <w:proofErr w:type="gramStart"/>
            <w:r w:rsidRPr="00816330">
              <w:rPr>
                <w:i/>
                <w:sz w:val="22"/>
                <w:szCs w:val="22"/>
                <w:lang w:eastAsia="en-US"/>
              </w:rPr>
              <w:t>п</w:t>
            </w:r>
            <w:proofErr w:type="gramEnd"/>
            <w:r w:rsidRPr="00816330">
              <w:rPr>
                <w:i/>
                <w:sz w:val="22"/>
                <w:szCs w:val="22"/>
                <w:lang w:eastAsia="en-US"/>
              </w:rPr>
              <w:t>/п</w:t>
            </w:r>
          </w:p>
        </w:tc>
        <w:tc>
          <w:tcPr>
            <w:tcW w:w="2409" w:type="dxa"/>
            <w:tcBorders>
              <w:top w:val="single" w:sz="4" w:space="0" w:color="000000"/>
              <w:left w:val="single" w:sz="4" w:space="0" w:color="000000"/>
              <w:bottom w:val="single" w:sz="4" w:space="0" w:color="000000"/>
            </w:tcBorders>
            <w:shd w:val="clear" w:color="auto" w:fill="auto"/>
          </w:tcPr>
          <w:p w:rsidR="00816330" w:rsidRPr="00816330" w:rsidRDefault="00816330" w:rsidP="00816330">
            <w:pPr>
              <w:rPr>
                <w:i/>
                <w:sz w:val="22"/>
                <w:szCs w:val="22"/>
                <w:lang w:eastAsia="en-US"/>
              </w:rPr>
            </w:pPr>
            <w:r w:rsidRPr="00816330">
              <w:rPr>
                <w:i/>
                <w:sz w:val="22"/>
                <w:szCs w:val="22"/>
                <w:lang w:eastAsia="en-US"/>
              </w:rPr>
              <w:t xml:space="preserve">Наименование </w:t>
            </w:r>
            <w:proofErr w:type="gramStart"/>
            <w:r w:rsidRPr="00816330">
              <w:rPr>
                <w:i/>
                <w:sz w:val="22"/>
                <w:szCs w:val="22"/>
                <w:lang w:eastAsia="en-US"/>
              </w:rPr>
              <w:t>комплектующего</w:t>
            </w:r>
            <w:proofErr w:type="gramEnd"/>
            <w:r w:rsidRPr="00816330">
              <w:rPr>
                <w:i/>
                <w:sz w:val="22"/>
                <w:szCs w:val="22"/>
                <w:lang w:eastAsia="en-US"/>
              </w:rPr>
              <w:t xml:space="preserve"> к медицинской технике (в соответствии с государственным реестром медицинских изделий)</w:t>
            </w:r>
          </w:p>
        </w:tc>
        <w:tc>
          <w:tcPr>
            <w:tcW w:w="6663" w:type="dxa"/>
            <w:tcBorders>
              <w:top w:val="single" w:sz="4" w:space="0" w:color="000000"/>
              <w:left w:val="single" w:sz="4" w:space="0" w:color="000000"/>
              <w:bottom w:val="single" w:sz="4" w:space="0" w:color="000000"/>
            </w:tcBorders>
            <w:shd w:val="clear" w:color="auto" w:fill="auto"/>
          </w:tcPr>
          <w:p w:rsidR="00816330" w:rsidRPr="00816330" w:rsidRDefault="00816330" w:rsidP="00816330">
            <w:pPr>
              <w:rPr>
                <w:i/>
                <w:sz w:val="22"/>
                <w:szCs w:val="22"/>
                <w:lang w:eastAsia="en-US"/>
              </w:rPr>
            </w:pPr>
            <w:r w:rsidRPr="00816330">
              <w:rPr>
                <w:i/>
                <w:sz w:val="22"/>
                <w:szCs w:val="22"/>
                <w:lang w:eastAsia="en-US"/>
              </w:rPr>
              <w:t xml:space="preserve">Модель и (или) марка, каталожный номер, краткая техническая характеристика </w:t>
            </w:r>
            <w:proofErr w:type="gramStart"/>
            <w:r w:rsidRPr="00816330">
              <w:rPr>
                <w:i/>
                <w:sz w:val="22"/>
                <w:szCs w:val="22"/>
                <w:lang w:eastAsia="en-US"/>
              </w:rPr>
              <w:t>комплектующего</w:t>
            </w:r>
            <w:proofErr w:type="gramEnd"/>
            <w:r w:rsidRPr="00816330">
              <w:rPr>
                <w:i/>
                <w:sz w:val="22"/>
                <w:szCs w:val="22"/>
                <w:lang w:eastAsia="en-US"/>
              </w:rPr>
              <w:t xml:space="preserve"> к медицинской технике</w:t>
            </w:r>
          </w:p>
        </w:tc>
        <w:tc>
          <w:tcPr>
            <w:tcW w:w="1511" w:type="dxa"/>
            <w:tcBorders>
              <w:top w:val="single" w:sz="4" w:space="0" w:color="000000"/>
              <w:left w:val="single" w:sz="4" w:space="0" w:color="000000"/>
              <w:bottom w:val="single" w:sz="4" w:space="0" w:color="000000"/>
              <w:right w:val="single" w:sz="4" w:space="0" w:color="000000"/>
            </w:tcBorders>
            <w:shd w:val="clear" w:color="auto" w:fill="auto"/>
          </w:tcPr>
          <w:p w:rsidR="00816330" w:rsidRPr="00816330" w:rsidRDefault="00816330" w:rsidP="00816330">
            <w:pPr>
              <w:rPr>
                <w:i/>
                <w:sz w:val="22"/>
                <w:szCs w:val="22"/>
                <w:lang w:eastAsia="en-US"/>
              </w:rPr>
            </w:pPr>
            <w:r w:rsidRPr="00816330">
              <w:rPr>
                <w:i/>
                <w:sz w:val="22"/>
                <w:szCs w:val="22"/>
                <w:lang w:eastAsia="en-US"/>
              </w:rPr>
              <w:t>Требуемое количество</w:t>
            </w:r>
          </w:p>
        </w:tc>
      </w:tr>
      <w:tr w:rsidR="00816330" w:rsidRPr="00816330" w:rsidTr="001525C6">
        <w:trPr>
          <w:trHeight w:val="141"/>
        </w:trPr>
        <w:tc>
          <w:tcPr>
            <w:tcW w:w="850" w:type="dxa"/>
            <w:vMerge/>
            <w:tcBorders>
              <w:left w:val="single" w:sz="4" w:space="0" w:color="000000"/>
            </w:tcBorders>
            <w:shd w:val="clear" w:color="auto" w:fill="auto"/>
            <w:vAlign w:val="center"/>
          </w:tcPr>
          <w:p w:rsidR="00816330" w:rsidRPr="00816330" w:rsidRDefault="00816330" w:rsidP="00816330">
            <w:pPr>
              <w:rPr>
                <w:sz w:val="22"/>
                <w:szCs w:val="22"/>
                <w:lang w:eastAsia="en-US"/>
              </w:rPr>
            </w:pPr>
          </w:p>
        </w:tc>
        <w:tc>
          <w:tcPr>
            <w:tcW w:w="3231" w:type="dxa"/>
            <w:vMerge/>
            <w:tcBorders>
              <w:left w:val="single" w:sz="4" w:space="0" w:color="000000"/>
            </w:tcBorders>
            <w:shd w:val="clear" w:color="auto" w:fill="auto"/>
            <w:vAlign w:val="center"/>
          </w:tcPr>
          <w:p w:rsidR="00816330" w:rsidRPr="00816330" w:rsidRDefault="00816330" w:rsidP="00816330">
            <w:pPr>
              <w:rPr>
                <w:sz w:val="22"/>
                <w:szCs w:val="22"/>
                <w:lang w:eastAsia="en-US"/>
              </w:rPr>
            </w:pPr>
          </w:p>
        </w:tc>
        <w:tc>
          <w:tcPr>
            <w:tcW w:w="11150" w:type="dxa"/>
            <w:gridSpan w:val="4"/>
            <w:tcBorders>
              <w:top w:val="single" w:sz="4" w:space="0" w:color="000000"/>
              <w:left w:val="single" w:sz="4" w:space="0" w:color="000000"/>
              <w:bottom w:val="single" w:sz="4" w:space="0" w:color="000000"/>
              <w:right w:val="single" w:sz="4" w:space="0" w:color="000000"/>
            </w:tcBorders>
            <w:shd w:val="clear" w:color="auto" w:fill="auto"/>
          </w:tcPr>
          <w:p w:rsidR="00816330" w:rsidRPr="00816330" w:rsidRDefault="00816330" w:rsidP="00816330">
            <w:pPr>
              <w:rPr>
                <w:i/>
                <w:sz w:val="22"/>
                <w:szCs w:val="22"/>
                <w:lang w:eastAsia="en-US"/>
              </w:rPr>
            </w:pPr>
            <w:r w:rsidRPr="00816330">
              <w:rPr>
                <w:i/>
                <w:sz w:val="22"/>
                <w:szCs w:val="22"/>
                <w:lang w:eastAsia="en-US"/>
              </w:rPr>
              <w:t>Основные комплектующие</w:t>
            </w:r>
          </w:p>
        </w:tc>
      </w:tr>
      <w:tr w:rsidR="00816330" w:rsidRPr="00816330" w:rsidTr="001525C6">
        <w:trPr>
          <w:trHeight w:val="141"/>
        </w:trPr>
        <w:tc>
          <w:tcPr>
            <w:tcW w:w="850" w:type="dxa"/>
            <w:vMerge/>
            <w:tcBorders>
              <w:left w:val="single" w:sz="4" w:space="0" w:color="000000"/>
            </w:tcBorders>
            <w:shd w:val="clear" w:color="auto" w:fill="auto"/>
            <w:vAlign w:val="center"/>
          </w:tcPr>
          <w:p w:rsidR="00816330" w:rsidRPr="00816330" w:rsidRDefault="00816330" w:rsidP="00816330">
            <w:pPr>
              <w:rPr>
                <w:sz w:val="22"/>
                <w:szCs w:val="22"/>
                <w:lang w:eastAsia="en-US"/>
              </w:rPr>
            </w:pPr>
          </w:p>
        </w:tc>
        <w:tc>
          <w:tcPr>
            <w:tcW w:w="3231" w:type="dxa"/>
            <w:vMerge/>
            <w:tcBorders>
              <w:left w:val="single" w:sz="4" w:space="0" w:color="000000"/>
            </w:tcBorders>
            <w:shd w:val="clear" w:color="auto" w:fill="auto"/>
            <w:vAlign w:val="center"/>
          </w:tcPr>
          <w:p w:rsidR="00816330" w:rsidRPr="00816330" w:rsidRDefault="00816330" w:rsidP="00816330">
            <w:pPr>
              <w:rPr>
                <w:sz w:val="22"/>
                <w:szCs w:val="22"/>
                <w:lang w:eastAsia="en-US"/>
              </w:rPr>
            </w:pPr>
          </w:p>
        </w:tc>
        <w:tc>
          <w:tcPr>
            <w:tcW w:w="567" w:type="dxa"/>
            <w:tcBorders>
              <w:top w:val="single" w:sz="4" w:space="0" w:color="000000"/>
              <w:left w:val="single" w:sz="4" w:space="0" w:color="000000"/>
              <w:bottom w:val="single" w:sz="4" w:space="0" w:color="000000"/>
            </w:tcBorders>
            <w:shd w:val="clear" w:color="auto" w:fill="auto"/>
            <w:vAlign w:val="center"/>
          </w:tcPr>
          <w:p w:rsidR="00816330" w:rsidRPr="00816330" w:rsidRDefault="00816330" w:rsidP="00816330">
            <w:pPr>
              <w:rPr>
                <w:sz w:val="22"/>
                <w:szCs w:val="22"/>
                <w:lang w:eastAsia="en-US"/>
              </w:rPr>
            </w:pPr>
            <w:r w:rsidRPr="00816330">
              <w:rPr>
                <w:sz w:val="22"/>
                <w:szCs w:val="22"/>
                <w:lang w:eastAsia="en-US"/>
              </w:rPr>
              <w:t>1</w:t>
            </w:r>
          </w:p>
        </w:tc>
        <w:tc>
          <w:tcPr>
            <w:tcW w:w="2409" w:type="dxa"/>
            <w:tcBorders>
              <w:top w:val="single" w:sz="4" w:space="0" w:color="000000"/>
              <w:left w:val="single" w:sz="4" w:space="0" w:color="000000"/>
              <w:bottom w:val="single" w:sz="4" w:space="0" w:color="000000"/>
            </w:tcBorders>
            <w:shd w:val="clear" w:color="auto" w:fill="auto"/>
            <w:vAlign w:val="center"/>
          </w:tcPr>
          <w:p w:rsidR="00816330" w:rsidRPr="00816330" w:rsidRDefault="00816330" w:rsidP="00816330">
            <w:pPr>
              <w:rPr>
                <w:sz w:val="22"/>
                <w:szCs w:val="22"/>
                <w:lang w:eastAsia="zh-CN"/>
              </w:rPr>
            </w:pPr>
            <w:r w:rsidRPr="00816330">
              <w:rPr>
                <w:sz w:val="22"/>
                <w:szCs w:val="22"/>
                <w:lang w:eastAsia="zh-CN"/>
              </w:rPr>
              <w:t>Тележка медицинская для перевозки больных</w:t>
            </w:r>
          </w:p>
        </w:tc>
        <w:tc>
          <w:tcPr>
            <w:tcW w:w="6663" w:type="dxa"/>
            <w:tcBorders>
              <w:top w:val="single" w:sz="4" w:space="0" w:color="000000"/>
              <w:left w:val="single" w:sz="4" w:space="0" w:color="000000"/>
              <w:bottom w:val="single" w:sz="4" w:space="0" w:color="000000"/>
            </w:tcBorders>
            <w:shd w:val="clear" w:color="auto" w:fill="auto"/>
            <w:vAlign w:val="center"/>
          </w:tcPr>
          <w:p w:rsidR="00816330" w:rsidRPr="00816330" w:rsidRDefault="00816330" w:rsidP="00816330">
            <w:pPr>
              <w:suppressAutoHyphens/>
              <w:spacing w:line="276" w:lineRule="auto"/>
              <w:rPr>
                <w:rFonts w:eastAsia="Calibri"/>
                <w:sz w:val="22"/>
                <w:szCs w:val="22"/>
                <w:lang w:eastAsia="zh-CN"/>
              </w:rPr>
            </w:pPr>
            <w:proofErr w:type="gramStart"/>
            <w:r w:rsidRPr="00816330">
              <w:rPr>
                <w:rFonts w:eastAsia="Calibri"/>
                <w:sz w:val="22"/>
                <w:szCs w:val="22"/>
                <w:lang w:eastAsia="zh-CN"/>
              </w:rPr>
              <w:t>Предназначена</w:t>
            </w:r>
            <w:proofErr w:type="gramEnd"/>
            <w:r w:rsidRPr="00816330">
              <w:rPr>
                <w:rFonts w:eastAsia="Calibri"/>
                <w:sz w:val="22"/>
                <w:szCs w:val="22"/>
                <w:lang w:eastAsia="zh-CN"/>
              </w:rPr>
              <w:t xml:space="preserve"> для транспортирования пациентов внутри лечебных учреждений в операционные, рентгеновские и процедурные кабинеты. </w:t>
            </w:r>
          </w:p>
          <w:p w:rsidR="00816330" w:rsidRPr="00816330" w:rsidRDefault="00816330" w:rsidP="00816330">
            <w:pPr>
              <w:suppressAutoHyphens/>
              <w:spacing w:line="276" w:lineRule="auto"/>
              <w:rPr>
                <w:rFonts w:eastAsia="Calibri"/>
                <w:b/>
                <w:sz w:val="22"/>
                <w:szCs w:val="22"/>
                <w:lang w:eastAsia="zh-CN"/>
              </w:rPr>
            </w:pPr>
            <w:r w:rsidRPr="00816330">
              <w:rPr>
                <w:rFonts w:eastAsia="Calibri"/>
                <w:b/>
                <w:sz w:val="22"/>
                <w:szCs w:val="22"/>
                <w:lang w:eastAsia="zh-CN"/>
              </w:rPr>
              <w:t>Основные технические характеристики</w:t>
            </w:r>
          </w:p>
          <w:p w:rsidR="00816330" w:rsidRPr="00816330" w:rsidRDefault="00816330" w:rsidP="00816330">
            <w:pPr>
              <w:suppressAutoHyphens/>
              <w:spacing w:line="276" w:lineRule="auto"/>
              <w:rPr>
                <w:rFonts w:eastAsia="Calibri"/>
                <w:sz w:val="22"/>
                <w:szCs w:val="22"/>
                <w:lang w:eastAsia="zh-CN"/>
              </w:rPr>
            </w:pPr>
            <w:r w:rsidRPr="00816330">
              <w:rPr>
                <w:rFonts w:eastAsia="Calibri"/>
                <w:sz w:val="22"/>
                <w:szCs w:val="22"/>
                <w:lang w:eastAsia="zh-CN"/>
              </w:rPr>
              <w:t>Длина тележки по бамперам не менее 2075 мм</w:t>
            </w:r>
          </w:p>
          <w:p w:rsidR="00816330" w:rsidRPr="00816330" w:rsidRDefault="00816330" w:rsidP="00816330">
            <w:pPr>
              <w:suppressAutoHyphens/>
              <w:spacing w:line="276" w:lineRule="auto"/>
              <w:rPr>
                <w:rFonts w:eastAsia="Calibri"/>
                <w:sz w:val="22"/>
                <w:szCs w:val="22"/>
                <w:lang w:eastAsia="zh-CN"/>
              </w:rPr>
            </w:pPr>
            <w:r w:rsidRPr="00816330">
              <w:rPr>
                <w:rFonts w:eastAsia="Calibri"/>
                <w:sz w:val="22"/>
                <w:szCs w:val="22"/>
                <w:lang w:eastAsia="zh-CN"/>
              </w:rPr>
              <w:t>Ширина тележки по бамперам не менее 700 мм</w:t>
            </w:r>
          </w:p>
          <w:p w:rsidR="00816330" w:rsidRPr="00816330" w:rsidRDefault="00816330" w:rsidP="00816330">
            <w:pPr>
              <w:suppressAutoHyphens/>
              <w:spacing w:line="276" w:lineRule="auto"/>
              <w:rPr>
                <w:rFonts w:eastAsia="Calibri"/>
                <w:sz w:val="22"/>
                <w:szCs w:val="22"/>
                <w:lang w:eastAsia="zh-CN"/>
              </w:rPr>
            </w:pPr>
            <w:r w:rsidRPr="00816330">
              <w:rPr>
                <w:rFonts w:eastAsia="Calibri"/>
                <w:sz w:val="22"/>
                <w:szCs w:val="22"/>
                <w:lang w:eastAsia="zh-CN"/>
              </w:rPr>
              <w:t>Длина матраса не менее 1870 мм</w:t>
            </w:r>
          </w:p>
          <w:p w:rsidR="00816330" w:rsidRPr="00816330" w:rsidRDefault="00816330" w:rsidP="00816330">
            <w:pPr>
              <w:suppressAutoHyphens/>
              <w:spacing w:line="276" w:lineRule="auto"/>
              <w:rPr>
                <w:rFonts w:eastAsia="Calibri"/>
                <w:sz w:val="22"/>
                <w:szCs w:val="22"/>
                <w:lang w:eastAsia="zh-CN"/>
              </w:rPr>
            </w:pPr>
            <w:r w:rsidRPr="00816330">
              <w:rPr>
                <w:rFonts w:eastAsia="Calibri"/>
                <w:sz w:val="22"/>
                <w:szCs w:val="22"/>
                <w:lang w:eastAsia="zh-CN"/>
              </w:rPr>
              <w:t>Ширина матраса не менее 600 мм</w:t>
            </w:r>
          </w:p>
          <w:p w:rsidR="00816330" w:rsidRPr="00816330" w:rsidRDefault="00816330" w:rsidP="00816330">
            <w:pPr>
              <w:suppressAutoHyphens/>
              <w:spacing w:line="276" w:lineRule="auto"/>
              <w:rPr>
                <w:rFonts w:eastAsia="Calibri"/>
                <w:sz w:val="22"/>
                <w:szCs w:val="22"/>
                <w:lang w:eastAsia="zh-CN"/>
              </w:rPr>
            </w:pPr>
            <w:r w:rsidRPr="00816330">
              <w:rPr>
                <w:rFonts w:eastAsia="Calibri"/>
                <w:sz w:val="22"/>
                <w:szCs w:val="22"/>
                <w:lang w:eastAsia="zh-CN"/>
              </w:rPr>
              <w:t>Высота матраса не менее 80 мм</w:t>
            </w:r>
          </w:p>
          <w:p w:rsidR="00816330" w:rsidRPr="00816330" w:rsidRDefault="00816330" w:rsidP="00816330">
            <w:pPr>
              <w:suppressAutoHyphens/>
              <w:spacing w:line="276" w:lineRule="auto"/>
              <w:rPr>
                <w:rFonts w:eastAsia="Calibri"/>
                <w:sz w:val="22"/>
                <w:szCs w:val="22"/>
                <w:lang w:eastAsia="zh-CN"/>
              </w:rPr>
            </w:pPr>
            <w:r w:rsidRPr="00816330">
              <w:rPr>
                <w:rFonts w:eastAsia="Calibri"/>
                <w:sz w:val="22"/>
                <w:szCs w:val="22"/>
                <w:lang w:eastAsia="zh-CN"/>
              </w:rPr>
              <w:t>Минимальная высота поверхности панели (с опущенными боковыми ограждениями) не менее 550 мм</w:t>
            </w:r>
          </w:p>
          <w:p w:rsidR="00816330" w:rsidRPr="00816330" w:rsidRDefault="00816330" w:rsidP="00816330">
            <w:pPr>
              <w:suppressAutoHyphens/>
              <w:spacing w:line="276" w:lineRule="auto"/>
              <w:rPr>
                <w:rFonts w:eastAsia="Calibri"/>
                <w:sz w:val="22"/>
                <w:szCs w:val="22"/>
                <w:lang w:eastAsia="zh-CN"/>
              </w:rPr>
            </w:pPr>
            <w:r w:rsidRPr="00816330">
              <w:rPr>
                <w:rFonts w:eastAsia="Calibri"/>
                <w:sz w:val="22"/>
                <w:szCs w:val="22"/>
                <w:lang w:eastAsia="zh-CN"/>
              </w:rPr>
              <w:t>Максимальная высота поверхности панели (с опущенными боковыми ограждениями) не менее 880 мм</w:t>
            </w:r>
          </w:p>
          <w:p w:rsidR="00816330" w:rsidRPr="00816330" w:rsidRDefault="00816330" w:rsidP="00816330">
            <w:pPr>
              <w:suppressAutoHyphens/>
              <w:spacing w:line="276" w:lineRule="auto"/>
              <w:rPr>
                <w:rFonts w:eastAsia="Calibri"/>
                <w:sz w:val="22"/>
                <w:szCs w:val="22"/>
                <w:lang w:eastAsia="zh-CN"/>
              </w:rPr>
            </w:pPr>
            <w:r w:rsidRPr="00816330">
              <w:rPr>
                <w:rFonts w:eastAsia="Calibri"/>
                <w:sz w:val="22"/>
                <w:szCs w:val="22"/>
                <w:lang w:eastAsia="zh-CN"/>
              </w:rPr>
              <w:t>Минимальная высота поверхности панели (с поднятыми боковыми ограждениями) не менее 810 мм</w:t>
            </w:r>
          </w:p>
          <w:p w:rsidR="00816330" w:rsidRPr="00816330" w:rsidRDefault="00816330" w:rsidP="00816330">
            <w:pPr>
              <w:suppressAutoHyphens/>
              <w:spacing w:line="276" w:lineRule="auto"/>
              <w:rPr>
                <w:rFonts w:eastAsia="Calibri"/>
                <w:sz w:val="22"/>
                <w:szCs w:val="22"/>
                <w:lang w:eastAsia="zh-CN"/>
              </w:rPr>
            </w:pPr>
            <w:r w:rsidRPr="00816330">
              <w:rPr>
                <w:rFonts w:eastAsia="Calibri"/>
                <w:sz w:val="22"/>
                <w:szCs w:val="22"/>
                <w:lang w:eastAsia="zh-CN"/>
              </w:rPr>
              <w:t>Максимальная высота поверхности панели (с поднятыми боковыми ограждениями) не менее 1135 мм</w:t>
            </w:r>
          </w:p>
          <w:p w:rsidR="00816330" w:rsidRPr="00816330" w:rsidRDefault="00816330" w:rsidP="00816330">
            <w:pPr>
              <w:suppressAutoHyphens/>
              <w:spacing w:line="276" w:lineRule="auto"/>
              <w:rPr>
                <w:rFonts w:eastAsia="Calibri"/>
                <w:sz w:val="22"/>
                <w:szCs w:val="22"/>
                <w:lang w:eastAsia="zh-CN"/>
              </w:rPr>
            </w:pPr>
            <w:r w:rsidRPr="00816330">
              <w:rPr>
                <w:rFonts w:eastAsia="Calibri"/>
                <w:sz w:val="22"/>
                <w:szCs w:val="22"/>
                <w:lang w:eastAsia="zh-CN"/>
              </w:rPr>
              <w:t>Угол подъема спинки не менее 0º…60</w:t>
            </w:r>
            <w:r w:rsidRPr="00816330">
              <w:rPr>
                <w:rFonts w:eastAsia="SimSun"/>
                <w:sz w:val="22"/>
                <w:szCs w:val="22"/>
                <w:lang w:eastAsia="zh-CN"/>
              </w:rPr>
              <w:t>°</w:t>
            </w:r>
          </w:p>
          <w:p w:rsidR="00816330" w:rsidRPr="00816330" w:rsidRDefault="00816330" w:rsidP="00816330">
            <w:pPr>
              <w:suppressAutoHyphens/>
              <w:spacing w:line="276" w:lineRule="auto"/>
              <w:rPr>
                <w:rFonts w:eastAsia="Calibri"/>
                <w:sz w:val="22"/>
                <w:szCs w:val="22"/>
                <w:lang w:eastAsia="zh-CN"/>
              </w:rPr>
            </w:pPr>
            <w:r w:rsidRPr="00816330">
              <w:rPr>
                <w:rFonts w:eastAsia="Calibri"/>
                <w:sz w:val="22"/>
                <w:szCs w:val="22"/>
                <w:lang w:eastAsia="zh-CN"/>
              </w:rPr>
              <w:t>Клиренс (дорожный просвет) не менее 130 мм</w:t>
            </w:r>
          </w:p>
          <w:p w:rsidR="00816330" w:rsidRPr="00816330" w:rsidRDefault="00816330" w:rsidP="00816330">
            <w:pPr>
              <w:suppressAutoHyphens/>
              <w:spacing w:line="276" w:lineRule="auto"/>
              <w:rPr>
                <w:rFonts w:eastAsia="Calibri"/>
                <w:sz w:val="22"/>
                <w:szCs w:val="22"/>
                <w:lang w:eastAsia="zh-CN"/>
              </w:rPr>
            </w:pPr>
            <w:r w:rsidRPr="00816330">
              <w:rPr>
                <w:rFonts w:eastAsia="Calibri"/>
                <w:sz w:val="22"/>
                <w:szCs w:val="22"/>
                <w:lang w:eastAsia="zh-CN"/>
              </w:rPr>
              <w:t>Безопасная рабочая нагрузка не менее 160 кг</w:t>
            </w:r>
          </w:p>
          <w:p w:rsidR="00816330" w:rsidRPr="00816330" w:rsidRDefault="00816330" w:rsidP="00816330">
            <w:pPr>
              <w:suppressAutoHyphens/>
              <w:spacing w:line="276" w:lineRule="auto"/>
              <w:rPr>
                <w:rFonts w:eastAsia="Calibri"/>
                <w:sz w:val="22"/>
                <w:szCs w:val="22"/>
                <w:lang w:eastAsia="zh-CN"/>
              </w:rPr>
            </w:pPr>
            <w:r w:rsidRPr="00816330">
              <w:rPr>
                <w:rFonts w:eastAsia="Calibri"/>
                <w:sz w:val="22"/>
                <w:szCs w:val="22"/>
                <w:lang w:eastAsia="zh-CN"/>
              </w:rPr>
              <w:t>Вес тележки (без комплекта съемных приспособлений) не более 80 кг</w:t>
            </w:r>
          </w:p>
          <w:p w:rsidR="00816330" w:rsidRPr="00816330" w:rsidRDefault="00816330" w:rsidP="00816330">
            <w:pPr>
              <w:suppressAutoHyphens/>
              <w:spacing w:line="276" w:lineRule="auto"/>
              <w:rPr>
                <w:rFonts w:eastAsia="Calibri"/>
                <w:b/>
                <w:sz w:val="22"/>
                <w:szCs w:val="22"/>
                <w:lang w:eastAsia="zh-CN"/>
              </w:rPr>
            </w:pPr>
            <w:r w:rsidRPr="00816330">
              <w:rPr>
                <w:rFonts w:eastAsia="Calibri"/>
                <w:sz w:val="22"/>
                <w:szCs w:val="22"/>
                <w:lang w:eastAsia="zh-CN"/>
              </w:rPr>
              <w:t xml:space="preserve">Тележка имеет гидромеханическую регулировку панели по высоте. Управление приводами трансформирования панели доступно с обеих сторон. Основание тележки защищено кожухом, выполненным из АБС пластика. Рама панели и боковые ограждения выполнены из углеродистой стали с полимерным покрытием. Панель имеет складывающиеся боковые ограждения для удобства перекладывания пациентов на операционные столы и кровати. Панель имеет спинную секцию с бесступенчатым регулированием при помощи пневмопружин. В головной и ножной части панели </w:t>
            </w:r>
            <w:r w:rsidRPr="00816330">
              <w:rPr>
                <w:rFonts w:eastAsia="Calibri"/>
                <w:sz w:val="22"/>
                <w:szCs w:val="22"/>
                <w:lang w:eastAsia="zh-CN"/>
              </w:rPr>
              <w:lastRenderedPageBreak/>
              <w:t>есть ручки для удобства перемещения. Тележка имеет планки сечением не менее 10×25 мм для крепления съемных приспособлений. Для удобства транспортировки тележка установлена на четыре обрезиненных колеса диаметром не менее 200 мм. Наружные поверхности тележки устойчивы к любым применяемым нехлорсодержащим дезинфектантам, удобны для проведения санитарной обработки. Тележка имеет штатив для длительных вливаний.</w:t>
            </w:r>
            <w:r w:rsidRPr="00816330">
              <w:rPr>
                <w:rFonts w:eastAsia="Calibri"/>
                <w:b/>
                <w:sz w:val="22"/>
                <w:szCs w:val="22"/>
                <w:lang w:eastAsia="zh-CN"/>
              </w:rPr>
              <w:t xml:space="preserve"> </w:t>
            </w:r>
          </w:p>
          <w:p w:rsidR="00816330" w:rsidRPr="00816330" w:rsidRDefault="00816330" w:rsidP="00816330">
            <w:pPr>
              <w:suppressAutoHyphens/>
              <w:spacing w:line="276" w:lineRule="auto"/>
              <w:rPr>
                <w:rFonts w:eastAsia="Calibri"/>
                <w:sz w:val="22"/>
                <w:szCs w:val="22"/>
                <w:lang w:eastAsia="zh-CN"/>
              </w:rPr>
            </w:pPr>
            <w:r w:rsidRPr="00816330">
              <w:rPr>
                <w:rFonts w:eastAsia="Calibri"/>
                <w:sz w:val="22"/>
                <w:szCs w:val="22"/>
                <w:lang w:eastAsia="zh-CN"/>
              </w:rPr>
              <w:t>Функциональные регулировки тележки, осуществляемые гидравлическим ножным приводом при помощи педали:</w:t>
            </w:r>
          </w:p>
          <w:p w:rsidR="00816330" w:rsidRPr="00816330" w:rsidRDefault="00816330" w:rsidP="00816330">
            <w:pPr>
              <w:suppressAutoHyphens/>
              <w:spacing w:line="276" w:lineRule="auto"/>
              <w:rPr>
                <w:rFonts w:eastAsia="Calibri"/>
                <w:sz w:val="22"/>
                <w:szCs w:val="22"/>
                <w:lang w:eastAsia="zh-CN"/>
              </w:rPr>
            </w:pPr>
            <w:r w:rsidRPr="00816330">
              <w:rPr>
                <w:rFonts w:eastAsia="Calibri"/>
                <w:sz w:val="22"/>
                <w:szCs w:val="22"/>
                <w:lang w:eastAsia="zh-CN"/>
              </w:rPr>
              <w:t>- высота панели тележки с опущенными боковыми ограждениями (</w:t>
            </w:r>
            <w:r w:rsidRPr="00816330">
              <w:rPr>
                <w:rFonts w:eastAsia="Calibri"/>
                <w:sz w:val="22"/>
                <w:szCs w:val="22"/>
                <w:lang w:val="en-US" w:eastAsia="zh-CN"/>
              </w:rPr>
              <w:t>min</w:t>
            </w:r>
            <w:r w:rsidRPr="00816330">
              <w:rPr>
                <w:rFonts w:eastAsia="Calibri"/>
                <w:sz w:val="22"/>
                <w:szCs w:val="22"/>
                <w:lang w:eastAsia="zh-CN"/>
              </w:rPr>
              <w:t>/</w:t>
            </w:r>
            <w:r w:rsidRPr="00816330">
              <w:rPr>
                <w:rFonts w:eastAsia="Calibri"/>
                <w:sz w:val="22"/>
                <w:szCs w:val="22"/>
                <w:lang w:val="en-US" w:eastAsia="zh-CN"/>
              </w:rPr>
              <w:t>max</w:t>
            </w:r>
            <w:r w:rsidRPr="00816330">
              <w:rPr>
                <w:rFonts w:eastAsia="Calibri"/>
                <w:sz w:val="22"/>
                <w:szCs w:val="22"/>
                <w:lang w:eastAsia="zh-CN"/>
              </w:rPr>
              <w:t>) не менее 550 мм/880 мм</w:t>
            </w:r>
          </w:p>
          <w:p w:rsidR="00816330" w:rsidRPr="00816330" w:rsidRDefault="00816330" w:rsidP="00816330">
            <w:pPr>
              <w:suppressAutoHyphens/>
              <w:spacing w:line="276" w:lineRule="auto"/>
              <w:rPr>
                <w:rFonts w:eastAsia="Calibri"/>
                <w:bCs/>
                <w:sz w:val="22"/>
                <w:szCs w:val="22"/>
                <w:lang w:eastAsia="zh-CN"/>
              </w:rPr>
            </w:pPr>
            <w:r w:rsidRPr="00816330">
              <w:rPr>
                <w:rFonts w:eastAsia="Calibri"/>
                <w:sz w:val="22"/>
                <w:szCs w:val="22"/>
                <w:lang w:eastAsia="zh-CN"/>
              </w:rPr>
              <w:t>Функциональные регулировки тележки, осуществляемые вручную, при помощи пневмопружин:</w:t>
            </w:r>
          </w:p>
          <w:p w:rsidR="00816330" w:rsidRPr="00816330" w:rsidRDefault="00816330" w:rsidP="00816330">
            <w:pPr>
              <w:suppressAutoHyphens/>
              <w:spacing w:line="276" w:lineRule="auto"/>
              <w:rPr>
                <w:rFonts w:eastAsia="Calibri"/>
                <w:sz w:val="22"/>
                <w:szCs w:val="22"/>
                <w:lang w:eastAsia="zh-CN"/>
              </w:rPr>
            </w:pPr>
            <w:r w:rsidRPr="00816330">
              <w:rPr>
                <w:rFonts w:eastAsia="Calibri"/>
                <w:sz w:val="22"/>
                <w:szCs w:val="22"/>
                <w:lang w:eastAsia="zh-CN"/>
              </w:rPr>
              <w:t>- угол наклона спинной секции  не менее 0º…60</w:t>
            </w:r>
            <w:r w:rsidRPr="00816330">
              <w:rPr>
                <w:rFonts w:eastAsia="SimSun"/>
                <w:sz w:val="22"/>
                <w:szCs w:val="22"/>
                <w:lang w:eastAsia="zh-CN"/>
              </w:rPr>
              <w:t>°</w:t>
            </w:r>
          </w:p>
          <w:p w:rsidR="00816330" w:rsidRPr="00816330" w:rsidRDefault="00816330" w:rsidP="00816330">
            <w:pPr>
              <w:suppressAutoHyphens/>
              <w:spacing w:line="276" w:lineRule="auto"/>
              <w:rPr>
                <w:rFonts w:eastAsia="Calibri"/>
                <w:b/>
                <w:sz w:val="22"/>
                <w:szCs w:val="22"/>
                <w:lang w:eastAsia="zh-CN"/>
              </w:rPr>
            </w:pPr>
            <w:r w:rsidRPr="00816330">
              <w:rPr>
                <w:rFonts w:eastAsia="Calibri"/>
                <w:b/>
                <w:sz w:val="22"/>
                <w:szCs w:val="22"/>
                <w:lang w:eastAsia="zh-CN"/>
              </w:rPr>
              <w:t>Комплект поставки:</w:t>
            </w:r>
          </w:p>
          <w:p w:rsidR="00816330" w:rsidRPr="00816330" w:rsidRDefault="00816330" w:rsidP="00816330">
            <w:pPr>
              <w:suppressAutoHyphens/>
              <w:spacing w:line="276" w:lineRule="auto"/>
              <w:rPr>
                <w:rFonts w:eastAsia="Calibri"/>
                <w:sz w:val="22"/>
                <w:szCs w:val="22"/>
                <w:lang w:eastAsia="zh-CN"/>
              </w:rPr>
            </w:pPr>
            <w:r w:rsidRPr="00816330">
              <w:rPr>
                <w:rFonts w:eastAsia="Calibri"/>
                <w:sz w:val="22"/>
                <w:szCs w:val="22"/>
                <w:lang w:eastAsia="zh-CN"/>
              </w:rPr>
              <w:t>Тележка медицинская для перевозки больных.</w:t>
            </w:r>
          </w:p>
          <w:p w:rsidR="00816330" w:rsidRPr="00816330" w:rsidRDefault="00816330" w:rsidP="00816330">
            <w:pPr>
              <w:suppressAutoHyphens/>
              <w:spacing w:line="276" w:lineRule="auto"/>
              <w:rPr>
                <w:rFonts w:eastAsia="Calibri"/>
                <w:sz w:val="22"/>
                <w:szCs w:val="22"/>
                <w:lang w:eastAsia="zh-CN"/>
              </w:rPr>
            </w:pPr>
            <w:r w:rsidRPr="00816330">
              <w:rPr>
                <w:rFonts w:eastAsia="Calibri"/>
                <w:sz w:val="22"/>
                <w:szCs w:val="22"/>
                <w:lang w:eastAsia="zh-CN"/>
              </w:rPr>
              <w:t>Штатив для длительных вливаний (инфузионная стойка).</w:t>
            </w:r>
          </w:p>
          <w:p w:rsidR="00816330" w:rsidRPr="00816330" w:rsidRDefault="00816330" w:rsidP="00816330">
            <w:pPr>
              <w:suppressAutoHyphens/>
              <w:spacing w:line="276" w:lineRule="auto"/>
              <w:rPr>
                <w:rFonts w:eastAsia="Calibri"/>
                <w:sz w:val="22"/>
                <w:szCs w:val="22"/>
                <w:lang w:eastAsia="zh-CN"/>
              </w:rPr>
            </w:pPr>
            <w:r w:rsidRPr="00816330">
              <w:rPr>
                <w:rFonts w:eastAsia="Calibri"/>
                <w:sz w:val="22"/>
                <w:szCs w:val="22"/>
                <w:lang w:eastAsia="zh-CN"/>
              </w:rPr>
              <w:t>Боковые ограждения с полимерным покрытием.</w:t>
            </w:r>
          </w:p>
          <w:p w:rsidR="00816330" w:rsidRPr="00816330" w:rsidRDefault="00816330" w:rsidP="00816330">
            <w:pPr>
              <w:suppressAutoHyphens/>
              <w:spacing w:line="276" w:lineRule="auto"/>
              <w:rPr>
                <w:rFonts w:eastAsia="Calibri"/>
                <w:sz w:val="22"/>
                <w:szCs w:val="22"/>
                <w:lang w:eastAsia="zh-CN"/>
              </w:rPr>
            </w:pPr>
            <w:r w:rsidRPr="00816330">
              <w:rPr>
                <w:rFonts w:eastAsia="Calibri"/>
                <w:sz w:val="22"/>
                <w:szCs w:val="22"/>
                <w:lang w:eastAsia="zh-CN"/>
              </w:rPr>
              <w:t xml:space="preserve">Матрас толщиной не менее 80 мм. </w:t>
            </w:r>
          </w:p>
          <w:p w:rsidR="00816330" w:rsidRPr="00816330" w:rsidRDefault="00816330" w:rsidP="00816330">
            <w:pPr>
              <w:jc w:val="both"/>
              <w:rPr>
                <w:sz w:val="22"/>
                <w:szCs w:val="22"/>
                <w:lang w:eastAsia="en-US"/>
              </w:rPr>
            </w:pPr>
            <w:r w:rsidRPr="00816330">
              <w:rPr>
                <w:rFonts w:eastAsia="Calibri"/>
                <w:sz w:val="22"/>
                <w:szCs w:val="22"/>
                <w:lang w:eastAsia="en-US"/>
              </w:rPr>
              <w:t>Нержавеющая планка сечением не менее 10*25 мм для размещения приспособлений и оборудования (в головной части панели).</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6330" w:rsidRPr="00816330" w:rsidRDefault="00816330" w:rsidP="00816330">
            <w:pPr>
              <w:jc w:val="center"/>
              <w:rPr>
                <w:sz w:val="22"/>
                <w:szCs w:val="22"/>
                <w:lang w:eastAsia="en-US"/>
              </w:rPr>
            </w:pPr>
            <w:r w:rsidRPr="00816330">
              <w:rPr>
                <w:sz w:val="22"/>
                <w:szCs w:val="22"/>
                <w:lang w:eastAsia="en-US"/>
              </w:rPr>
              <w:lastRenderedPageBreak/>
              <w:t>1 комплект</w:t>
            </w:r>
          </w:p>
        </w:tc>
      </w:tr>
      <w:tr w:rsidR="00816330" w:rsidRPr="00816330" w:rsidTr="001525C6">
        <w:trPr>
          <w:trHeight w:val="141"/>
        </w:trPr>
        <w:tc>
          <w:tcPr>
            <w:tcW w:w="850" w:type="dxa"/>
            <w:vMerge/>
            <w:tcBorders>
              <w:left w:val="single" w:sz="4" w:space="0" w:color="000000"/>
            </w:tcBorders>
            <w:shd w:val="clear" w:color="auto" w:fill="auto"/>
            <w:vAlign w:val="center"/>
          </w:tcPr>
          <w:p w:rsidR="00816330" w:rsidRPr="00816330" w:rsidRDefault="00816330" w:rsidP="00816330">
            <w:pPr>
              <w:rPr>
                <w:sz w:val="22"/>
                <w:szCs w:val="22"/>
                <w:lang w:eastAsia="en-US"/>
              </w:rPr>
            </w:pPr>
          </w:p>
        </w:tc>
        <w:tc>
          <w:tcPr>
            <w:tcW w:w="3231" w:type="dxa"/>
            <w:vMerge/>
            <w:tcBorders>
              <w:left w:val="single" w:sz="4" w:space="0" w:color="000000"/>
            </w:tcBorders>
            <w:shd w:val="clear" w:color="auto" w:fill="auto"/>
            <w:vAlign w:val="center"/>
          </w:tcPr>
          <w:p w:rsidR="00816330" w:rsidRPr="00816330" w:rsidRDefault="00816330" w:rsidP="00816330">
            <w:pPr>
              <w:rPr>
                <w:sz w:val="22"/>
                <w:szCs w:val="22"/>
                <w:lang w:eastAsia="en-US"/>
              </w:rPr>
            </w:pPr>
          </w:p>
        </w:tc>
        <w:tc>
          <w:tcPr>
            <w:tcW w:w="1115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16330" w:rsidRPr="00816330" w:rsidRDefault="00816330" w:rsidP="00816330">
            <w:pPr>
              <w:rPr>
                <w:rFonts w:eastAsia="Calibri"/>
                <w:i/>
                <w:sz w:val="22"/>
                <w:szCs w:val="22"/>
                <w:lang w:eastAsia="en-US"/>
              </w:rPr>
            </w:pPr>
            <w:r w:rsidRPr="00816330">
              <w:rPr>
                <w:i/>
                <w:sz w:val="22"/>
                <w:szCs w:val="22"/>
                <w:lang w:eastAsia="en-US"/>
              </w:rPr>
              <w:t>Дополнительные комплектующие:</w:t>
            </w:r>
          </w:p>
        </w:tc>
      </w:tr>
      <w:tr w:rsidR="00816330" w:rsidRPr="00816330" w:rsidTr="001525C6">
        <w:trPr>
          <w:trHeight w:val="141"/>
        </w:trPr>
        <w:tc>
          <w:tcPr>
            <w:tcW w:w="850" w:type="dxa"/>
            <w:vMerge/>
            <w:tcBorders>
              <w:left w:val="single" w:sz="4" w:space="0" w:color="000000"/>
            </w:tcBorders>
            <w:shd w:val="clear" w:color="auto" w:fill="auto"/>
            <w:vAlign w:val="center"/>
          </w:tcPr>
          <w:p w:rsidR="00816330" w:rsidRPr="00816330" w:rsidRDefault="00816330" w:rsidP="00816330">
            <w:pPr>
              <w:rPr>
                <w:sz w:val="22"/>
                <w:szCs w:val="22"/>
                <w:lang w:eastAsia="en-US"/>
              </w:rPr>
            </w:pPr>
          </w:p>
        </w:tc>
        <w:tc>
          <w:tcPr>
            <w:tcW w:w="3231" w:type="dxa"/>
            <w:vMerge/>
            <w:tcBorders>
              <w:left w:val="single" w:sz="4" w:space="0" w:color="000000"/>
            </w:tcBorders>
            <w:shd w:val="clear" w:color="auto" w:fill="auto"/>
            <w:vAlign w:val="center"/>
          </w:tcPr>
          <w:p w:rsidR="00816330" w:rsidRPr="00816330" w:rsidRDefault="00816330" w:rsidP="00816330">
            <w:pPr>
              <w:rPr>
                <w:sz w:val="22"/>
                <w:szCs w:val="22"/>
                <w:lang w:eastAsia="en-US"/>
              </w:rPr>
            </w:pPr>
          </w:p>
        </w:tc>
        <w:tc>
          <w:tcPr>
            <w:tcW w:w="567" w:type="dxa"/>
            <w:tcBorders>
              <w:top w:val="single" w:sz="4" w:space="0" w:color="000000"/>
              <w:left w:val="single" w:sz="4" w:space="0" w:color="000000"/>
              <w:bottom w:val="single" w:sz="4" w:space="0" w:color="000000"/>
            </w:tcBorders>
            <w:shd w:val="clear" w:color="auto" w:fill="auto"/>
            <w:vAlign w:val="center"/>
          </w:tcPr>
          <w:p w:rsidR="00816330" w:rsidRPr="00816330" w:rsidRDefault="00816330" w:rsidP="00816330">
            <w:pPr>
              <w:rPr>
                <w:sz w:val="22"/>
                <w:szCs w:val="22"/>
                <w:lang w:eastAsia="en-US"/>
              </w:rPr>
            </w:pPr>
            <w:r w:rsidRPr="00816330">
              <w:rPr>
                <w:sz w:val="22"/>
                <w:szCs w:val="22"/>
                <w:lang w:eastAsia="en-US"/>
              </w:rPr>
              <w:t>1</w:t>
            </w:r>
          </w:p>
        </w:tc>
        <w:tc>
          <w:tcPr>
            <w:tcW w:w="2409" w:type="dxa"/>
            <w:tcBorders>
              <w:top w:val="single" w:sz="4" w:space="0" w:color="000000"/>
              <w:left w:val="single" w:sz="4" w:space="0" w:color="000000"/>
              <w:bottom w:val="single" w:sz="4" w:space="0" w:color="000000"/>
            </w:tcBorders>
            <w:shd w:val="clear" w:color="auto" w:fill="auto"/>
            <w:vAlign w:val="center"/>
          </w:tcPr>
          <w:p w:rsidR="00816330" w:rsidRPr="00816330" w:rsidRDefault="00816330" w:rsidP="00816330">
            <w:pPr>
              <w:rPr>
                <w:rFonts w:eastAsia="Calibri"/>
                <w:color w:val="000000"/>
                <w:sz w:val="22"/>
                <w:szCs w:val="22"/>
                <w:lang w:eastAsia="en-US"/>
              </w:rPr>
            </w:pPr>
            <w:r w:rsidRPr="00816330">
              <w:rPr>
                <w:rFonts w:eastAsia="Calibri"/>
                <w:color w:val="000000"/>
                <w:sz w:val="22"/>
                <w:szCs w:val="22"/>
                <w:lang w:eastAsia="en-US"/>
              </w:rPr>
              <w:t>Штатив для длительных вливаний</w:t>
            </w:r>
          </w:p>
          <w:p w:rsidR="00816330" w:rsidRPr="00816330" w:rsidRDefault="00816330" w:rsidP="00816330">
            <w:pPr>
              <w:rPr>
                <w:rFonts w:eastAsia="Calibri"/>
                <w:color w:val="000000"/>
                <w:sz w:val="22"/>
                <w:szCs w:val="22"/>
                <w:lang w:eastAsia="en-US"/>
              </w:rPr>
            </w:pPr>
            <w:r w:rsidRPr="00816330">
              <w:rPr>
                <w:rFonts w:eastAsia="Calibri"/>
                <w:color w:val="000000"/>
                <w:sz w:val="22"/>
                <w:szCs w:val="22"/>
                <w:lang w:eastAsia="en-US"/>
              </w:rPr>
              <w:t xml:space="preserve">ШДВ-5 </w:t>
            </w:r>
          </w:p>
        </w:tc>
        <w:tc>
          <w:tcPr>
            <w:tcW w:w="6663" w:type="dxa"/>
            <w:tcBorders>
              <w:top w:val="single" w:sz="4" w:space="0" w:color="000000"/>
              <w:left w:val="single" w:sz="4" w:space="0" w:color="000000"/>
              <w:bottom w:val="single" w:sz="4" w:space="0" w:color="000000"/>
            </w:tcBorders>
            <w:shd w:val="clear" w:color="auto" w:fill="auto"/>
            <w:vAlign w:val="center"/>
          </w:tcPr>
          <w:p w:rsidR="00816330" w:rsidRPr="00816330" w:rsidRDefault="00816330" w:rsidP="00816330">
            <w:pPr>
              <w:rPr>
                <w:rFonts w:eastAsia="Calibri"/>
                <w:sz w:val="22"/>
                <w:szCs w:val="22"/>
                <w:lang w:eastAsia="en-US"/>
              </w:rPr>
            </w:pPr>
            <w:r w:rsidRPr="00816330">
              <w:rPr>
                <w:rFonts w:eastAsia="Calibri"/>
                <w:color w:val="000000"/>
                <w:sz w:val="22"/>
                <w:szCs w:val="22"/>
                <w:lang w:eastAsia="en-US"/>
              </w:rPr>
              <w:t xml:space="preserve">Штатив для длительных вливаний предназначен для фиксации флаконов. </w:t>
            </w:r>
            <w:proofErr w:type="gramStart"/>
            <w:r w:rsidRPr="00816330">
              <w:rPr>
                <w:rFonts w:eastAsia="Calibri"/>
                <w:color w:val="000000"/>
                <w:sz w:val="22"/>
                <w:szCs w:val="22"/>
                <w:lang w:eastAsia="en-US"/>
              </w:rPr>
              <w:t>Изготовлен</w:t>
            </w:r>
            <w:proofErr w:type="gramEnd"/>
            <w:r w:rsidRPr="00816330">
              <w:rPr>
                <w:rFonts w:eastAsia="Calibri"/>
                <w:color w:val="000000"/>
                <w:sz w:val="22"/>
                <w:szCs w:val="22"/>
                <w:lang w:eastAsia="en-US"/>
              </w:rPr>
              <w:t xml:space="preserve"> из нержавеющей стали, регулируется по высоте, снабжён двумя крючками и двумя держателями стандартных флаконов</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6330" w:rsidRPr="00816330" w:rsidRDefault="00816330" w:rsidP="00816330">
            <w:pPr>
              <w:rPr>
                <w:rFonts w:eastAsia="Calibri"/>
                <w:sz w:val="22"/>
                <w:szCs w:val="22"/>
                <w:lang w:eastAsia="en-US"/>
              </w:rPr>
            </w:pPr>
            <w:r w:rsidRPr="00816330">
              <w:rPr>
                <w:rFonts w:eastAsia="Calibri"/>
                <w:sz w:val="22"/>
                <w:szCs w:val="22"/>
                <w:lang w:eastAsia="en-US"/>
              </w:rPr>
              <w:t xml:space="preserve">1 </w:t>
            </w:r>
            <w:proofErr w:type="gramStart"/>
            <w:r w:rsidRPr="00816330">
              <w:rPr>
                <w:rFonts w:eastAsia="Calibri"/>
                <w:sz w:val="22"/>
                <w:szCs w:val="22"/>
                <w:lang w:eastAsia="en-US"/>
              </w:rPr>
              <w:t>шт</w:t>
            </w:r>
            <w:proofErr w:type="gramEnd"/>
          </w:p>
        </w:tc>
      </w:tr>
      <w:tr w:rsidR="00816330" w:rsidRPr="00816330" w:rsidTr="001525C6">
        <w:trPr>
          <w:trHeight w:val="141"/>
        </w:trPr>
        <w:tc>
          <w:tcPr>
            <w:tcW w:w="850" w:type="dxa"/>
            <w:vMerge/>
            <w:tcBorders>
              <w:left w:val="single" w:sz="4" w:space="0" w:color="000000"/>
            </w:tcBorders>
            <w:shd w:val="clear" w:color="auto" w:fill="auto"/>
            <w:vAlign w:val="center"/>
          </w:tcPr>
          <w:p w:rsidR="00816330" w:rsidRPr="00816330" w:rsidRDefault="00816330" w:rsidP="00816330">
            <w:pPr>
              <w:rPr>
                <w:sz w:val="22"/>
                <w:szCs w:val="22"/>
                <w:lang w:eastAsia="en-US"/>
              </w:rPr>
            </w:pPr>
          </w:p>
        </w:tc>
        <w:tc>
          <w:tcPr>
            <w:tcW w:w="3231" w:type="dxa"/>
            <w:vMerge/>
            <w:tcBorders>
              <w:left w:val="single" w:sz="4" w:space="0" w:color="000000"/>
            </w:tcBorders>
            <w:shd w:val="clear" w:color="auto" w:fill="auto"/>
            <w:vAlign w:val="center"/>
          </w:tcPr>
          <w:p w:rsidR="00816330" w:rsidRPr="00816330" w:rsidRDefault="00816330" w:rsidP="00816330">
            <w:pPr>
              <w:rPr>
                <w:sz w:val="22"/>
                <w:szCs w:val="22"/>
                <w:lang w:eastAsia="en-US"/>
              </w:rPr>
            </w:pPr>
          </w:p>
        </w:tc>
        <w:tc>
          <w:tcPr>
            <w:tcW w:w="567" w:type="dxa"/>
            <w:tcBorders>
              <w:top w:val="single" w:sz="4" w:space="0" w:color="000000"/>
              <w:left w:val="single" w:sz="4" w:space="0" w:color="000000"/>
              <w:bottom w:val="single" w:sz="4" w:space="0" w:color="000000"/>
            </w:tcBorders>
            <w:shd w:val="clear" w:color="auto" w:fill="auto"/>
            <w:vAlign w:val="center"/>
          </w:tcPr>
          <w:p w:rsidR="00816330" w:rsidRPr="00816330" w:rsidRDefault="00816330" w:rsidP="00816330">
            <w:pPr>
              <w:rPr>
                <w:sz w:val="22"/>
                <w:szCs w:val="22"/>
                <w:lang w:eastAsia="en-US"/>
              </w:rPr>
            </w:pPr>
            <w:r w:rsidRPr="00816330">
              <w:rPr>
                <w:sz w:val="22"/>
                <w:szCs w:val="22"/>
                <w:lang w:eastAsia="en-US"/>
              </w:rPr>
              <w:t>2</w:t>
            </w:r>
          </w:p>
        </w:tc>
        <w:tc>
          <w:tcPr>
            <w:tcW w:w="2409" w:type="dxa"/>
            <w:tcBorders>
              <w:top w:val="single" w:sz="4" w:space="0" w:color="000000"/>
              <w:left w:val="single" w:sz="4" w:space="0" w:color="000000"/>
              <w:bottom w:val="single" w:sz="4" w:space="0" w:color="000000"/>
            </w:tcBorders>
            <w:shd w:val="clear" w:color="auto" w:fill="auto"/>
            <w:vAlign w:val="center"/>
          </w:tcPr>
          <w:p w:rsidR="00816330" w:rsidRPr="00816330" w:rsidRDefault="00816330" w:rsidP="00816330">
            <w:pPr>
              <w:rPr>
                <w:rFonts w:eastAsia="Calibri"/>
                <w:color w:val="000000"/>
                <w:sz w:val="22"/>
                <w:szCs w:val="22"/>
                <w:lang w:eastAsia="en-US"/>
              </w:rPr>
            </w:pPr>
            <w:r w:rsidRPr="00816330">
              <w:rPr>
                <w:rFonts w:eastAsia="Calibri"/>
                <w:color w:val="000000"/>
                <w:sz w:val="22"/>
                <w:szCs w:val="22"/>
                <w:lang w:eastAsia="en-US"/>
              </w:rPr>
              <w:t>Матрас</w:t>
            </w:r>
          </w:p>
        </w:tc>
        <w:tc>
          <w:tcPr>
            <w:tcW w:w="6663" w:type="dxa"/>
            <w:tcBorders>
              <w:top w:val="single" w:sz="4" w:space="0" w:color="000000"/>
              <w:left w:val="single" w:sz="4" w:space="0" w:color="000000"/>
              <w:bottom w:val="single" w:sz="4" w:space="0" w:color="000000"/>
            </w:tcBorders>
            <w:shd w:val="clear" w:color="auto" w:fill="auto"/>
            <w:vAlign w:val="center"/>
          </w:tcPr>
          <w:p w:rsidR="00816330" w:rsidRPr="00816330" w:rsidRDefault="00816330" w:rsidP="00816330">
            <w:pPr>
              <w:rPr>
                <w:rFonts w:eastAsia="Calibri"/>
                <w:sz w:val="22"/>
                <w:szCs w:val="22"/>
                <w:lang w:eastAsia="en-US"/>
              </w:rPr>
            </w:pPr>
            <w:r w:rsidRPr="00816330">
              <w:rPr>
                <w:rFonts w:eastAsia="Calibri"/>
                <w:sz w:val="22"/>
                <w:szCs w:val="22"/>
                <w:lang w:eastAsia="en-US"/>
              </w:rPr>
              <w:t>Матрас толщиной не менее 80 мм.</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6330" w:rsidRPr="00816330" w:rsidRDefault="00816330" w:rsidP="00816330">
            <w:pPr>
              <w:rPr>
                <w:rFonts w:eastAsia="Calibri"/>
                <w:sz w:val="22"/>
                <w:szCs w:val="22"/>
                <w:lang w:val="en-US" w:eastAsia="en-US"/>
              </w:rPr>
            </w:pPr>
            <w:r w:rsidRPr="00816330">
              <w:rPr>
                <w:rFonts w:eastAsia="Calibri"/>
                <w:sz w:val="22"/>
                <w:szCs w:val="22"/>
                <w:lang w:eastAsia="en-US"/>
              </w:rPr>
              <w:t xml:space="preserve">1 </w:t>
            </w:r>
            <w:proofErr w:type="gramStart"/>
            <w:r w:rsidRPr="00816330">
              <w:rPr>
                <w:rFonts w:eastAsia="Calibri"/>
                <w:sz w:val="22"/>
                <w:szCs w:val="22"/>
                <w:lang w:eastAsia="en-US"/>
              </w:rPr>
              <w:t>шт</w:t>
            </w:r>
            <w:proofErr w:type="gramEnd"/>
          </w:p>
        </w:tc>
      </w:tr>
      <w:tr w:rsidR="00816330" w:rsidRPr="00816330" w:rsidTr="001525C6">
        <w:trPr>
          <w:trHeight w:val="627"/>
        </w:trPr>
        <w:tc>
          <w:tcPr>
            <w:tcW w:w="850" w:type="dxa"/>
            <w:vMerge/>
            <w:tcBorders>
              <w:left w:val="single" w:sz="4" w:space="0" w:color="000000"/>
            </w:tcBorders>
            <w:shd w:val="clear" w:color="auto" w:fill="auto"/>
            <w:vAlign w:val="center"/>
          </w:tcPr>
          <w:p w:rsidR="00816330" w:rsidRPr="00816330" w:rsidRDefault="00816330" w:rsidP="00816330">
            <w:pPr>
              <w:rPr>
                <w:sz w:val="22"/>
                <w:szCs w:val="22"/>
                <w:lang w:eastAsia="en-US"/>
              </w:rPr>
            </w:pPr>
          </w:p>
        </w:tc>
        <w:tc>
          <w:tcPr>
            <w:tcW w:w="3231" w:type="dxa"/>
            <w:vMerge/>
            <w:tcBorders>
              <w:left w:val="single" w:sz="4" w:space="0" w:color="000000"/>
            </w:tcBorders>
            <w:shd w:val="clear" w:color="auto" w:fill="auto"/>
            <w:vAlign w:val="center"/>
          </w:tcPr>
          <w:p w:rsidR="00816330" w:rsidRPr="00816330" w:rsidRDefault="00816330" w:rsidP="00816330">
            <w:pPr>
              <w:rPr>
                <w:sz w:val="22"/>
                <w:szCs w:val="22"/>
                <w:lang w:eastAsia="en-US"/>
              </w:rPr>
            </w:pPr>
          </w:p>
        </w:tc>
        <w:tc>
          <w:tcPr>
            <w:tcW w:w="567" w:type="dxa"/>
            <w:tcBorders>
              <w:top w:val="single" w:sz="4" w:space="0" w:color="000000"/>
              <w:left w:val="single" w:sz="4" w:space="0" w:color="000000"/>
            </w:tcBorders>
            <w:shd w:val="clear" w:color="auto" w:fill="auto"/>
            <w:vAlign w:val="center"/>
          </w:tcPr>
          <w:p w:rsidR="00816330" w:rsidRPr="00816330" w:rsidRDefault="00816330" w:rsidP="00816330">
            <w:pPr>
              <w:rPr>
                <w:sz w:val="22"/>
                <w:szCs w:val="22"/>
                <w:lang w:eastAsia="en-US"/>
              </w:rPr>
            </w:pPr>
            <w:r w:rsidRPr="00816330">
              <w:rPr>
                <w:sz w:val="22"/>
                <w:szCs w:val="22"/>
                <w:lang w:eastAsia="en-US"/>
              </w:rPr>
              <w:t>3</w:t>
            </w:r>
          </w:p>
        </w:tc>
        <w:tc>
          <w:tcPr>
            <w:tcW w:w="2409" w:type="dxa"/>
            <w:tcBorders>
              <w:top w:val="single" w:sz="4" w:space="0" w:color="000000"/>
              <w:left w:val="single" w:sz="4" w:space="0" w:color="000000"/>
            </w:tcBorders>
            <w:shd w:val="clear" w:color="auto" w:fill="auto"/>
            <w:vAlign w:val="center"/>
          </w:tcPr>
          <w:p w:rsidR="00816330" w:rsidRPr="00816330" w:rsidRDefault="00816330" w:rsidP="00816330">
            <w:pPr>
              <w:rPr>
                <w:rFonts w:eastAsia="Calibri"/>
                <w:color w:val="000000"/>
                <w:sz w:val="22"/>
                <w:szCs w:val="22"/>
                <w:lang w:eastAsia="en-US"/>
              </w:rPr>
            </w:pPr>
            <w:r w:rsidRPr="00816330">
              <w:rPr>
                <w:rFonts w:eastAsia="Calibri"/>
                <w:color w:val="000000"/>
                <w:sz w:val="22"/>
                <w:szCs w:val="22"/>
                <w:lang w:eastAsia="en-US"/>
              </w:rPr>
              <w:t>Планка</w:t>
            </w:r>
          </w:p>
        </w:tc>
        <w:tc>
          <w:tcPr>
            <w:tcW w:w="6663" w:type="dxa"/>
            <w:tcBorders>
              <w:top w:val="single" w:sz="4" w:space="0" w:color="000000"/>
              <w:left w:val="single" w:sz="4" w:space="0" w:color="000000"/>
            </w:tcBorders>
            <w:shd w:val="clear" w:color="auto" w:fill="auto"/>
            <w:vAlign w:val="center"/>
          </w:tcPr>
          <w:p w:rsidR="00816330" w:rsidRPr="00816330" w:rsidRDefault="00816330" w:rsidP="00816330">
            <w:pPr>
              <w:rPr>
                <w:rFonts w:eastAsia="Calibri"/>
                <w:sz w:val="22"/>
                <w:szCs w:val="22"/>
                <w:lang w:eastAsia="en-US"/>
              </w:rPr>
            </w:pPr>
            <w:r w:rsidRPr="00816330">
              <w:rPr>
                <w:rFonts w:eastAsia="Calibri"/>
                <w:sz w:val="22"/>
                <w:szCs w:val="22"/>
                <w:lang w:eastAsia="en-US"/>
              </w:rPr>
              <w:t>Нержавеющая планка сечением не менее 10*25 мм для размещения</w:t>
            </w:r>
            <w:proofErr w:type="gramStart"/>
            <w:r w:rsidRPr="00816330">
              <w:rPr>
                <w:rFonts w:eastAsia="Calibri"/>
                <w:sz w:val="22"/>
                <w:szCs w:val="22"/>
                <w:lang w:eastAsia="en-US"/>
              </w:rPr>
              <w:t>.</w:t>
            </w:r>
            <w:proofErr w:type="gramEnd"/>
            <w:r w:rsidRPr="00816330">
              <w:rPr>
                <w:rFonts w:eastAsia="Calibri"/>
                <w:sz w:val="22"/>
                <w:szCs w:val="22"/>
                <w:lang w:eastAsia="en-US"/>
              </w:rPr>
              <w:t xml:space="preserve"> </w:t>
            </w:r>
            <w:proofErr w:type="gramStart"/>
            <w:r w:rsidRPr="00816330">
              <w:rPr>
                <w:rFonts w:eastAsia="Calibri"/>
                <w:sz w:val="22"/>
                <w:szCs w:val="22"/>
                <w:lang w:eastAsia="en-US"/>
              </w:rPr>
              <w:t>п</w:t>
            </w:r>
            <w:proofErr w:type="gramEnd"/>
            <w:r w:rsidRPr="00816330">
              <w:rPr>
                <w:rFonts w:eastAsia="Calibri"/>
                <w:sz w:val="22"/>
                <w:szCs w:val="22"/>
                <w:lang w:eastAsia="en-US"/>
              </w:rPr>
              <w:t>риспособлений и оборудования (в головной части панели).</w:t>
            </w:r>
          </w:p>
        </w:tc>
        <w:tc>
          <w:tcPr>
            <w:tcW w:w="1511" w:type="dxa"/>
            <w:tcBorders>
              <w:top w:val="single" w:sz="4" w:space="0" w:color="000000"/>
              <w:left w:val="single" w:sz="4" w:space="0" w:color="000000"/>
              <w:right w:val="single" w:sz="4" w:space="0" w:color="000000"/>
            </w:tcBorders>
            <w:shd w:val="clear" w:color="auto" w:fill="auto"/>
            <w:vAlign w:val="center"/>
          </w:tcPr>
          <w:p w:rsidR="00816330" w:rsidRPr="00816330" w:rsidRDefault="00816330" w:rsidP="00816330">
            <w:pPr>
              <w:rPr>
                <w:rFonts w:eastAsia="Calibri"/>
                <w:sz w:val="22"/>
                <w:szCs w:val="22"/>
                <w:lang w:eastAsia="en-US"/>
              </w:rPr>
            </w:pPr>
            <w:r w:rsidRPr="00816330">
              <w:rPr>
                <w:rFonts w:eastAsia="Calibri"/>
                <w:sz w:val="22"/>
                <w:szCs w:val="22"/>
                <w:lang w:eastAsia="en-US"/>
              </w:rPr>
              <w:t xml:space="preserve">1 </w:t>
            </w:r>
            <w:proofErr w:type="gramStart"/>
            <w:r w:rsidRPr="00816330">
              <w:rPr>
                <w:rFonts w:eastAsia="Calibri"/>
                <w:sz w:val="22"/>
                <w:szCs w:val="22"/>
                <w:lang w:eastAsia="en-US"/>
              </w:rPr>
              <w:t>шт</w:t>
            </w:r>
            <w:proofErr w:type="gramEnd"/>
          </w:p>
        </w:tc>
      </w:tr>
      <w:tr w:rsidR="00816330" w:rsidRPr="00816330" w:rsidTr="001525C6">
        <w:trPr>
          <w:trHeight w:val="141"/>
        </w:trPr>
        <w:tc>
          <w:tcPr>
            <w:tcW w:w="850" w:type="dxa"/>
            <w:vMerge/>
            <w:tcBorders>
              <w:left w:val="single" w:sz="4" w:space="0" w:color="000000"/>
            </w:tcBorders>
            <w:shd w:val="clear" w:color="auto" w:fill="auto"/>
            <w:vAlign w:val="center"/>
          </w:tcPr>
          <w:p w:rsidR="00816330" w:rsidRPr="00816330" w:rsidRDefault="00816330" w:rsidP="00816330">
            <w:pPr>
              <w:rPr>
                <w:sz w:val="22"/>
                <w:szCs w:val="22"/>
                <w:lang w:eastAsia="en-US"/>
              </w:rPr>
            </w:pPr>
          </w:p>
        </w:tc>
        <w:tc>
          <w:tcPr>
            <w:tcW w:w="3231" w:type="dxa"/>
            <w:vMerge/>
            <w:tcBorders>
              <w:left w:val="single" w:sz="4" w:space="0" w:color="000000"/>
            </w:tcBorders>
            <w:shd w:val="clear" w:color="auto" w:fill="auto"/>
            <w:vAlign w:val="center"/>
          </w:tcPr>
          <w:p w:rsidR="00816330" w:rsidRPr="00816330" w:rsidRDefault="00816330" w:rsidP="00816330">
            <w:pPr>
              <w:rPr>
                <w:sz w:val="22"/>
                <w:szCs w:val="22"/>
                <w:lang w:eastAsia="en-US"/>
              </w:rPr>
            </w:pPr>
          </w:p>
        </w:tc>
        <w:tc>
          <w:tcPr>
            <w:tcW w:w="1115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16330" w:rsidRPr="00816330" w:rsidRDefault="00816330" w:rsidP="00816330">
            <w:pPr>
              <w:rPr>
                <w:rFonts w:eastAsia="Calibri"/>
                <w:i/>
                <w:sz w:val="22"/>
                <w:szCs w:val="22"/>
                <w:lang w:eastAsia="en-US"/>
              </w:rPr>
            </w:pPr>
            <w:r w:rsidRPr="00816330">
              <w:rPr>
                <w:rFonts w:eastAsia="Calibri"/>
                <w:i/>
                <w:sz w:val="22"/>
                <w:szCs w:val="22"/>
                <w:lang w:eastAsia="en-US"/>
              </w:rPr>
              <w:t>Расходные материалы и изнашиваемые узлы</w:t>
            </w:r>
          </w:p>
        </w:tc>
      </w:tr>
      <w:tr w:rsidR="00816330" w:rsidRPr="00816330" w:rsidTr="001525C6">
        <w:trPr>
          <w:trHeight w:val="141"/>
        </w:trPr>
        <w:tc>
          <w:tcPr>
            <w:tcW w:w="850" w:type="dxa"/>
            <w:vMerge/>
            <w:tcBorders>
              <w:left w:val="single" w:sz="4" w:space="0" w:color="000000"/>
            </w:tcBorders>
            <w:shd w:val="clear" w:color="auto" w:fill="auto"/>
            <w:vAlign w:val="center"/>
          </w:tcPr>
          <w:p w:rsidR="00816330" w:rsidRPr="00816330" w:rsidRDefault="00816330" w:rsidP="00816330">
            <w:pPr>
              <w:rPr>
                <w:sz w:val="22"/>
                <w:szCs w:val="22"/>
                <w:lang w:eastAsia="en-US"/>
              </w:rPr>
            </w:pPr>
          </w:p>
        </w:tc>
        <w:tc>
          <w:tcPr>
            <w:tcW w:w="3231" w:type="dxa"/>
            <w:vMerge/>
            <w:tcBorders>
              <w:left w:val="single" w:sz="4" w:space="0" w:color="000000"/>
            </w:tcBorders>
            <w:shd w:val="clear" w:color="auto" w:fill="auto"/>
            <w:vAlign w:val="center"/>
          </w:tcPr>
          <w:p w:rsidR="00816330" w:rsidRPr="00816330" w:rsidRDefault="00816330" w:rsidP="00816330">
            <w:pPr>
              <w:rPr>
                <w:sz w:val="22"/>
                <w:szCs w:val="22"/>
                <w:lang w:eastAsia="en-US"/>
              </w:rPr>
            </w:pPr>
          </w:p>
        </w:tc>
        <w:tc>
          <w:tcPr>
            <w:tcW w:w="567" w:type="dxa"/>
            <w:tcBorders>
              <w:top w:val="single" w:sz="4" w:space="0" w:color="000000"/>
              <w:left w:val="single" w:sz="4" w:space="0" w:color="000000"/>
              <w:bottom w:val="single" w:sz="4" w:space="0" w:color="000000"/>
            </w:tcBorders>
            <w:shd w:val="clear" w:color="auto" w:fill="auto"/>
            <w:vAlign w:val="center"/>
          </w:tcPr>
          <w:p w:rsidR="00816330" w:rsidRPr="00816330" w:rsidRDefault="00816330" w:rsidP="00816330">
            <w:pPr>
              <w:rPr>
                <w:sz w:val="22"/>
                <w:szCs w:val="22"/>
                <w:lang w:eastAsia="en-US"/>
              </w:rPr>
            </w:pPr>
            <w:r w:rsidRPr="00816330">
              <w:rPr>
                <w:sz w:val="22"/>
                <w:szCs w:val="22"/>
                <w:lang w:eastAsia="en-US"/>
              </w:rPr>
              <w:t>1</w:t>
            </w:r>
          </w:p>
        </w:tc>
        <w:tc>
          <w:tcPr>
            <w:tcW w:w="2409" w:type="dxa"/>
            <w:tcBorders>
              <w:top w:val="single" w:sz="4" w:space="0" w:color="000000"/>
              <w:left w:val="single" w:sz="4" w:space="0" w:color="000000"/>
              <w:bottom w:val="single" w:sz="4" w:space="0" w:color="000000"/>
            </w:tcBorders>
            <w:shd w:val="clear" w:color="auto" w:fill="auto"/>
            <w:vAlign w:val="center"/>
          </w:tcPr>
          <w:p w:rsidR="00816330" w:rsidRPr="00816330" w:rsidRDefault="00816330" w:rsidP="00816330">
            <w:pPr>
              <w:rPr>
                <w:sz w:val="22"/>
                <w:szCs w:val="22"/>
                <w:lang w:eastAsia="zh-CN"/>
              </w:rPr>
            </w:pPr>
          </w:p>
        </w:tc>
        <w:tc>
          <w:tcPr>
            <w:tcW w:w="6663" w:type="dxa"/>
            <w:tcBorders>
              <w:top w:val="single" w:sz="4" w:space="0" w:color="000000"/>
              <w:left w:val="single" w:sz="4" w:space="0" w:color="000000"/>
              <w:bottom w:val="single" w:sz="4" w:space="0" w:color="000000"/>
            </w:tcBorders>
            <w:shd w:val="clear" w:color="auto" w:fill="auto"/>
          </w:tcPr>
          <w:p w:rsidR="00816330" w:rsidRPr="00816330" w:rsidRDefault="00816330" w:rsidP="00816330">
            <w:pPr>
              <w:rPr>
                <w:sz w:val="22"/>
                <w:szCs w:val="22"/>
                <w:lang w:eastAsia="en-US"/>
              </w:rPr>
            </w:pP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6330" w:rsidRPr="00816330" w:rsidRDefault="00816330" w:rsidP="00816330">
            <w:pPr>
              <w:rPr>
                <w:rFonts w:eastAsia="Calibri"/>
                <w:sz w:val="22"/>
                <w:szCs w:val="22"/>
                <w:lang w:eastAsia="en-US"/>
              </w:rPr>
            </w:pPr>
          </w:p>
        </w:tc>
      </w:tr>
      <w:tr w:rsidR="00816330" w:rsidRPr="00816330" w:rsidTr="001525C6">
        <w:trPr>
          <w:trHeight w:val="1135"/>
        </w:trPr>
        <w:tc>
          <w:tcPr>
            <w:tcW w:w="850" w:type="dxa"/>
            <w:tcBorders>
              <w:top w:val="single" w:sz="4" w:space="0" w:color="000000"/>
              <w:left w:val="single" w:sz="4" w:space="0" w:color="000000"/>
              <w:bottom w:val="single" w:sz="4" w:space="0" w:color="000000"/>
            </w:tcBorders>
            <w:shd w:val="clear" w:color="auto" w:fill="auto"/>
            <w:vAlign w:val="center"/>
          </w:tcPr>
          <w:p w:rsidR="00816330" w:rsidRPr="00816330" w:rsidRDefault="00816330" w:rsidP="00816330">
            <w:pPr>
              <w:rPr>
                <w:b/>
                <w:bCs/>
                <w:sz w:val="22"/>
                <w:szCs w:val="22"/>
                <w:lang w:eastAsia="en-US"/>
              </w:rPr>
            </w:pPr>
            <w:r w:rsidRPr="00816330">
              <w:rPr>
                <w:b/>
                <w:sz w:val="22"/>
                <w:szCs w:val="22"/>
                <w:lang w:eastAsia="en-US"/>
              </w:rPr>
              <w:lastRenderedPageBreak/>
              <w:t>3</w:t>
            </w:r>
          </w:p>
        </w:tc>
        <w:tc>
          <w:tcPr>
            <w:tcW w:w="3231" w:type="dxa"/>
            <w:tcBorders>
              <w:top w:val="single" w:sz="4" w:space="0" w:color="000000"/>
              <w:left w:val="single" w:sz="4" w:space="0" w:color="000000"/>
              <w:bottom w:val="single" w:sz="4" w:space="0" w:color="000000"/>
            </w:tcBorders>
            <w:shd w:val="clear" w:color="auto" w:fill="auto"/>
            <w:vAlign w:val="center"/>
          </w:tcPr>
          <w:p w:rsidR="00816330" w:rsidRPr="00816330" w:rsidRDefault="00816330" w:rsidP="00816330">
            <w:pPr>
              <w:rPr>
                <w:rFonts w:eastAsia="Calibri"/>
                <w:b/>
                <w:sz w:val="22"/>
                <w:szCs w:val="22"/>
                <w:lang w:eastAsia="en-US"/>
              </w:rPr>
            </w:pPr>
            <w:r w:rsidRPr="00816330">
              <w:rPr>
                <w:b/>
                <w:bCs/>
                <w:sz w:val="22"/>
                <w:szCs w:val="22"/>
                <w:lang w:eastAsia="en-US"/>
              </w:rPr>
              <w:t>Требования к условиям эксплуатации</w:t>
            </w:r>
          </w:p>
        </w:tc>
        <w:tc>
          <w:tcPr>
            <w:tcW w:w="1115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16330" w:rsidRPr="00816330" w:rsidRDefault="00816330" w:rsidP="00816330">
            <w:pPr>
              <w:rPr>
                <w:rFonts w:eastAsia="Calibri"/>
                <w:sz w:val="22"/>
                <w:szCs w:val="22"/>
                <w:lang w:eastAsia="en-US"/>
              </w:rPr>
            </w:pPr>
            <w:r w:rsidRPr="00816330">
              <w:rPr>
                <w:rFonts w:eastAsia="Calibri"/>
                <w:sz w:val="22"/>
                <w:szCs w:val="22"/>
                <w:lang w:eastAsia="en-US"/>
              </w:rPr>
              <w:t>Температура хранения от -10°С до +40°С</w:t>
            </w:r>
          </w:p>
          <w:p w:rsidR="00816330" w:rsidRPr="00816330" w:rsidRDefault="00816330" w:rsidP="00816330">
            <w:pPr>
              <w:rPr>
                <w:rFonts w:eastAsia="Calibri"/>
                <w:sz w:val="22"/>
                <w:szCs w:val="22"/>
                <w:lang w:eastAsia="en-US"/>
              </w:rPr>
            </w:pPr>
            <w:r w:rsidRPr="00816330">
              <w:rPr>
                <w:rFonts w:eastAsia="Calibri"/>
                <w:sz w:val="22"/>
                <w:szCs w:val="22"/>
                <w:lang w:eastAsia="en-US"/>
              </w:rPr>
              <w:t>Относительная влажность воздуха от 30 до 75%</w:t>
            </w:r>
          </w:p>
          <w:p w:rsidR="00816330" w:rsidRPr="00816330" w:rsidRDefault="00816330" w:rsidP="00816330">
            <w:pPr>
              <w:rPr>
                <w:rFonts w:eastAsia="Calibri"/>
                <w:sz w:val="22"/>
                <w:szCs w:val="22"/>
                <w:lang w:eastAsia="en-US"/>
              </w:rPr>
            </w:pPr>
            <w:r w:rsidRPr="00816330">
              <w:rPr>
                <w:rFonts w:eastAsia="Calibri"/>
                <w:sz w:val="22"/>
                <w:szCs w:val="22"/>
                <w:lang w:eastAsia="en-US"/>
              </w:rPr>
              <w:t>Стол должен храниться в закрытом помещении.</w:t>
            </w:r>
          </w:p>
        </w:tc>
      </w:tr>
      <w:tr w:rsidR="00816330" w:rsidRPr="00816330" w:rsidTr="001525C6">
        <w:trPr>
          <w:trHeight w:val="470"/>
        </w:trPr>
        <w:tc>
          <w:tcPr>
            <w:tcW w:w="850" w:type="dxa"/>
            <w:tcBorders>
              <w:top w:val="single" w:sz="4" w:space="0" w:color="000000"/>
              <w:left w:val="single" w:sz="4" w:space="0" w:color="000000"/>
              <w:bottom w:val="single" w:sz="4" w:space="0" w:color="000000"/>
            </w:tcBorders>
            <w:shd w:val="clear" w:color="auto" w:fill="auto"/>
            <w:vAlign w:val="center"/>
          </w:tcPr>
          <w:p w:rsidR="00816330" w:rsidRPr="00816330" w:rsidRDefault="00816330" w:rsidP="00816330">
            <w:pPr>
              <w:rPr>
                <w:b/>
                <w:sz w:val="22"/>
                <w:szCs w:val="22"/>
                <w:lang w:eastAsia="en-US"/>
              </w:rPr>
            </w:pPr>
            <w:r w:rsidRPr="00816330">
              <w:rPr>
                <w:b/>
                <w:sz w:val="22"/>
                <w:szCs w:val="22"/>
                <w:lang w:eastAsia="en-US"/>
              </w:rPr>
              <w:t>4</w:t>
            </w:r>
          </w:p>
        </w:tc>
        <w:tc>
          <w:tcPr>
            <w:tcW w:w="3231" w:type="dxa"/>
            <w:tcBorders>
              <w:top w:val="single" w:sz="4" w:space="0" w:color="000000"/>
              <w:left w:val="single" w:sz="4" w:space="0" w:color="000000"/>
              <w:bottom w:val="single" w:sz="4" w:space="0" w:color="000000"/>
            </w:tcBorders>
            <w:shd w:val="clear" w:color="auto" w:fill="auto"/>
            <w:vAlign w:val="center"/>
          </w:tcPr>
          <w:p w:rsidR="00816330" w:rsidRPr="00816330" w:rsidRDefault="00816330" w:rsidP="00816330">
            <w:pPr>
              <w:rPr>
                <w:rFonts w:eastAsia="Calibri"/>
                <w:b/>
                <w:sz w:val="22"/>
                <w:szCs w:val="22"/>
                <w:lang w:eastAsia="en-US"/>
              </w:rPr>
            </w:pPr>
            <w:r w:rsidRPr="00816330">
              <w:rPr>
                <w:b/>
                <w:sz w:val="22"/>
                <w:szCs w:val="22"/>
                <w:lang w:eastAsia="en-US"/>
              </w:rPr>
              <w:t>Условия осуществления поставки медицинской техники (в соответствии с ИНКОТЕРМС 2010)</w:t>
            </w:r>
          </w:p>
        </w:tc>
        <w:tc>
          <w:tcPr>
            <w:tcW w:w="1115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16330" w:rsidRPr="00816330" w:rsidRDefault="00816330" w:rsidP="00816330">
            <w:pPr>
              <w:rPr>
                <w:rFonts w:eastAsia="Calibri"/>
                <w:sz w:val="22"/>
                <w:szCs w:val="22"/>
                <w:lang w:eastAsia="en-US"/>
              </w:rPr>
            </w:pPr>
            <w:r w:rsidRPr="00816330">
              <w:rPr>
                <w:rFonts w:eastAsia="Calibri"/>
                <w:sz w:val="22"/>
                <w:szCs w:val="22"/>
                <w:lang w:eastAsia="en-US"/>
              </w:rPr>
              <w:t xml:space="preserve">Согласно условиям договора </w:t>
            </w:r>
          </w:p>
        </w:tc>
      </w:tr>
      <w:tr w:rsidR="00816330" w:rsidRPr="00816330" w:rsidTr="001525C6">
        <w:trPr>
          <w:trHeight w:val="470"/>
        </w:trPr>
        <w:tc>
          <w:tcPr>
            <w:tcW w:w="850" w:type="dxa"/>
            <w:tcBorders>
              <w:top w:val="single" w:sz="4" w:space="0" w:color="000000"/>
              <w:left w:val="single" w:sz="4" w:space="0" w:color="000000"/>
              <w:bottom w:val="single" w:sz="4" w:space="0" w:color="000000"/>
            </w:tcBorders>
            <w:shd w:val="clear" w:color="auto" w:fill="auto"/>
            <w:vAlign w:val="center"/>
          </w:tcPr>
          <w:p w:rsidR="00816330" w:rsidRPr="00816330" w:rsidRDefault="00816330" w:rsidP="00816330">
            <w:pPr>
              <w:rPr>
                <w:b/>
                <w:sz w:val="22"/>
                <w:szCs w:val="22"/>
                <w:lang w:eastAsia="en-US"/>
              </w:rPr>
            </w:pPr>
            <w:r w:rsidRPr="00816330">
              <w:rPr>
                <w:b/>
                <w:sz w:val="22"/>
                <w:szCs w:val="22"/>
                <w:lang w:eastAsia="en-US"/>
              </w:rPr>
              <w:t>5</w:t>
            </w:r>
          </w:p>
        </w:tc>
        <w:tc>
          <w:tcPr>
            <w:tcW w:w="3231" w:type="dxa"/>
            <w:tcBorders>
              <w:top w:val="single" w:sz="4" w:space="0" w:color="000000"/>
              <w:left w:val="single" w:sz="4" w:space="0" w:color="000000"/>
              <w:bottom w:val="single" w:sz="4" w:space="0" w:color="000000"/>
            </w:tcBorders>
            <w:shd w:val="clear" w:color="auto" w:fill="auto"/>
            <w:vAlign w:val="center"/>
          </w:tcPr>
          <w:p w:rsidR="00816330" w:rsidRPr="00816330" w:rsidRDefault="00816330" w:rsidP="00816330">
            <w:pPr>
              <w:rPr>
                <w:rFonts w:eastAsia="Calibri"/>
                <w:b/>
                <w:sz w:val="22"/>
                <w:szCs w:val="22"/>
                <w:lang w:eastAsia="en-US"/>
              </w:rPr>
            </w:pPr>
            <w:r w:rsidRPr="00816330">
              <w:rPr>
                <w:b/>
                <w:sz w:val="22"/>
                <w:szCs w:val="22"/>
                <w:lang w:eastAsia="en-US"/>
              </w:rPr>
              <w:t>Срок поставки медицинской техники и место дислокации</w:t>
            </w:r>
          </w:p>
        </w:tc>
        <w:tc>
          <w:tcPr>
            <w:tcW w:w="1115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16330" w:rsidRPr="00816330" w:rsidRDefault="00816330" w:rsidP="00816330">
            <w:pPr>
              <w:rPr>
                <w:rFonts w:eastAsia="Calibri"/>
                <w:sz w:val="22"/>
                <w:szCs w:val="22"/>
                <w:lang w:eastAsia="en-US"/>
              </w:rPr>
            </w:pPr>
            <w:r w:rsidRPr="00816330">
              <w:rPr>
                <w:rFonts w:eastAsia="Calibri"/>
                <w:sz w:val="22"/>
                <w:szCs w:val="22"/>
                <w:lang w:eastAsia="en-US"/>
              </w:rPr>
              <w:t xml:space="preserve">Согласно условиям договора </w:t>
            </w:r>
          </w:p>
          <w:p w:rsidR="00816330" w:rsidRPr="00816330" w:rsidRDefault="00816330" w:rsidP="00816330">
            <w:pPr>
              <w:rPr>
                <w:rFonts w:eastAsia="Calibri"/>
                <w:sz w:val="22"/>
                <w:szCs w:val="22"/>
                <w:lang w:eastAsia="en-US"/>
              </w:rPr>
            </w:pPr>
          </w:p>
        </w:tc>
      </w:tr>
      <w:tr w:rsidR="00816330" w:rsidRPr="00816330" w:rsidTr="001525C6">
        <w:trPr>
          <w:trHeight w:val="136"/>
        </w:trPr>
        <w:tc>
          <w:tcPr>
            <w:tcW w:w="850" w:type="dxa"/>
            <w:tcBorders>
              <w:top w:val="single" w:sz="4" w:space="0" w:color="000000"/>
              <w:left w:val="single" w:sz="4" w:space="0" w:color="000000"/>
              <w:bottom w:val="single" w:sz="4" w:space="0" w:color="000000"/>
            </w:tcBorders>
            <w:shd w:val="clear" w:color="auto" w:fill="auto"/>
            <w:vAlign w:val="center"/>
          </w:tcPr>
          <w:p w:rsidR="00816330" w:rsidRPr="00816330" w:rsidRDefault="00816330" w:rsidP="00816330">
            <w:pPr>
              <w:rPr>
                <w:b/>
                <w:sz w:val="22"/>
                <w:szCs w:val="22"/>
                <w:lang w:eastAsia="en-US"/>
              </w:rPr>
            </w:pPr>
            <w:r w:rsidRPr="00816330">
              <w:rPr>
                <w:b/>
                <w:sz w:val="22"/>
                <w:szCs w:val="22"/>
                <w:lang w:eastAsia="en-US"/>
              </w:rPr>
              <w:t>6</w:t>
            </w:r>
          </w:p>
        </w:tc>
        <w:tc>
          <w:tcPr>
            <w:tcW w:w="3231" w:type="dxa"/>
            <w:tcBorders>
              <w:top w:val="single" w:sz="4" w:space="0" w:color="000000"/>
              <w:left w:val="single" w:sz="4" w:space="0" w:color="000000"/>
              <w:bottom w:val="single" w:sz="4" w:space="0" w:color="000000"/>
            </w:tcBorders>
            <w:shd w:val="clear" w:color="auto" w:fill="auto"/>
            <w:vAlign w:val="center"/>
          </w:tcPr>
          <w:p w:rsidR="00816330" w:rsidRPr="00816330" w:rsidRDefault="00816330" w:rsidP="00816330">
            <w:pPr>
              <w:rPr>
                <w:b/>
                <w:sz w:val="22"/>
                <w:szCs w:val="22"/>
                <w:lang w:eastAsia="en-US"/>
              </w:rPr>
            </w:pPr>
            <w:r w:rsidRPr="00816330">
              <w:rPr>
                <w:b/>
                <w:sz w:val="22"/>
                <w:szCs w:val="22"/>
                <w:lang w:eastAsia="en-US"/>
              </w:rP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1115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16330" w:rsidRPr="00816330" w:rsidRDefault="00816330" w:rsidP="00816330">
            <w:pPr>
              <w:rPr>
                <w:sz w:val="22"/>
                <w:szCs w:val="22"/>
                <w:lang w:eastAsia="en-US"/>
              </w:rPr>
            </w:pPr>
            <w:r w:rsidRPr="00816330">
              <w:rPr>
                <w:sz w:val="22"/>
                <w:szCs w:val="22"/>
                <w:lang w:eastAsia="en-US"/>
              </w:rPr>
              <w:t>Гарантийное сервисное обслуживание медицинской техники не менее 37 месяцев.</w:t>
            </w:r>
          </w:p>
          <w:p w:rsidR="00816330" w:rsidRPr="00816330" w:rsidRDefault="00816330" w:rsidP="00816330">
            <w:pPr>
              <w:rPr>
                <w:sz w:val="22"/>
                <w:szCs w:val="22"/>
                <w:lang w:eastAsia="en-US"/>
              </w:rPr>
            </w:pPr>
            <w:r w:rsidRPr="00816330">
              <w:rPr>
                <w:sz w:val="22"/>
                <w:szCs w:val="22"/>
                <w:lang w:eastAsia="en-US"/>
              </w:rPr>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rsidR="00816330" w:rsidRPr="00816330" w:rsidRDefault="00816330" w:rsidP="00816330">
            <w:pPr>
              <w:rPr>
                <w:sz w:val="22"/>
                <w:szCs w:val="22"/>
                <w:lang w:eastAsia="en-US"/>
              </w:rPr>
            </w:pPr>
            <w:r w:rsidRPr="00816330">
              <w:rPr>
                <w:sz w:val="22"/>
                <w:szCs w:val="22"/>
                <w:lang w:eastAsia="en-US"/>
              </w:rPr>
              <w:t>- замену отработавших ресурс составных частей;</w:t>
            </w:r>
          </w:p>
          <w:p w:rsidR="00816330" w:rsidRPr="00816330" w:rsidRDefault="00816330" w:rsidP="00816330">
            <w:pPr>
              <w:rPr>
                <w:sz w:val="22"/>
                <w:szCs w:val="22"/>
                <w:lang w:eastAsia="en-US"/>
              </w:rPr>
            </w:pPr>
            <w:r w:rsidRPr="00816330">
              <w:rPr>
                <w:sz w:val="22"/>
                <w:szCs w:val="22"/>
                <w:lang w:eastAsia="en-US"/>
              </w:rPr>
              <w:t>- замене или восстановлении отдельных частей медицинской техники;</w:t>
            </w:r>
          </w:p>
          <w:p w:rsidR="00816330" w:rsidRPr="00816330" w:rsidRDefault="00816330" w:rsidP="00816330">
            <w:pPr>
              <w:rPr>
                <w:sz w:val="22"/>
                <w:szCs w:val="22"/>
                <w:lang w:eastAsia="en-US"/>
              </w:rPr>
            </w:pPr>
            <w:r w:rsidRPr="00816330">
              <w:rPr>
                <w:sz w:val="22"/>
                <w:szCs w:val="22"/>
                <w:lang w:eastAsia="en-US"/>
              </w:rPr>
              <w:t>- настройку и регулировку медицинской техники; специфические для данной медицинской техники работы и т.п.;</w:t>
            </w:r>
          </w:p>
          <w:p w:rsidR="00816330" w:rsidRPr="00816330" w:rsidRDefault="00816330" w:rsidP="00816330">
            <w:pPr>
              <w:rPr>
                <w:sz w:val="22"/>
                <w:szCs w:val="22"/>
                <w:lang w:eastAsia="en-US"/>
              </w:rPr>
            </w:pPr>
            <w:r w:rsidRPr="00816330">
              <w:rPr>
                <w:sz w:val="22"/>
                <w:szCs w:val="22"/>
                <w:lang w:eastAsia="en-US"/>
              </w:rPr>
              <w:t>- чистку, смазку и при необходимости переборку основных механизмов и узлов;</w:t>
            </w:r>
          </w:p>
          <w:p w:rsidR="00816330" w:rsidRPr="00816330" w:rsidRDefault="00816330" w:rsidP="00816330">
            <w:pPr>
              <w:rPr>
                <w:sz w:val="22"/>
                <w:szCs w:val="22"/>
                <w:lang w:eastAsia="en-US"/>
              </w:rPr>
            </w:pPr>
            <w:r w:rsidRPr="00816330">
              <w:rPr>
                <w:sz w:val="22"/>
                <w:szCs w:val="22"/>
                <w:lang w:eastAsia="en-US"/>
              </w:rP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p>
          <w:p w:rsidR="00816330" w:rsidRPr="00816330" w:rsidRDefault="00816330" w:rsidP="00816330">
            <w:pPr>
              <w:rPr>
                <w:rFonts w:eastAsia="Calibri"/>
                <w:sz w:val="22"/>
                <w:szCs w:val="22"/>
                <w:lang w:eastAsia="en-US"/>
              </w:rPr>
            </w:pPr>
            <w:r w:rsidRPr="00816330">
              <w:rPr>
                <w:sz w:val="22"/>
                <w:szCs w:val="22"/>
                <w:lang w:eastAsia="en-US"/>
              </w:rPr>
              <w:t>- иные указанные в эксплуатационной документации операции, специфические для конкретного типа медицинской техники.</w:t>
            </w:r>
          </w:p>
        </w:tc>
      </w:tr>
    </w:tbl>
    <w:p w:rsidR="00816330" w:rsidRPr="00816330" w:rsidRDefault="00816330" w:rsidP="00816330">
      <w:pPr>
        <w:rPr>
          <w:bCs/>
          <w:sz w:val="22"/>
          <w:szCs w:val="22"/>
          <w:lang w:eastAsia="en-US"/>
        </w:rPr>
      </w:pPr>
    </w:p>
    <w:p w:rsidR="00A739A1" w:rsidRPr="00A739A1" w:rsidRDefault="00A739A1" w:rsidP="00A739A1">
      <w:pPr>
        <w:spacing w:line="240" w:lineRule="atLeast"/>
        <w:rPr>
          <w:sz w:val="22"/>
          <w:szCs w:val="22"/>
        </w:rPr>
      </w:pPr>
    </w:p>
    <w:p w:rsidR="005E06CC" w:rsidRPr="005E06CC" w:rsidRDefault="005E06CC" w:rsidP="005E06CC">
      <w:pPr>
        <w:jc w:val="center"/>
        <w:rPr>
          <w:b/>
          <w:color w:val="000000"/>
          <w:sz w:val="22"/>
          <w:szCs w:val="22"/>
          <w:lang w:eastAsia="en-US"/>
        </w:rPr>
      </w:pPr>
      <w:r w:rsidRPr="005E06CC">
        <w:rPr>
          <w:b/>
          <w:color w:val="000000"/>
          <w:sz w:val="22"/>
          <w:szCs w:val="22"/>
          <w:lang w:eastAsia="en-US"/>
        </w:rPr>
        <w:t xml:space="preserve">Техническая спецификация на лот № </w:t>
      </w:r>
      <w:r w:rsidR="002734FD">
        <w:rPr>
          <w:b/>
          <w:color w:val="000000"/>
          <w:sz w:val="22"/>
          <w:szCs w:val="22"/>
          <w:lang w:eastAsia="en-US"/>
        </w:rPr>
        <w:t>18</w:t>
      </w:r>
    </w:p>
    <w:p w:rsidR="005E06CC" w:rsidRPr="005E06CC" w:rsidRDefault="005E06CC" w:rsidP="005E06CC">
      <w:pPr>
        <w:jc w:val="center"/>
        <w:rPr>
          <w:b/>
          <w:color w:val="000000"/>
          <w:sz w:val="22"/>
          <w:szCs w:val="22"/>
          <w:lang w:eastAsia="en-US"/>
        </w:rPr>
      </w:pPr>
      <w:r w:rsidRPr="005E06CC">
        <w:rPr>
          <w:b/>
          <w:color w:val="000000"/>
          <w:sz w:val="22"/>
          <w:szCs w:val="22"/>
          <w:lang w:eastAsia="en-US"/>
        </w:rPr>
        <w:t xml:space="preserve">На </w:t>
      </w:r>
      <w:r w:rsidRPr="005E06CC">
        <w:rPr>
          <w:b/>
          <w:sz w:val="22"/>
          <w:szCs w:val="22"/>
          <w:lang w:eastAsia="en-US"/>
        </w:rPr>
        <w:t>Аппарат искусственной вентиляции легких</w:t>
      </w:r>
      <w:r w:rsidR="0029150F" w:rsidRPr="00F633A9">
        <w:t>(CPAP)</w:t>
      </w:r>
    </w:p>
    <w:p w:rsidR="005E06CC" w:rsidRPr="005E06CC" w:rsidRDefault="005E06CC" w:rsidP="005E06CC">
      <w:pPr>
        <w:jc w:val="center"/>
        <w:rPr>
          <w:sz w:val="22"/>
          <w:szCs w:val="2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10"/>
        <w:gridCol w:w="567"/>
        <w:gridCol w:w="2410"/>
        <w:gridCol w:w="7796"/>
        <w:gridCol w:w="142"/>
        <w:gridCol w:w="1134"/>
      </w:tblGrid>
      <w:tr w:rsidR="005E06CC" w:rsidRPr="005E06CC" w:rsidTr="005E06CC">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06CC" w:rsidRPr="005E06CC" w:rsidRDefault="005E06CC" w:rsidP="005E06CC">
            <w:pPr>
              <w:spacing w:after="200" w:line="276" w:lineRule="auto"/>
              <w:ind w:left="-108"/>
              <w:jc w:val="center"/>
              <w:rPr>
                <w:rFonts w:eastAsia="Calibri"/>
                <w:b/>
                <w:sz w:val="22"/>
                <w:szCs w:val="22"/>
                <w:lang w:eastAsia="en-US"/>
              </w:rPr>
            </w:pPr>
            <w:r w:rsidRPr="005E06CC">
              <w:rPr>
                <w:rFonts w:eastAsia="Calibri"/>
                <w:b/>
                <w:sz w:val="22"/>
                <w:szCs w:val="22"/>
                <w:lang w:eastAsia="en-US"/>
              </w:rPr>
              <w:t xml:space="preserve">№ </w:t>
            </w:r>
            <w:proofErr w:type="gramStart"/>
            <w:r w:rsidRPr="005E06CC">
              <w:rPr>
                <w:rFonts w:eastAsia="Calibri"/>
                <w:b/>
                <w:sz w:val="22"/>
                <w:szCs w:val="22"/>
                <w:lang w:eastAsia="en-US"/>
              </w:rPr>
              <w:t>п</w:t>
            </w:r>
            <w:proofErr w:type="gramEnd"/>
            <w:r w:rsidRPr="005E06CC">
              <w:rPr>
                <w:rFonts w:eastAsia="Calibri"/>
                <w:b/>
                <w:sz w:val="22"/>
                <w:szCs w:val="22"/>
                <w:lang w:eastAsia="en-US"/>
              </w:rPr>
              <w:t>/п</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06CC" w:rsidRPr="005E06CC" w:rsidRDefault="005E06CC" w:rsidP="005E06CC">
            <w:pPr>
              <w:tabs>
                <w:tab w:val="left" w:pos="450"/>
              </w:tabs>
              <w:spacing w:after="200" w:line="276" w:lineRule="auto"/>
              <w:jc w:val="center"/>
              <w:rPr>
                <w:rFonts w:eastAsia="Calibri"/>
                <w:b/>
                <w:sz w:val="22"/>
                <w:szCs w:val="22"/>
                <w:lang w:eastAsia="en-US"/>
              </w:rPr>
            </w:pPr>
            <w:r w:rsidRPr="005E06CC">
              <w:rPr>
                <w:rFonts w:eastAsia="Calibri"/>
                <w:b/>
                <w:sz w:val="22"/>
                <w:szCs w:val="22"/>
                <w:lang w:eastAsia="en-US"/>
              </w:rPr>
              <w:t>Критерии</w:t>
            </w:r>
          </w:p>
        </w:tc>
        <w:tc>
          <w:tcPr>
            <w:tcW w:w="120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5E06CC" w:rsidRPr="005E06CC" w:rsidRDefault="005E06CC" w:rsidP="005E06CC">
            <w:pPr>
              <w:tabs>
                <w:tab w:val="left" w:pos="450"/>
              </w:tabs>
              <w:spacing w:after="200" w:line="276" w:lineRule="auto"/>
              <w:jc w:val="center"/>
              <w:rPr>
                <w:rFonts w:eastAsia="Calibri"/>
                <w:b/>
                <w:sz w:val="22"/>
                <w:szCs w:val="22"/>
                <w:lang w:eastAsia="en-US"/>
              </w:rPr>
            </w:pPr>
            <w:r w:rsidRPr="005E06CC">
              <w:rPr>
                <w:rFonts w:eastAsia="Calibri"/>
                <w:b/>
                <w:sz w:val="22"/>
                <w:szCs w:val="22"/>
                <w:lang w:eastAsia="en-US"/>
              </w:rPr>
              <w:t>Описание</w:t>
            </w:r>
          </w:p>
        </w:tc>
      </w:tr>
      <w:tr w:rsidR="005E06CC" w:rsidRPr="005E06CC" w:rsidTr="005E06CC">
        <w:trPr>
          <w:trHeight w:val="2067"/>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06CC" w:rsidRPr="005E06CC" w:rsidRDefault="005E06CC" w:rsidP="005E06CC">
            <w:pPr>
              <w:tabs>
                <w:tab w:val="left" w:pos="450"/>
              </w:tabs>
              <w:spacing w:after="200" w:line="276" w:lineRule="auto"/>
              <w:jc w:val="center"/>
              <w:rPr>
                <w:rFonts w:eastAsia="Calibri"/>
                <w:b/>
                <w:sz w:val="22"/>
                <w:szCs w:val="22"/>
                <w:lang w:eastAsia="en-US"/>
              </w:rPr>
            </w:pPr>
            <w:r w:rsidRPr="005E06CC">
              <w:rPr>
                <w:rFonts w:eastAsia="Calibri"/>
                <w:b/>
                <w:sz w:val="22"/>
                <w:szCs w:val="22"/>
                <w:lang w:eastAsia="en-US"/>
              </w:rPr>
              <w:lastRenderedPageBreak/>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06CC" w:rsidRPr="005E06CC" w:rsidRDefault="005E06CC" w:rsidP="005E06CC">
            <w:pPr>
              <w:tabs>
                <w:tab w:val="left" w:pos="450"/>
              </w:tabs>
              <w:spacing w:after="200" w:line="276" w:lineRule="auto"/>
              <w:ind w:right="-108"/>
              <w:rPr>
                <w:rFonts w:eastAsia="Calibri"/>
                <w:b/>
                <w:sz w:val="20"/>
                <w:szCs w:val="20"/>
                <w:lang w:eastAsia="en-US"/>
              </w:rPr>
            </w:pPr>
            <w:r w:rsidRPr="005E06CC">
              <w:rPr>
                <w:rFonts w:eastAsia="Calibri"/>
                <w:b/>
                <w:sz w:val="20"/>
                <w:szCs w:val="20"/>
                <w:lang w:eastAsia="en-US"/>
              </w:rPr>
              <w:t>Наименование медицинской техники (далее – МТ</w:t>
            </w:r>
            <w:proofErr w:type="gramStart"/>
            <w:r w:rsidRPr="005E06CC">
              <w:rPr>
                <w:rFonts w:eastAsia="Calibri"/>
                <w:b/>
                <w:sz w:val="20"/>
                <w:szCs w:val="20"/>
                <w:lang w:eastAsia="en-US"/>
              </w:rPr>
              <w:t>)</w:t>
            </w:r>
            <w:r w:rsidRPr="005E06CC">
              <w:rPr>
                <w:rFonts w:eastAsia="Calibri"/>
                <w:sz w:val="20"/>
                <w:szCs w:val="20"/>
                <w:lang w:eastAsia="en-US"/>
              </w:rPr>
              <w:t>(</w:t>
            </w:r>
            <w:proofErr w:type="gramEnd"/>
            <w:r w:rsidRPr="005E06CC">
              <w:rPr>
                <w:rFonts w:eastAsia="Calibri"/>
                <w:sz w:val="20"/>
                <w:szCs w:val="20"/>
                <w:lang w:eastAsia="en-US"/>
              </w:rPr>
              <w:t>в соответствии с государственным реестром МТ  с указанием модели, наименования производителя, страны)</w:t>
            </w:r>
          </w:p>
        </w:tc>
        <w:tc>
          <w:tcPr>
            <w:tcW w:w="12049" w:type="dxa"/>
            <w:gridSpan w:val="5"/>
            <w:tcBorders>
              <w:top w:val="single" w:sz="4" w:space="0" w:color="auto"/>
              <w:left w:val="single" w:sz="4" w:space="0" w:color="auto"/>
              <w:bottom w:val="single" w:sz="4" w:space="0" w:color="auto"/>
              <w:right w:val="single" w:sz="4" w:space="0" w:color="auto"/>
            </w:tcBorders>
            <w:shd w:val="clear" w:color="auto" w:fill="auto"/>
          </w:tcPr>
          <w:p w:rsidR="005E06CC" w:rsidRPr="005E06CC" w:rsidRDefault="005E06CC" w:rsidP="005E06CC">
            <w:pPr>
              <w:widowControl w:val="0"/>
              <w:autoSpaceDE w:val="0"/>
              <w:autoSpaceDN w:val="0"/>
              <w:adjustRightInd w:val="0"/>
              <w:spacing w:before="30" w:after="200" w:line="276" w:lineRule="auto"/>
              <w:rPr>
                <w:bCs/>
                <w:iCs/>
                <w:sz w:val="22"/>
                <w:szCs w:val="22"/>
              </w:rPr>
            </w:pPr>
          </w:p>
        </w:tc>
      </w:tr>
      <w:tr w:rsidR="005E06CC" w:rsidRPr="005E06CC" w:rsidTr="005E06CC">
        <w:trPr>
          <w:trHeight w:val="611"/>
        </w:trPr>
        <w:tc>
          <w:tcPr>
            <w:tcW w:w="709" w:type="dxa"/>
            <w:vMerge w:val="restart"/>
            <w:tcBorders>
              <w:left w:val="single" w:sz="4" w:space="0" w:color="auto"/>
              <w:right w:val="single" w:sz="4" w:space="0" w:color="auto"/>
            </w:tcBorders>
            <w:shd w:val="clear" w:color="auto" w:fill="auto"/>
            <w:vAlign w:val="center"/>
            <w:hideMark/>
          </w:tcPr>
          <w:p w:rsidR="005E06CC" w:rsidRPr="005E06CC" w:rsidRDefault="005E06CC" w:rsidP="005E06CC">
            <w:pPr>
              <w:spacing w:after="200" w:line="276" w:lineRule="auto"/>
              <w:jc w:val="center"/>
              <w:rPr>
                <w:rFonts w:eastAsia="Calibri"/>
                <w:b/>
                <w:sz w:val="22"/>
                <w:szCs w:val="22"/>
                <w:lang w:eastAsia="en-US"/>
              </w:rPr>
            </w:pPr>
            <w:r w:rsidRPr="005E06CC">
              <w:rPr>
                <w:rFonts w:eastAsia="Calibri"/>
                <w:b/>
                <w:sz w:val="22"/>
                <w:szCs w:val="22"/>
                <w:lang w:eastAsia="en-US"/>
              </w:rPr>
              <w:t>2</w:t>
            </w:r>
          </w:p>
        </w:tc>
        <w:tc>
          <w:tcPr>
            <w:tcW w:w="2410" w:type="dxa"/>
            <w:vMerge w:val="restart"/>
            <w:tcBorders>
              <w:left w:val="single" w:sz="4" w:space="0" w:color="auto"/>
              <w:right w:val="single" w:sz="4" w:space="0" w:color="auto"/>
            </w:tcBorders>
            <w:shd w:val="clear" w:color="auto" w:fill="auto"/>
            <w:vAlign w:val="center"/>
            <w:hideMark/>
          </w:tcPr>
          <w:p w:rsidR="005E06CC" w:rsidRPr="005E06CC" w:rsidRDefault="005E06CC" w:rsidP="005E06CC">
            <w:pPr>
              <w:spacing w:after="200" w:line="276" w:lineRule="auto"/>
              <w:ind w:right="-108"/>
              <w:rPr>
                <w:rFonts w:eastAsia="Calibri"/>
                <w:b/>
                <w:sz w:val="22"/>
                <w:szCs w:val="22"/>
                <w:lang w:eastAsia="en-US"/>
              </w:rPr>
            </w:pPr>
            <w:r w:rsidRPr="005E06CC">
              <w:rPr>
                <w:rFonts w:eastAsia="Calibri"/>
                <w:b/>
                <w:sz w:val="22"/>
                <w:szCs w:val="22"/>
                <w:lang w:eastAsia="en-US"/>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06CC" w:rsidRPr="005E06CC" w:rsidRDefault="005E06CC" w:rsidP="005E06CC">
            <w:pPr>
              <w:spacing w:after="200" w:line="276" w:lineRule="auto"/>
              <w:jc w:val="center"/>
              <w:rPr>
                <w:rFonts w:eastAsia="Calibri"/>
                <w:sz w:val="22"/>
                <w:szCs w:val="22"/>
                <w:lang w:eastAsia="en-US"/>
              </w:rPr>
            </w:pPr>
            <w:r w:rsidRPr="005E06CC">
              <w:rPr>
                <w:rFonts w:eastAsia="Calibri"/>
                <w:sz w:val="22"/>
                <w:szCs w:val="22"/>
                <w:lang w:eastAsia="en-US"/>
              </w:rPr>
              <w:t>№</w:t>
            </w:r>
          </w:p>
          <w:p w:rsidR="005E06CC" w:rsidRPr="005E06CC" w:rsidRDefault="005E06CC" w:rsidP="005E06CC">
            <w:pPr>
              <w:spacing w:after="200" w:line="276" w:lineRule="auto"/>
              <w:jc w:val="center"/>
              <w:rPr>
                <w:rFonts w:eastAsia="Calibri"/>
                <w:sz w:val="22"/>
                <w:szCs w:val="22"/>
                <w:lang w:eastAsia="en-US"/>
              </w:rPr>
            </w:pPr>
            <w:proofErr w:type="gramStart"/>
            <w:r w:rsidRPr="005E06CC">
              <w:rPr>
                <w:rFonts w:eastAsia="Calibri"/>
                <w:sz w:val="22"/>
                <w:szCs w:val="22"/>
                <w:lang w:eastAsia="en-US"/>
              </w:rPr>
              <w:t>п</w:t>
            </w:r>
            <w:proofErr w:type="gramEnd"/>
            <w:r w:rsidRPr="005E06CC">
              <w:rPr>
                <w:rFonts w:eastAsia="Calibri"/>
                <w:sz w:val="22"/>
                <w:szCs w:val="22"/>
                <w:lang w:eastAsia="en-US"/>
              </w:rPr>
              <w:t>/п</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06CC" w:rsidRPr="005E06CC" w:rsidRDefault="005E06CC" w:rsidP="005E06CC">
            <w:pPr>
              <w:spacing w:after="200" w:line="276" w:lineRule="auto"/>
              <w:ind w:left="-97" w:right="-86"/>
              <w:jc w:val="center"/>
              <w:rPr>
                <w:rFonts w:eastAsia="Calibri"/>
                <w:sz w:val="22"/>
                <w:szCs w:val="22"/>
                <w:lang w:eastAsia="en-US"/>
              </w:rPr>
            </w:pPr>
            <w:r w:rsidRPr="005E06CC">
              <w:rPr>
                <w:rFonts w:eastAsia="Calibri"/>
                <w:sz w:val="22"/>
                <w:szCs w:val="22"/>
                <w:lang w:eastAsia="en-US"/>
              </w:rPr>
              <w:t xml:space="preserve">Наименование </w:t>
            </w:r>
            <w:proofErr w:type="gramStart"/>
            <w:r w:rsidRPr="005E06CC">
              <w:rPr>
                <w:rFonts w:eastAsia="Calibri"/>
                <w:sz w:val="22"/>
                <w:szCs w:val="22"/>
                <w:lang w:eastAsia="en-US"/>
              </w:rPr>
              <w:t>комплектующего</w:t>
            </w:r>
            <w:proofErr w:type="gramEnd"/>
            <w:r w:rsidRPr="005E06CC">
              <w:rPr>
                <w:rFonts w:eastAsia="Calibri"/>
                <w:sz w:val="22"/>
                <w:szCs w:val="22"/>
                <w:lang w:eastAsia="en-US"/>
              </w:rPr>
              <w:t xml:space="preserve"> к МТ </w:t>
            </w:r>
          </w:p>
          <w:p w:rsidR="005E06CC" w:rsidRPr="005E06CC" w:rsidRDefault="005E06CC" w:rsidP="005E06CC">
            <w:pPr>
              <w:spacing w:after="200" w:line="276" w:lineRule="auto"/>
              <w:ind w:left="-97" w:right="-86"/>
              <w:jc w:val="center"/>
              <w:rPr>
                <w:rFonts w:eastAsia="Calibri"/>
                <w:sz w:val="22"/>
                <w:szCs w:val="22"/>
                <w:lang w:eastAsia="en-US"/>
              </w:rPr>
            </w:pPr>
            <w:r w:rsidRPr="005E06CC">
              <w:rPr>
                <w:rFonts w:eastAsia="Calibri"/>
                <w:sz w:val="22"/>
                <w:szCs w:val="22"/>
                <w:lang w:eastAsia="en-US"/>
              </w:rPr>
              <w:t>(в соответствии с государственным реестром МТ</w:t>
            </w:r>
            <w:proofErr w:type="gramStart"/>
            <w:r w:rsidRPr="005E06CC">
              <w:rPr>
                <w:rFonts w:eastAsia="Calibri"/>
                <w:sz w:val="22"/>
                <w:szCs w:val="22"/>
                <w:lang w:eastAsia="en-US"/>
              </w:rPr>
              <w:t xml:space="preserve"> )</w:t>
            </w:r>
            <w:proofErr w:type="gramEnd"/>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06CC" w:rsidRPr="005E06CC" w:rsidRDefault="005E06CC" w:rsidP="005E06CC">
            <w:pPr>
              <w:spacing w:after="200" w:line="276" w:lineRule="auto"/>
              <w:ind w:left="-97" w:right="-86"/>
              <w:jc w:val="center"/>
              <w:rPr>
                <w:rFonts w:eastAsia="Calibri"/>
                <w:sz w:val="22"/>
                <w:szCs w:val="22"/>
                <w:lang w:eastAsia="en-US"/>
              </w:rPr>
            </w:pPr>
            <w:r w:rsidRPr="005E06CC">
              <w:rPr>
                <w:rFonts w:eastAsia="Calibri"/>
                <w:sz w:val="22"/>
                <w:szCs w:val="22"/>
                <w:lang w:eastAsia="en-US"/>
              </w:rPr>
              <w:t xml:space="preserve">Краткая техническая характеристика </w:t>
            </w:r>
            <w:proofErr w:type="gramStart"/>
            <w:r w:rsidRPr="005E06CC">
              <w:rPr>
                <w:rFonts w:eastAsia="Calibri"/>
                <w:sz w:val="22"/>
                <w:szCs w:val="22"/>
                <w:lang w:eastAsia="en-US"/>
              </w:rPr>
              <w:t>комплектующего</w:t>
            </w:r>
            <w:proofErr w:type="gramEnd"/>
            <w:r w:rsidRPr="005E06CC">
              <w:rPr>
                <w:rFonts w:eastAsia="Calibri"/>
                <w:sz w:val="22"/>
                <w:szCs w:val="22"/>
                <w:lang w:eastAsia="en-US"/>
              </w:rPr>
              <w:t xml:space="preserve"> к МТ</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E06CC" w:rsidRPr="005E06CC" w:rsidRDefault="005E06CC" w:rsidP="005E06CC">
            <w:pPr>
              <w:spacing w:after="200" w:line="276" w:lineRule="auto"/>
              <w:ind w:left="-97" w:right="-86"/>
              <w:jc w:val="center"/>
              <w:rPr>
                <w:rFonts w:eastAsia="Calibri"/>
                <w:sz w:val="22"/>
                <w:szCs w:val="22"/>
                <w:lang w:eastAsia="en-US"/>
              </w:rPr>
            </w:pPr>
            <w:r w:rsidRPr="005E06CC">
              <w:rPr>
                <w:rFonts w:eastAsia="Calibri"/>
                <w:sz w:val="22"/>
                <w:szCs w:val="22"/>
                <w:lang w:eastAsia="en-US"/>
              </w:rPr>
              <w:t>Требуемое количество</w:t>
            </w:r>
          </w:p>
          <w:p w:rsidR="005E06CC" w:rsidRPr="005E06CC" w:rsidRDefault="005E06CC" w:rsidP="005E06CC">
            <w:pPr>
              <w:spacing w:after="200" w:line="276" w:lineRule="auto"/>
              <w:ind w:left="-97" w:right="-86"/>
              <w:jc w:val="center"/>
              <w:rPr>
                <w:rFonts w:eastAsia="Calibri"/>
                <w:sz w:val="22"/>
                <w:szCs w:val="22"/>
                <w:lang w:eastAsia="en-US"/>
              </w:rPr>
            </w:pPr>
            <w:r w:rsidRPr="005E06CC">
              <w:rPr>
                <w:rFonts w:eastAsia="Calibri"/>
                <w:sz w:val="22"/>
                <w:szCs w:val="22"/>
                <w:lang w:eastAsia="en-US"/>
              </w:rPr>
              <w:t>(с указанием единицы измерения)</w:t>
            </w:r>
          </w:p>
        </w:tc>
      </w:tr>
      <w:tr w:rsidR="005E06CC" w:rsidRPr="005E06CC" w:rsidTr="005E06CC">
        <w:trPr>
          <w:trHeight w:val="141"/>
        </w:trPr>
        <w:tc>
          <w:tcPr>
            <w:tcW w:w="709" w:type="dxa"/>
            <w:vMerge/>
            <w:tcBorders>
              <w:left w:val="single" w:sz="4" w:space="0" w:color="auto"/>
              <w:right w:val="single" w:sz="4" w:space="0" w:color="auto"/>
            </w:tcBorders>
            <w:shd w:val="clear" w:color="auto" w:fill="auto"/>
            <w:vAlign w:val="center"/>
            <w:hideMark/>
          </w:tcPr>
          <w:p w:rsidR="005E06CC" w:rsidRPr="005E06CC" w:rsidRDefault="005E06CC" w:rsidP="005E06CC">
            <w:pPr>
              <w:spacing w:after="200" w:line="276" w:lineRule="auto"/>
              <w:jc w:val="center"/>
              <w:rPr>
                <w:rFonts w:eastAsia="Calibri"/>
                <w:b/>
                <w:sz w:val="22"/>
                <w:szCs w:val="22"/>
                <w:lang w:eastAsia="en-US"/>
              </w:rPr>
            </w:pPr>
          </w:p>
        </w:tc>
        <w:tc>
          <w:tcPr>
            <w:tcW w:w="2410" w:type="dxa"/>
            <w:vMerge/>
            <w:tcBorders>
              <w:left w:val="single" w:sz="4" w:space="0" w:color="auto"/>
              <w:right w:val="single" w:sz="4" w:space="0" w:color="auto"/>
            </w:tcBorders>
            <w:shd w:val="clear" w:color="auto" w:fill="auto"/>
            <w:vAlign w:val="center"/>
            <w:hideMark/>
          </w:tcPr>
          <w:p w:rsidR="005E06CC" w:rsidRPr="005E06CC" w:rsidRDefault="005E06CC" w:rsidP="005E06CC">
            <w:pPr>
              <w:spacing w:after="200" w:line="276" w:lineRule="auto"/>
              <w:ind w:right="-108"/>
              <w:rPr>
                <w:rFonts w:eastAsia="Calibri"/>
                <w:b/>
                <w:sz w:val="22"/>
                <w:szCs w:val="22"/>
                <w:lang w:eastAsia="en-US"/>
              </w:rPr>
            </w:pPr>
          </w:p>
        </w:tc>
        <w:tc>
          <w:tcPr>
            <w:tcW w:w="12049" w:type="dxa"/>
            <w:gridSpan w:val="5"/>
            <w:tcBorders>
              <w:top w:val="single" w:sz="4" w:space="0" w:color="auto"/>
              <w:left w:val="single" w:sz="4" w:space="0" w:color="auto"/>
              <w:bottom w:val="single" w:sz="4" w:space="0" w:color="auto"/>
              <w:right w:val="single" w:sz="4" w:space="0" w:color="auto"/>
            </w:tcBorders>
            <w:shd w:val="clear" w:color="auto" w:fill="auto"/>
            <w:hideMark/>
          </w:tcPr>
          <w:p w:rsidR="005E06CC" w:rsidRPr="005E06CC" w:rsidRDefault="005E06CC" w:rsidP="005E06CC">
            <w:pPr>
              <w:spacing w:after="200" w:line="276" w:lineRule="auto"/>
              <w:rPr>
                <w:rFonts w:eastAsia="Calibri"/>
                <w:sz w:val="22"/>
                <w:szCs w:val="22"/>
                <w:lang w:eastAsia="en-US"/>
              </w:rPr>
            </w:pPr>
            <w:r w:rsidRPr="005E06CC">
              <w:rPr>
                <w:rFonts w:eastAsia="Calibri"/>
                <w:sz w:val="22"/>
                <w:szCs w:val="22"/>
                <w:lang w:eastAsia="en-US"/>
              </w:rPr>
              <w:t>Основные комплектующие</w:t>
            </w:r>
            <w:r w:rsidRPr="005E06CC">
              <w:rPr>
                <w:rFonts w:eastAsia="Calibri"/>
                <w:sz w:val="22"/>
                <w:szCs w:val="22"/>
                <w:lang w:val="en-US" w:eastAsia="en-US"/>
              </w:rPr>
              <w:t xml:space="preserve"> </w:t>
            </w:r>
          </w:p>
        </w:tc>
      </w:tr>
      <w:tr w:rsidR="005E06CC" w:rsidRPr="005E06CC" w:rsidTr="005E06CC">
        <w:trPr>
          <w:trHeight w:val="141"/>
        </w:trPr>
        <w:tc>
          <w:tcPr>
            <w:tcW w:w="709" w:type="dxa"/>
            <w:vMerge/>
            <w:tcBorders>
              <w:left w:val="single" w:sz="4" w:space="0" w:color="auto"/>
              <w:right w:val="single" w:sz="4" w:space="0" w:color="auto"/>
            </w:tcBorders>
            <w:shd w:val="clear" w:color="auto" w:fill="auto"/>
            <w:vAlign w:val="center"/>
            <w:hideMark/>
          </w:tcPr>
          <w:p w:rsidR="005E06CC" w:rsidRPr="005E06CC" w:rsidRDefault="005E06CC" w:rsidP="005E06CC">
            <w:pPr>
              <w:spacing w:after="200" w:line="276" w:lineRule="auto"/>
              <w:jc w:val="center"/>
              <w:rPr>
                <w:rFonts w:eastAsia="Calibri"/>
                <w:b/>
                <w:sz w:val="22"/>
                <w:szCs w:val="22"/>
                <w:lang w:eastAsia="en-US"/>
              </w:rPr>
            </w:pPr>
          </w:p>
        </w:tc>
        <w:tc>
          <w:tcPr>
            <w:tcW w:w="2410" w:type="dxa"/>
            <w:vMerge/>
            <w:tcBorders>
              <w:left w:val="single" w:sz="4" w:space="0" w:color="auto"/>
              <w:right w:val="single" w:sz="4" w:space="0" w:color="auto"/>
            </w:tcBorders>
            <w:shd w:val="clear" w:color="auto" w:fill="auto"/>
            <w:vAlign w:val="center"/>
            <w:hideMark/>
          </w:tcPr>
          <w:p w:rsidR="005E06CC" w:rsidRPr="005E06CC" w:rsidRDefault="005E06CC" w:rsidP="005E06CC">
            <w:pPr>
              <w:spacing w:after="200" w:line="276" w:lineRule="auto"/>
              <w:ind w:right="-108"/>
              <w:rPr>
                <w:rFonts w:eastAsia="Calibri"/>
                <w:b/>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06CC" w:rsidRPr="005E06CC" w:rsidRDefault="005E06CC" w:rsidP="005E06CC">
            <w:pPr>
              <w:spacing w:after="200" w:line="276" w:lineRule="auto"/>
              <w:jc w:val="center"/>
              <w:rPr>
                <w:rFonts w:eastAsia="Calibri"/>
                <w:sz w:val="22"/>
                <w:szCs w:val="22"/>
                <w:lang w:val="en-US" w:eastAsia="en-US"/>
              </w:rPr>
            </w:pPr>
            <w:r w:rsidRPr="005E06CC">
              <w:rPr>
                <w:rFonts w:eastAsia="Calibri"/>
                <w:sz w:val="22"/>
                <w:szCs w:val="22"/>
                <w:lang w:val="en-US" w:eastAsia="en-US"/>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snapToGrid w:val="0"/>
              <w:spacing w:after="200" w:line="276" w:lineRule="auto"/>
              <w:rPr>
                <w:rFonts w:eastAsia="Calibri"/>
                <w:sz w:val="22"/>
                <w:szCs w:val="22"/>
                <w:lang w:eastAsia="en-US"/>
              </w:rPr>
            </w:pPr>
            <w:r w:rsidRPr="005E06CC">
              <w:rPr>
                <w:rFonts w:eastAsia="Calibri"/>
                <w:sz w:val="22"/>
                <w:szCs w:val="22"/>
                <w:lang w:eastAsia="en-US"/>
              </w:rPr>
              <w:t>Основной Блок</w:t>
            </w: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tcPr>
          <w:p w:rsidR="005E06CC" w:rsidRPr="005E06CC" w:rsidRDefault="005E06CC" w:rsidP="005E06CC">
            <w:pPr>
              <w:jc w:val="both"/>
              <w:rPr>
                <w:sz w:val="22"/>
                <w:szCs w:val="22"/>
              </w:rPr>
            </w:pPr>
            <w:r w:rsidRPr="005E06CC">
              <w:rPr>
                <w:sz w:val="22"/>
                <w:szCs w:val="22"/>
              </w:rPr>
              <w:t>Назначение: Проведение искусственной вентиляции лёгких у новорожденных, взрослых и детей  в условиях отделений реанимации и интенсивной терапии.</w:t>
            </w:r>
          </w:p>
          <w:p w:rsidR="005E06CC" w:rsidRPr="005E06CC" w:rsidRDefault="005E06CC" w:rsidP="005E06CC">
            <w:pPr>
              <w:jc w:val="both"/>
              <w:rPr>
                <w:sz w:val="22"/>
                <w:szCs w:val="22"/>
              </w:rPr>
            </w:pPr>
            <w:r w:rsidRPr="005E06CC">
              <w:rPr>
                <w:sz w:val="22"/>
                <w:szCs w:val="22"/>
              </w:rPr>
              <w:t>Привод – пневматический, Работа от встроенного в тележку аппарата ИВЛ компрессора или от центральной газовой сети.</w:t>
            </w:r>
          </w:p>
          <w:p w:rsidR="005E06CC" w:rsidRPr="005E06CC" w:rsidRDefault="005E06CC" w:rsidP="005E06CC">
            <w:pPr>
              <w:jc w:val="both"/>
              <w:rPr>
                <w:sz w:val="22"/>
                <w:szCs w:val="22"/>
              </w:rPr>
            </w:pPr>
            <w:r w:rsidRPr="005E06CC">
              <w:rPr>
                <w:sz w:val="22"/>
                <w:szCs w:val="22"/>
              </w:rPr>
              <w:t xml:space="preserve">Год выпуска системы не ранее 2021 г. </w:t>
            </w:r>
          </w:p>
          <w:p w:rsidR="005E06CC" w:rsidRPr="005E06CC" w:rsidRDefault="005E06CC" w:rsidP="005E06CC">
            <w:pPr>
              <w:jc w:val="both"/>
              <w:rPr>
                <w:sz w:val="22"/>
                <w:szCs w:val="22"/>
              </w:rPr>
            </w:pPr>
            <w:r w:rsidRPr="005E06CC">
              <w:rPr>
                <w:sz w:val="22"/>
                <w:szCs w:val="22"/>
              </w:rPr>
              <w:t>Дисплей, Размер по диагонали, не менее 15 дюйм. Сенсорное управление, Возможность наклона и поворота дисплея. Возможность полностью снимать дисплей.</w:t>
            </w:r>
          </w:p>
          <w:p w:rsidR="005E06CC" w:rsidRPr="005E06CC" w:rsidRDefault="005E06CC" w:rsidP="005E06CC">
            <w:pPr>
              <w:jc w:val="both"/>
              <w:rPr>
                <w:sz w:val="22"/>
                <w:szCs w:val="22"/>
              </w:rPr>
            </w:pPr>
            <w:r w:rsidRPr="005E06CC">
              <w:rPr>
                <w:sz w:val="22"/>
                <w:szCs w:val="22"/>
              </w:rPr>
              <w:t>Требования к интерфейсу пользователя: Режим ожидания с сохранением всех параметров вентиляции. Сохранение последних настроек режима и параметров вентиляции пациента и возможность их применения при последующем старте вентиляции. Трехступенчатая схема изменения параметров вентиляции (активация, изменение, подтверждение). Быстрая настройка и подтверждение параметров вентиляции с помощью поворотного манипулятора. Защита от непреднамеренных изменений параметров. Конфигурация функциональных клавиш на дисплее для прямого доступа к часто используемым функциям. Автоматическая индикация включения небулайзера на дисплее аппарата. Функция сохранения снимка экрана.</w:t>
            </w:r>
          </w:p>
          <w:p w:rsidR="005E06CC" w:rsidRPr="005E06CC" w:rsidRDefault="005E06CC" w:rsidP="005E06CC">
            <w:pPr>
              <w:jc w:val="both"/>
              <w:rPr>
                <w:sz w:val="22"/>
                <w:szCs w:val="22"/>
              </w:rPr>
            </w:pPr>
            <w:r w:rsidRPr="005E06CC">
              <w:rPr>
                <w:sz w:val="22"/>
                <w:szCs w:val="22"/>
              </w:rPr>
              <w:lastRenderedPageBreak/>
              <w:t>Требования к записи мониторируемых параметров:</w:t>
            </w:r>
          </w:p>
          <w:p w:rsidR="005E06CC" w:rsidRPr="005E06CC" w:rsidRDefault="005E06CC" w:rsidP="005E06CC">
            <w:pPr>
              <w:jc w:val="both"/>
              <w:rPr>
                <w:sz w:val="22"/>
                <w:szCs w:val="22"/>
              </w:rPr>
            </w:pPr>
            <w:r w:rsidRPr="005E06CC">
              <w:rPr>
                <w:sz w:val="22"/>
                <w:szCs w:val="22"/>
              </w:rPr>
              <w:t>Запись мониторируемых параметров в виде числовых значений и графических трендов. Максимальное время записи трендов, не менее 72 часов. Просмотр трендов без остановки работы аппарата. Шкала времени для трендов. Курсор для оцифровки параметров на тренде. Русифицированное программное обеспечение.</w:t>
            </w:r>
          </w:p>
          <w:p w:rsidR="005E06CC" w:rsidRPr="005E06CC" w:rsidRDefault="005E06CC" w:rsidP="005E06CC">
            <w:pPr>
              <w:jc w:val="both"/>
              <w:rPr>
                <w:sz w:val="22"/>
                <w:szCs w:val="22"/>
              </w:rPr>
            </w:pPr>
            <w:r w:rsidRPr="005E06CC">
              <w:rPr>
                <w:sz w:val="22"/>
                <w:szCs w:val="22"/>
              </w:rPr>
              <w:t>Требования к газоснабжению:</w:t>
            </w:r>
          </w:p>
          <w:p w:rsidR="005E06CC" w:rsidRPr="005E06CC" w:rsidRDefault="005E06CC" w:rsidP="005E06CC">
            <w:pPr>
              <w:jc w:val="both"/>
              <w:rPr>
                <w:sz w:val="22"/>
                <w:szCs w:val="22"/>
              </w:rPr>
            </w:pPr>
            <w:r w:rsidRPr="005E06CC">
              <w:rPr>
                <w:sz w:val="22"/>
                <w:szCs w:val="22"/>
              </w:rPr>
              <w:t>Питание от источника кислорода высокого давления. диапазон допустимого давления подводимого кислорода высокого давления,, не уже 2,4-6,5 бар</w:t>
            </w:r>
            <w:proofErr w:type="gramStart"/>
            <w:r w:rsidRPr="005E06CC">
              <w:rPr>
                <w:sz w:val="22"/>
                <w:szCs w:val="22"/>
              </w:rPr>
              <w:t>.</w:t>
            </w:r>
            <w:proofErr w:type="gramEnd"/>
            <w:r w:rsidRPr="005E06CC">
              <w:rPr>
                <w:sz w:val="22"/>
                <w:szCs w:val="22"/>
              </w:rPr>
              <w:t xml:space="preserve"> </w:t>
            </w:r>
            <w:proofErr w:type="gramStart"/>
            <w:r w:rsidRPr="005E06CC">
              <w:rPr>
                <w:sz w:val="22"/>
                <w:szCs w:val="22"/>
              </w:rPr>
              <w:t>п</w:t>
            </w:r>
            <w:proofErr w:type="gramEnd"/>
            <w:r w:rsidRPr="005E06CC">
              <w:rPr>
                <w:sz w:val="22"/>
                <w:szCs w:val="22"/>
              </w:rPr>
              <w:t>итание от источника воздуха высокого давления. Диапазон допустимого давления подводимого воздуха высокого давления, не уже 2,4-6,5 бар.</w:t>
            </w:r>
          </w:p>
          <w:p w:rsidR="005E06CC" w:rsidRPr="005E06CC" w:rsidRDefault="005E06CC" w:rsidP="005E06CC">
            <w:pPr>
              <w:jc w:val="both"/>
              <w:rPr>
                <w:sz w:val="22"/>
                <w:szCs w:val="22"/>
              </w:rPr>
            </w:pPr>
            <w:r w:rsidRPr="005E06CC">
              <w:rPr>
                <w:sz w:val="22"/>
                <w:szCs w:val="22"/>
              </w:rPr>
              <w:t>Конструктивные требования к аппарату ИВЛ:</w:t>
            </w:r>
          </w:p>
          <w:p w:rsidR="005E06CC" w:rsidRPr="005E06CC" w:rsidRDefault="005E06CC" w:rsidP="005E06CC">
            <w:pPr>
              <w:jc w:val="both"/>
              <w:rPr>
                <w:sz w:val="22"/>
                <w:szCs w:val="22"/>
              </w:rPr>
            </w:pPr>
            <w:r w:rsidRPr="005E06CC">
              <w:rPr>
                <w:sz w:val="22"/>
                <w:szCs w:val="22"/>
              </w:rPr>
              <w:t>Возможность размещения управляющего дисплея отдельно от вентиляционного модуля. Парамагнитный датчик кислорода на вдохе. Многоразовый датчик потока. Тип датчика потока - термоанемометрический, автоклавируемый. Датчик потока, интегрированный в клапан выдоха. Датчик потока для новорожденных, термоанемометрический, проксимальный, съемный, автоклавируемый. Автоматическая компенсация утечек при инвазивной вентиляции.</w:t>
            </w:r>
          </w:p>
          <w:p w:rsidR="005E06CC" w:rsidRPr="005E06CC" w:rsidRDefault="005E06CC" w:rsidP="005E06CC">
            <w:pPr>
              <w:jc w:val="both"/>
              <w:rPr>
                <w:sz w:val="22"/>
                <w:szCs w:val="22"/>
              </w:rPr>
            </w:pPr>
            <w:r w:rsidRPr="005E06CC">
              <w:rPr>
                <w:sz w:val="22"/>
                <w:szCs w:val="22"/>
              </w:rPr>
              <w:t>Требования к режимам вентиляции:</w:t>
            </w:r>
          </w:p>
          <w:p w:rsidR="005E06CC" w:rsidRPr="005E06CC" w:rsidRDefault="005E06CC" w:rsidP="005E06CC">
            <w:pPr>
              <w:jc w:val="both"/>
              <w:rPr>
                <w:sz w:val="22"/>
                <w:szCs w:val="22"/>
              </w:rPr>
            </w:pPr>
            <w:r w:rsidRPr="005E06CC">
              <w:rPr>
                <w:sz w:val="22"/>
                <w:szCs w:val="22"/>
              </w:rPr>
              <w:t>Принудительная вентиляция легких с управлением по объему. Принудительная вентиляция легких с управлением по давлению. Принудительная вентиляция легких с управлением по давлению и доставкой гарантированного объема, наличие. Синхронизированная перемежающаяся принудительная вентиляция легких с управлением по объему и поддержкой давлением спонтанных вдохов.</w:t>
            </w:r>
          </w:p>
          <w:p w:rsidR="005E06CC" w:rsidRPr="005E06CC" w:rsidRDefault="005E06CC" w:rsidP="005E06CC">
            <w:pPr>
              <w:jc w:val="both"/>
              <w:rPr>
                <w:sz w:val="22"/>
                <w:szCs w:val="22"/>
              </w:rPr>
            </w:pPr>
            <w:r w:rsidRPr="005E06CC">
              <w:rPr>
                <w:sz w:val="22"/>
                <w:szCs w:val="22"/>
              </w:rPr>
              <w:t>Синхронизированная перемежающаяся принудительная вентиляция легких с управлением по давлению и поддержкой давлением спонтанных вдохов.</w:t>
            </w:r>
          </w:p>
          <w:p w:rsidR="005E06CC" w:rsidRPr="005E06CC" w:rsidRDefault="005E06CC" w:rsidP="005E06CC">
            <w:pPr>
              <w:jc w:val="both"/>
              <w:rPr>
                <w:sz w:val="22"/>
                <w:szCs w:val="22"/>
              </w:rPr>
            </w:pPr>
            <w:r w:rsidRPr="005E06CC">
              <w:rPr>
                <w:sz w:val="22"/>
                <w:szCs w:val="22"/>
              </w:rPr>
              <w:t xml:space="preserve">Самостоятельное дыхание с постоянным положительным давлением в дыхательных путях с поддержкой давлением. Апноэ-вентиляция. Вспомогательная вентиляция легких с двумя уровнями давления в дыхательных путях, с возможностью самостоятельного дыхания на любом уровне давления, с поддержкой давлением самостоятельного вдоха пациента. Вентиляция со сбросом давления в дыхательных путях, возможностью свободного дыхания и поддержки самостоятельных попыток дыхания давлением. </w:t>
            </w:r>
            <w:proofErr w:type="gramStart"/>
            <w:r w:rsidRPr="005E06CC">
              <w:rPr>
                <w:sz w:val="22"/>
                <w:szCs w:val="22"/>
              </w:rPr>
              <w:t xml:space="preserve">Режим с двумя уровнями положительного давления в дыхательных путях, с возможностью самостоятельного дыхания на любом уровне давления и  возможностью периодического увеличения положительного давления конца выдоха подряд в течение  не менее 2-х дыхательных циклов с   повтором через заданный интервал </w:t>
            </w:r>
            <w:r w:rsidRPr="005E06CC">
              <w:rPr>
                <w:sz w:val="22"/>
                <w:szCs w:val="22"/>
              </w:rPr>
              <w:lastRenderedPageBreak/>
              <w:t>времени или Режим с двумя уровнями положительного давления в дыхательных путях, с возможностью самостоятельного дыхания и поддержкой самостоятельных вдохов давлением на любом</w:t>
            </w:r>
            <w:proofErr w:type="gramEnd"/>
            <w:r w:rsidRPr="005E06CC">
              <w:rPr>
                <w:sz w:val="22"/>
                <w:szCs w:val="22"/>
              </w:rPr>
              <w:t xml:space="preserve"> </w:t>
            </w:r>
            <w:proofErr w:type="gramStart"/>
            <w:r w:rsidRPr="005E06CC">
              <w:rPr>
                <w:sz w:val="22"/>
                <w:szCs w:val="22"/>
              </w:rPr>
              <w:t>уровне</w:t>
            </w:r>
            <w:proofErr w:type="gramEnd"/>
            <w:r w:rsidRPr="005E06CC">
              <w:rPr>
                <w:sz w:val="22"/>
                <w:szCs w:val="22"/>
              </w:rPr>
              <w:t xml:space="preserve"> давления, с гарантированной доставкой заданного дыхательного объема. Режим с двумя уровнями положительного давления в дыхательных путях, с возможностью самостоятельного дыхания и поддержкой самостоятельных вдохов давлением на любом уровне давления, с гарантированной доставкой заданного дыхательного объема. Метод респираторной поддержки, при котором аппаратная поддержка  потоком или объемом  пропорциональна инспираторной попытке пациента или Вентиляция с поддержкой объемом самостоятельных вдохов пациента  с автоматическим регулированием давления вдоха в зависимости от механических свойств легких пациента и  поддержанием минимальной заданной частоты дыхания. Вентиляция с поддержкой объемом самостоятельных вдохов пациента  с автоматическим регулированием давления поддержки вдоха в зависимости от механических свойств легких пациента и  поддержанием минимальной заданной частоты дыхания. Неинвазивная вентиляция легких  для новорожденных - вентиляция с непрерывным положительным давлением в дыхательных путях с возможностью проведения вентиляции через назальные канюли,  маску или фарингеальную трубку. Неинвазивная ИВЛ с использованием маски c поддержкой давлением и аппаратными вдохами.</w:t>
            </w:r>
          </w:p>
          <w:p w:rsidR="005E06CC" w:rsidRPr="005E06CC" w:rsidRDefault="005E06CC" w:rsidP="005E06CC">
            <w:pPr>
              <w:jc w:val="both"/>
              <w:rPr>
                <w:sz w:val="22"/>
                <w:szCs w:val="22"/>
              </w:rPr>
            </w:pPr>
            <w:r w:rsidRPr="005E06CC">
              <w:rPr>
                <w:sz w:val="22"/>
                <w:szCs w:val="22"/>
              </w:rPr>
              <w:t>Требования к параметрам вентиляции:</w:t>
            </w:r>
          </w:p>
          <w:p w:rsidR="005E06CC" w:rsidRPr="005E06CC" w:rsidRDefault="005E06CC" w:rsidP="005E06CC">
            <w:pPr>
              <w:jc w:val="both"/>
              <w:rPr>
                <w:sz w:val="22"/>
                <w:szCs w:val="22"/>
              </w:rPr>
            </w:pPr>
            <w:r w:rsidRPr="005E06CC">
              <w:rPr>
                <w:sz w:val="22"/>
                <w:szCs w:val="22"/>
              </w:rPr>
              <w:t>Диапазон регулирования дыхательного объема, не уже `2-2000 мл. Диапазон регулирования частоты вентиляции, не уже 3-150 1/мин. Диапазон регулирования положительного давления в конце выдоха (ПДКВ), не уже; `1-50 см. вод. ст. Диапазон регулирования давления вдоха., не уже `1-98 см. вод. ст. Диапазон регулирования давления поддержки., не уже 0-60 см. вод</w:t>
            </w:r>
            <w:proofErr w:type="gramStart"/>
            <w:r w:rsidRPr="005E06CC">
              <w:rPr>
                <w:sz w:val="22"/>
                <w:szCs w:val="22"/>
              </w:rPr>
              <w:t>.</w:t>
            </w:r>
            <w:proofErr w:type="gramEnd"/>
            <w:r w:rsidRPr="005E06CC">
              <w:rPr>
                <w:sz w:val="22"/>
                <w:szCs w:val="22"/>
              </w:rPr>
              <w:t xml:space="preserve"> </w:t>
            </w:r>
            <w:proofErr w:type="gramStart"/>
            <w:r w:rsidRPr="005E06CC">
              <w:rPr>
                <w:sz w:val="22"/>
                <w:szCs w:val="22"/>
              </w:rPr>
              <w:t>с</w:t>
            </w:r>
            <w:proofErr w:type="gramEnd"/>
            <w:r w:rsidRPr="005E06CC">
              <w:rPr>
                <w:sz w:val="22"/>
                <w:szCs w:val="22"/>
              </w:rPr>
              <w:t xml:space="preserve">т. Диапазон регулирования концентрации кислорода в газовой смеси, не уже 21-100 %. Диапазон регулирования времени апноэ, не уже `5-60 сек. Диапазон регулирования чувствительности триггера по потоку,  не уже `1-9 л/мин. Максимальный инспираторный пиковый поток, не менее 208 </w:t>
            </w:r>
            <w:proofErr w:type="gramStart"/>
            <w:r w:rsidRPr="005E06CC">
              <w:rPr>
                <w:sz w:val="22"/>
                <w:szCs w:val="22"/>
              </w:rPr>
              <w:t>л/мин.  Диапазон регулирования времени вдоха, не уже 0,1-15 сек. Диапазон соотношения вдох/выдох (I:</w:t>
            </w:r>
            <w:proofErr w:type="gramEnd"/>
            <w:r w:rsidRPr="005E06CC">
              <w:rPr>
                <w:sz w:val="22"/>
                <w:szCs w:val="22"/>
              </w:rPr>
              <w:t>E), не уже 1:9 – 4:1. диапазон регулирования чувствительности экспираторного триггера, не уже;  5 – 80 % от пикового потока. Диапазон регулирования максимального давления аппарата, ограничиваемого предохранительным клапаном</w:t>
            </w:r>
            <w:proofErr w:type="gramStart"/>
            <w:r w:rsidRPr="005E06CC">
              <w:rPr>
                <w:sz w:val="22"/>
                <w:szCs w:val="22"/>
              </w:rPr>
              <w:t xml:space="preserve">., </w:t>
            </w:r>
            <w:proofErr w:type="gramEnd"/>
            <w:r w:rsidRPr="005E06CC">
              <w:rPr>
                <w:sz w:val="22"/>
                <w:szCs w:val="22"/>
              </w:rPr>
              <w:t>не уже 7 – 100 см. вод. Ст.</w:t>
            </w:r>
          </w:p>
          <w:p w:rsidR="005E06CC" w:rsidRPr="005E06CC" w:rsidRDefault="005E06CC" w:rsidP="005E06CC">
            <w:pPr>
              <w:jc w:val="both"/>
              <w:rPr>
                <w:sz w:val="22"/>
                <w:szCs w:val="22"/>
              </w:rPr>
            </w:pPr>
            <w:r w:rsidRPr="005E06CC">
              <w:rPr>
                <w:sz w:val="22"/>
                <w:szCs w:val="22"/>
              </w:rPr>
              <w:t>Требования к специализированным функциям:</w:t>
            </w:r>
          </w:p>
          <w:p w:rsidR="005E06CC" w:rsidRPr="005E06CC" w:rsidRDefault="005E06CC" w:rsidP="005E06CC">
            <w:pPr>
              <w:jc w:val="both"/>
              <w:rPr>
                <w:sz w:val="22"/>
                <w:szCs w:val="22"/>
              </w:rPr>
            </w:pPr>
            <w:r w:rsidRPr="005E06CC">
              <w:rPr>
                <w:sz w:val="22"/>
                <w:szCs w:val="22"/>
              </w:rPr>
              <w:lastRenderedPageBreak/>
              <w:t>Автоматический клинический протокол для стабилизации самостоятельного дыхания пациента  в зоне комфорта нормальной вентиляции и автоматического уменьшения респираторной поддержки с возможностью просмотра данных сеансов терапии и загружать их на компьютер или Автоматизированная система поддержки принятия решений о готовности пациента к снижению уровня дыхательной поддержки или отлучению от искусственной вентиляции легких. Автоматизированная система поддержки принятия решений о готовности пациента к снижению уровня дыхательной поддержки или отлучению от искусственной вентиляции легких. Функция кратковременной подачи повышенной концентрации О</w:t>
            </w:r>
            <w:proofErr w:type="gramStart"/>
            <w:r w:rsidRPr="005E06CC">
              <w:rPr>
                <w:sz w:val="22"/>
                <w:szCs w:val="22"/>
              </w:rPr>
              <w:t>2</w:t>
            </w:r>
            <w:proofErr w:type="gramEnd"/>
            <w:r w:rsidRPr="005E06CC">
              <w:rPr>
                <w:sz w:val="22"/>
                <w:szCs w:val="22"/>
              </w:rPr>
              <w:t>. Изменение процентного содержания при кратковременной подаче повышенной концентрации О</w:t>
            </w:r>
            <w:proofErr w:type="gramStart"/>
            <w:r w:rsidRPr="005E06CC">
              <w:rPr>
                <w:sz w:val="22"/>
                <w:szCs w:val="22"/>
              </w:rPr>
              <w:t>2</w:t>
            </w:r>
            <w:proofErr w:type="gramEnd"/>
            <w:r w:rsidRPr="005E06CC">
              <w:rPr>
                <w:sz w:val="22"/>
                <w:szCs w:val="22"/>
              </w:rPr>
              <w:t>. Функция ручного принудительного вдоха. Функция автоматического расчета начальных параметров ИВЛ с учетом идеального веса и возрастной категории пациента. Задержка выдоха с регистрацией внутреннего ПДКВ. функция поддержки санации дыхательных путей трахеобронхиального дерева с автоматической пр</w:t>
            </w:r>
            <w:proofErr w:type="gramStart"/>
            <w:r w:rsidRPr="005E06CC">
              <w:rPr>
                <w:sz w:val="22"/>
                <w:szCs w:val="22"/>
              </w:rPr>
              <w:t>е-</w:t>
            </w:r>
            <w:proofErr w:type="gramEnd"/>
            <w:r w:rsidRPr="005E06CC">
              <w:rPr>
                <w:sz w:val="22"/>
                <w:szCs w:val="22"/>
              </w:rPr>
              <w:t xml:space="preserve"> и постоксигенацией пациента.</w:t>
            </w:r>
          </w:p>
          <w:p w:rsidR="005E06CC" w:rsidRPr="005E06CC" w:rsidRDefault="005E06CC" w:rsidP="005E06CC">
            <w:pPr>
              <w:jc w:val="both"/>
              <w:rPr>
                <w:sz w:val="22"/>
                <w:szCs w:val="22"/>
              </w:rPr>
            </w:pPr>
            <w:r w:rsidRPr="005E06CC">
              <w:rPr>
                <w:sz w:val="22"/>
                <w:szCs w:val="22"/>
              </w:rPr>
              <w:t>Требования к мониторируемым и отображаемым параметрам:</w:t>
            </w:r>
          </w:p>
          <w:p w:rsidR="005E06CC" w:rsidRPr="005E06CC" w:rsidRDefault="005E06CC" w:rsidP="005E06CC">
            <w:pPr>
              <w:jc w:val="both"/>
              <w:rPr>
                <w:sz w:val="22"/>
                <w:szCs w:val="22"/>
              </w:rPr>
            </w:pPr>
            <w:r w:rsidRPr="005E06CC">
              <w:rPr>
                <w:sz w:val="22"/>
                <w:szCs w:val="22"/>
              </w:rPr>
              <w:t>максимальное количество кривых, одновременно отображаемых на дисплее аппарата ИВЛ, не менее 4 шт. пиковое давление в дыхательных путях</w:t>
            </w:r>
            <w:proofErr w:type="gramStart"/>
            <w:r w:rsidRPr="005E06CC">
              <w:rPr>
                <w:sz w:val="22"/>
                <w:szCs w:val="22"/>
              </w:rPr>
              <w:t>.</w:t>
            </w:r>
            <w:proofErr w:type="gramEnd"/>
            <w:r w:rsidRPr="005E06CC">
              <w:rPr>
                <w:sz w:val="22"/>
                <w:szCs w:val="22"/>
              </w:rPr>
              <w:t xml:space="preserve"> </w:t>
            </w:r>
            <w:proofErr w:type="gramStart"/>
            <w:r w:rsidRPr="005E06CC">
              <w:rPr>
                <w:sz w:val="22"/>
                <w:szCs w:val="22"/>
              </w:rPr>
              <w:t>с</w:t>
            </w:r>
            <w:proofErr w:type="gramEnd"/>
            <w:r w:rsidRPr="005E06CC">
              <w:rPr>
                <w:sz w:val="22"/>
                <w:szCs w:val="22"/>
              </w:rPr>
              <w:t>реднее давление в дыхательных путях. давление плато. ПДКВ, время вдоха, объем вдоха, частота управляемого  дыхания, частота спонтанного дыхания, отношение вдох/выдох, концентрация кислорода в дыхательной смеси, утечка из дыхательного контура.</w:t>
            </w:r>
          </w:p>
          <w:p w:rsidR="005E06CC" w:rsidRPr="005E06CC" w:rsidRDefault="005E06CC" w:rsidP="005E06CC">
            <w:pPr>
              <w:jc w:val="both"/>
              <w:rPr>
                <w:sz w:val="22"/>
                <w:szCs w:val="22"/>
              </w:rPr>
            </w:pPr>
            <w:proofErr w:type="gramStart"/>
            <w:r w:rsidRPr="005E06CC">
              <w:rPr>
                <w:sz w:val="22"/>
                <w:szCs w:val="22"/>
              </w:rPr>
              <w:t>Требования к оповещению медицинского персонала (предупредительные сигналы тревог): уведомление о сигналах тревог с помощью звуковых сигналов, уведомление о сигналах тревог с помощью световых индикаторов, функция временного отключения сигнала тревоги, настройка границ сигналов тревог, трехуровневая градация сигналов тревог, сигнал тревоги при дыхательном объеме выше установленной границы, сигнал тревоги при дыхательном объеме ниже установленной границы, сигнал тревоги при давлении в дыхательном контуре</w:t>
            </w:r>
            <w:proofErr w:type="gramEnd"/>
            <w:r w:rsidRPr="005E06CC">
              <w:rPr>
                <w:sz w:val="22"/>
                <w:szCs w:val="22"/>
              </w:rPr>
              <w:t xml:space="preserve"> </w:t>
            </w:r>
            <w:proofErr w:type="gramStart"/>
            <w:r w:rsidRPr="005E06CC">
              <w:rPr>
                <w:sz w:val="22"/>
                <w:szCs w:val="22"/>
              </w:rPr>
              <w:t xml:space="preserve">выше установленной границы, сигнал тревоги при давлении в дыхательном контуре ниже установленной границы, сигнал тревоги при частоте дыхания ниже установленной границы, сигнал тревоги при частоте дыхания выше установленной границы, сигнал тревоги при ПДКВ выше установленной границы, сигнал тревоги при концентрации кислорода выше установленной границы, сигнал тревоги при концентрации кислорода ниже установленной </w:t>
            </w:r>
            <w:r w:rsidRPr="005E06CC">
              <w:rPr>
                <w:sz w:val="22"/>
                <w:szCs w:val="22"/>
              </w:rPr>
              <w:lastRenderedPageBreak/>
              <w:t>границы, сигнал тревоги при апноэ, сигнал тревоги при низком</w:t>
            </w:r>
            <w:proofErr w:type="gramEnd"/>
            <w:r w:rsidRPr="005E06CC">
              <w:rPr>
                <w:sz w:val="22"/>
                <w:szCs w:val="22"/>
              </w:rPr>
              <w:t xml:space="preserve"> </w:t>
            </w:r>
            <w:proofErr w:type="gramStart"/>
            <w:r w:rsidRPr="005E06CC">
              <w:rPr>
                <w:sz w:val="22"/>
                <w:szCs w:val="22"/>
              </w:rPr>
              <w:t>давлении</w:t>
            </w:r>
            <w:proofErr w:type="gramEnd"/>
            <w:r w:rsidRPr="005E06CC">
              <w:rPr>
                <w:sz w:val="22"/>
                <w:szCs w:val="22"/>
              </w:rPr>
              <w:t xml:space="preserve"> кислорода на входе в аппарат, сигнал тревоги при системной неисправности, сигнал тревоги при нарушении целостности дыхательного контура, сигнал тревоги при отсутствии подачи кислорода, сигнал тревоги при неисправности вентилятора, сигнал тревоги при прерывании сетевого питания, сигнал тревоги при низком заряде аккумулятора.</w:t>
            </w:r>
          </w:p>
          <w:p w:rsidR="005E06CC" w:rsidRPr="005E06CC" w:rsidRDefault="005E06CC" w:rsidP="005E06CC">
            <w:pPr>
              <w:jc w:val="both"/>
              <w:rPr>
                <w:sz w:val="22"/>
                <w:szCs w:val="22"/>
              </w:rPr>
            </w:pPr>
            <w:r w:rsidRPr="005E06CC">
              <w:rPr>
                <w:sz w:val="22"/>
                <w:szCs w:val="22"/>
              </w:rPr>
              <w:t>Распылитель лекарственных средств,</w:t>
            </w:r>
          </w:p>
          <w:p w:rsidR="005E06CC" w:rsidRPr="005E06CC" w:rsidRDefault="005E06CC" w:rsidP="005E06CC">
            <w:pPr>
              <w:jc w:val="both"/>
              <w:rPr>
                <w:sz w:val="22"/>
                <w:szCs w:val="22"/>
              </w:rPr>
            </w:pPr>
            <w:r w:rsidRPr="005E06CC">
              <w:rPr>
                <w:sz w:val="22"/>
                <w:szCs w:val="22"/>
              </w:rPr>
              <w:t>Связь с внешними устройствами.</w:t>
            </w:r>
          </w:p>
          <w:p w:rsidR="005E06CC" w:rsidRPr="005E06CC" w:rsidRDefault="005E06CC" w:rsidP="005E06CC">
            <w:pPr>
              <w:jc w:val="both"/>
              <w:rPr>
                <w:sz w:val="22"/>
                <w:szCs w:val="22"/>
              </w:rPr>
            </w:pPr>
            <w:r w:rsidRPr="005E06CC">
              <w:rPr>
                <w:sz w:val="22"/>
                <w:szCs w:val="22"/>
              </w:rPr>
              <w:t>Последовательный порт (RS-232), порт  Ethernet.</w:t>
            </w:r>
          </w:p>
          <w:p w:rsidR="005E06CC" w:rsidRPr="005E06CC" w:rsidRDefault="005E06CC" w:rsidP="005E06CC">
            <w:pPr>
              <w:jc w:val="both"/>
              <w:rPr>
                <w:sz w:val="22"/>
                <w:szCs w:val="22"/>
              </w:rPr>
            </w:pPr>
            <w:r w:rsidRPr="005E06CC">
              <w:rPr>
                <w:sz w:val="22"/>
                <w:szCs w:val="22"/>
              </w:rPr>
              <w:t>Тележка на колеса</w:t>
            </w:r>
            <w:proofErr w:type="gramStart"/>
            <w:r w:rsidRPr="005E06CC">
              <w:rPr>
                <w:sz w:val="22"/>
                <w:szCs w:val="22"/>
              </w:rPr>
              <w:t>х с встр</w:t>
            </w:r>
            <w:proofErr w:type="gramEnd"/>
            <w:r w:rsidRPr="005E06CC">
              <w:rPr>
                <w:sz w:val="22"/>
                <w:szCs w:val="22"/>
              </w:rPr>
              <w:t>оенным компрессором сжатого воздуха.</w:t>
            </w:r>
          </w:p>
          <w:p w:rsidR="005E06CC" w:rsidRPr="005E06CC" w:rsidRDefault="005E06CC" w:rsidP="005E06CC">
            <w:pPr>
              <w:jc w:val="both"/>
              <w:rPr>
                <w:sz w:val="22"/>
                <w:szCs w:val="22"/>
              </w:rPr>
            </w:pPr>
            <w:r w:rsidRPr="005E06CC">
              <w:rPr>
                <w:sz w:val="22"/>
                <w:szCs w:val="22"/>
              </w:rPr>
              <w:t>Программное обеспечение</w:t>
            </w:r>
          </w:p>
          <w:p w:rsidR="005E06CC" w:rsidRPr="005E06CC" w:rsidRDefault="005E06CC" w:rsidP="005E06CC">
            <w:pPr>
              <w:jc w:val="both"/>
              <w:rPr>
                <w:sz w:val="22"/>
                <w:szCs w:val="22"/>
              </w:rPr>
            </w:pPr>
            <w:r w:rsidRPr="005E06CC">
              <w:rPr>
                <w:sz w:val="22"/>
                <w:szCs w:val="22"/>
              </w:rPr>
              <w:t>Полная русификация интерфейса, включая настройки, тревоги и надписи на панели.</w:t>
            </w:r>
          </w:p>
          <w:p w:rsidR="005E06CC" w:rsidRPr="005E06CC" w:rsidRDefault="005E06CC" w:rsidP="005E06CC">
            <w:pPr>
              <w:jc w:val="both"/>
              <w:rPr>
                <w:sz w:val="22"/>
                <w:szCs w:val="22"/>
              </w:rPr>
            </w:pPr>
            <w:r w:rsidRPr="005E06CC">
              <w:rPr>
                <w:sz w:val="22"/>
                <w:szCs w:val="22"/>
              </w:rPr>
              <w:t>Возможность дооснащения новыми опциями и версиями программного обеспечения.</w:t>
            </w:r>
          </w:p>
          <w:p w:rsidR="005E06CC" w:rsidRPr="005E06CC" w:rsidRDefault="005E06CC" w:rsidP="005E06CC">
            <w:pPr>
              <w:jc w:val="both"/>
              <w:rPr>
                <w:sz w:val="22"/>
                <w:szCs w:val="22"/>
              </w:rPr>
            </w:pPr>
            <w:r w:rsidRPr="005E06CC">
              <w:rPr>
                <w:sz w:val="22"/>
                <w:szCs w:val="22"/>
              </w:rPr>
              <w:t>Требования к небулайзеру</w:t>
            </w:r>
          </w:p>
          <w:p w:rsidR="005E06CC" w:rsidRPr="005E06CC" w:rsidRDefault="005E06CC" w:rsidP="005E06CC">
            <w:pPr>
              <w:jc w:val="both"/>
              <w:rPr>
                <w:sz w:val="22"/>
                <w:szCs w:val="22"/>
              </w:rPr>
            </w:pPr>
            <w:r w:rsidRPr="005E06CC">
              <w:rPr>
                <w:sz w:val="22"/>
                <w:szCs w:val="22"/>
              </w:rPr>
              <w:t>Небулайзер, Индикатор включения небулайзера на дисплее аппарата ИВЛ. Управление небулайзером с дисплея аппарата ИВЛ.</w:t>
            </w:r>
          </w:p>
          <w:p w:rsidR="005E06CC" w:rsidRPr="005E06CC" w:rsidRDefault="005E06CC" w:rsidP="005E06CC">
            <w:pPr>
              <w:jc w:val="both"/>
              <w:rPr>
                <w:sz w:val="22"/>
                <w:szCs w:val="22"/>
              </w:rPr>
            </w:pPr>
            <w:r w:rsidRPr="005E06CC">
              <w:rPr>
                <w:sz w:val="22"/>
                <w:szCs w:val="22"/>
              </w:rPr>
              <w:t>Тележка мобильная на колесах с тормозами и встроенным компрессором с автоматическим включением при нарушении централизованного газоснабжения</w:t>
            </w:r>
          </w:p>
          <w:p w:rsidR="005E06CC" w:rsidRPr="005E06CC" w:rsidRDefault="005E06CC" w:rsidP="005E06CC">
            <w:pPr>
              <w:jc w:val="both"/>
              <w:rPr>
                <w:sz w:val="22"/>
                <w:szCs w:val="22"/>
              </w:rPr>
            </w:pPr>
            <w:r w:rsidRPr="005E06CC">
              <w:rPr>
                <w:sz w:val="22"/>
                <w:szCs w:val="22"/>
              </w:rPr>
              <w:t>Габаритные размеры (аппарат ИВЛ на тележке):</w:t>
            </w:r>
          </w:p>
          <w:p w:rsidR="005E06CC" w:rsidRPr="005E06CC" w:rsidRDefault="005E06CC" w:rsidP="005E06CC">
            <w:pPr>
              <w:jc w:val="both"/>
              <w:rPr>
                <w:sz w:val="22"/>
                <w:szCs w:val="22"/>
              </w:rPr>
            </w:pPr>
            <w:r w:rsidRPr="005E06CC">
              <w:rPr>
                <w:sz w:val="22"/>
                <w:szCs w:val="22"/>
              </w:rPr>
              <w:t>Высота, не более 152 см.</w:t>
            </w:r>
          </w:p>
          <w:p w:rsidR="005E06CC" w:rsidRPr="005E06CC" w:rsidRDefault="005E06CC" w:rsidP="005E06CC">
            <w:pPr>
              <w:jc w:val="both"/>
              <w:rPr>
                <w:sz w:val="22"/>
                <w:szCs w:val="22"/>
              </w:rPr>
            </w:pPr>
            <w:r w:rsidRPr="005E06CC">
              <w:rPr>
                <w:sz w:val="22"/>
                <w:szCs w:val="22"/>
              </w:rPr>
              <w:t>Ширина, не более 53 см.</w:t>
            </w:r>
          </w:p>
          <w:p w:rsidR="005E06CC" w:rsidRPr="005E06CC" w:rsidRDefault="005E06CC" w:rsidP="005E06CC">
            <w:pPr>
              <w:jc w:val="both"/>
              <w:rPr>
                <w:sz w:val="22"/>
                <w:szCs w:val="22"/>
              </w:rPr>
            </w:pPr>
            <w:r w:rsidRPr="005E06CC">
              <w:rPr>
                <w:sz w:val="22"/>
                <w:szCs w:val="22"/>
              </w:rPr>
              <w:t>Глубина, не более 81 см.</w:t>
            </w:r>
          </w:p>
          <w:p w:rsidR="005E06CC" w:rsidRPr="005E06CC" w:rsidRDefault="005E06CC" w:rsidP="005E06CC">
            <w:pPr>
              <w:jc w:val="both"/>
              <w:rPr>
                <w:sz w:val="22"/>
                <w:szCs w:val="22"/>
              </w:rPr>
            </w:pPr>
            <w:r w:rsidRPr="005E06CC">
              <w:rPr>
                <w:sz w:val="22"/>
                <w:szCs w:val="22"/>
              </w:rPr>
              <w:t>Масса, не более 107 кг.</w:t>
            </w:r>
          </w:p>
          <w:p w:rsidR="005E06CC" w:rsidRPr="005E06CC" w:rsidRDefault="005E06CC" w:rsidP="005E06CC">
            <w:pPr>
              <w:jc w:val="both"/>
              <w:rPr>
                <w:sz w:val="22"/>
                <w:szCs w:val="22"/>
              </w:rPr>
            </w:pPr>
            <w:r w:rsidRPr="005E06CC">
              <w:rPr>
                <w:sz w:val="22"/>
                <w:szCs w:val="22"/>
              </w:rPr>
              <w:t>Характеристики питания:</w:t>
            </w:r>
          </w:p>
          <w:p w:rsidR="005E06CC" w:rsidRPr="005E06CC" w:rsidRDefault="005E06CC" w:rsidP="005E06CC">
            <w:pPr>
              <w:jc w:val="both"/>
              <w:rPr>
                <w:sz w:val="22"/>
                <w:szCs w:val="22"/>
              </w:rPr>
            </w:pPr>
            <w:r w:rsidRPr="005E06CC">
              <w:rPr>
                <w:sz w:val="22"/>
                <w:szCs w:val="22"/>
              </w:rPr>
              <w:t>Напряжение 220 B</w:t>
            </w:r>
          </w:p>
          <w:p w:rsidR="005E06CC" w:rsidRPr="005E06CC" w:rsidRDefault="005E06CC" w:rsidP="005E06CC">
            <w:pPr>
              <w:jc w:val="both"/>
              <w:rPr>
                <w:sz w:val="22"/>
                <w:szCs w:val="22"/>
              </w:rPr>
            </w:pPr>
            <w:r w:rsidRPr="005E06CC">
              <w:rPr>
                <w:sz w:val="22"/>
                <w:szCs w:val="22"/>
              </w:rPr>
              <w:t>Частота 50 ГЦ</w:t>
            </w:r>
          </w:p>
          <w:p w:rsidR="005E06CC" w:rsidRPr="005E06CC" w:rsidRDefault="005E06CC" w:rsidP="005E06CC">
            <w:pPr>
              <w:jc w:val="both"/>
              <w:rPr>
                <w:sz w:val="22"/>
                <w:szCs w:val="22"/>
              </w:rPr>
            </w:pPr>
            <w:r w:rsidRPr="005E06CC">
              <w:rPr>
                <w:sz w:val="22"/>
                <w:szCs w:val="22"/>
              </w:rPr>
              <w:t>автономная работа от встроенного аккумулятора, автоматический переход на работу от встроенного аккумулятора при отсутствии напряжения в сети, зарядка встроенного аккумулятора при наличии внешнего электропитания, полное время зарядки встроенного аккумулятора, не более 8 часов</w:t>
            </w:r>
            <w:proofErr w:type="gramStart"/>
            <w:r w:rsidRPr="005E06CC">
              <w:rPr>
                <w:sz w:val="22"/>
                <w:szCs w:val="22"/>
              </w:rPr>
              <w:t>.</w:t>
            </w:r>
            <w:proofErr w:type="gramEnd"/>
            <w:r w:rsidRPr="005E06CC">
              <w:rPr>
                <w:sz w:val="22"/>
                <w:szCs w:val="22"/>
              </w:rPr>
              <w:t xml:space="preserve"> </w:t>
            </w:r>
            <w:proofErr w:type="gramStart"/>
            <w:r w:rsidRPr="005E06CC">
              <w:rPr>
                <w:sz w:val="22"/>
                <w:szCs w:val="22"/>
              </w:rPr>
              <w:t>и</w:t>
            </w:r>
            <w:proofErr w:type="gramEnd"/>
            <w:r w:rsidRPr="005E06CC">
              <w:rPr>
                <w:sz w:val="22"/>
                <w:szCs w:val="22"/>
              </w:rPr>
              <w:t>ндикация уровня заряда аккумулятора. время работы от резервного источника питания, не менее 85 мин.</w:t>
            </w:r>
          </w:p>
          <w:p w:rsidR="005E06CC" w:rsidRPr="005E06CC" w:rsidRDefault="005E06CC" w:rsidP="005E06CC">
            <w:pPr>
              <w:rPr>
                <w:sz w:val="22"/>
                <w:szCs w:val="22"/>
              </w:rPr>
            </w:pPr>
            <w:r w:rsidRPr="005E06CC">
              <w:rPr>
                <w:sz w:val="22"/>
                <w:szCs w:val="22"/>
              </w:rPr>
              <w:t>Условия эксплуатации:</w:t>
            </w:r>
          </w:p>
          <w:p w:rsidR="005E06CC" w:rsidRPr="005E06CC" w:rsidRDefault="005E06CC" w:rsidP="005E06CC">
            <w:pPr>
              <w:rPr>
                <w:sz w:val="22"/>
                <w:szCs w:val="22"/>
              </w:rPr>
            </w:pPr>
            <w:r w:rsidRPr="005E06CC">
              <w:rPr>
                <w:sz w:val="22"/>
                <w:szCs w:val="22"/>
              </w:rPr>
              <w:t xml:space="preserve">диапазон температур окружающего воздуха,  не уже `10-40 °С. </w:t>
            </w:r>
          </w:p>
          <w:p w:rsidR="005E06CC" w:rsidRPr="005E06CC" w:rsidRDefault="005E06CC" w:rsidP="005E06CC">
            <w:pPr>
              <w:rPr>
                <w:sz w:val="22"/>
                <w:szCs w:val="22"/>
              </w:rPr>
            </w:pPr>
            <w:r w:rsidRPr="005E06CC">
              <w:rPr>
                <w:sz w:val="22"/>
                <w:szCs w:val="22"/>
              </w:rPr>
              <w:t>диапазон относительной влажности, не уже  `15-95 %.</w:t>
            </w:r>
          </w:p>
          <w:p w:rsidR="005E06CC" w:rsidRPr="005E06CC" w:rsidRDefault="005E06CC" w:rsidP="005E06CC">
            <w:pPr>
              <w:rPr>
                <w:sz w:val="22"/>
                <w:szCs w:val="22"/>
              </w:rPr>
            </w:pPr>
            <w:r w:rsidRPr="005E06CC">
              <w:rPr>
                <w:sz w:val="22"/>
                <w:szCs w:val="22"/>
              </w:rPr>
              <w:lastRenderedPageBreak/>
              <w:t>диапазон атмосферного давления, не уже  525-800 мм</w:t>
            </w:r>
            <w:proofErr w:type="gramStart"/>
            <w:r w:rsidRPr="005E06CC">
              <w:rPr>
                <w:sz w:val="22"/>
                <w:szCs w:val="22"/>
              </w:rPr>
              <w:t>.р</w:t>
            </w:r>
            <w:proofErr w:type="gramEnd"/>
            <w:r w:rsidRPr="005E06CC">
              <w:rPr>
                <w:sz w:val="22"/>
                <w:szCs w:val="22"/>
              </w:rPr>
              <w:t>т.ст.</w:t>
            </w:r>
          </w:p>
          <w:p w:rsidR="005E06CC" w:rsidRPr="005E06CC" w:rsidRDefault="005E06CC" w:rsidP="005E06CC">
            <w:pPr>
              <w:spacing w:line="220" w:lineRule="exact"/>
              <w:rPr>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snapToGrid w:val="0"/>
              <w:spacing w:after="200" w:line="276" w:lineRule="auto"/>
              <w:rPr>
                <w:rFonts w:eastAsia="Calibri"/>
                <w:sz w:val="22"/>
                <w:szCs w:val="22"/>
                <w:lang w:eastAsia="en-US"/>
              </w:rPr>
            </w:pPr>
            <w:r w:rsidRPr="005E06CC">
              <w:rPr>
                <w:rFonts w:eastAsia="Calibri"/>
                <w:sz w:val="22"/>
                <w:szCs w:val="22"/>
                <w:lang w:eastAsia="en-US"/>
              </w:rPr>
              <w:lastRenderedPageBreak/>
              <w:t>1 шт.</w:t>
            </w:r>
          </w:p>
        </w:tc>
      </w:tr>
      <w:tr w:rsidR="005E06CC" w:rsidRPr="005E06CC" w:rsidTr="005E06CC">
        <w:trPr>
          <w:trHeight w:val="141"/>
        </w:trPr>
        <w:tc>
          <w:tcPr>
            <w:tcW w:w="709" w:type="dxa"/>
            <w:vMerge/>
            <w:tcBorders>
              <w:left w:val="single" w:sz="4" w:space="0" w:color="auto"/>
              <w:right w:val="single" w:sz="4" w:space="0" w:color="auto"/>
            </w:tcBorders>
            <w:shd w:val="clear" w:color="auto" w:fill="auto"/>
            <w:vAlign w:val="center"/>
            <w:hideMark/>
          </w:tcPr>
          <w:p w:rsidR="005E06CC" w:rsidRPr="005E06CC" w:rsidRDefault="005E06CC" w:rsidP="005E06CC">
            <w:pPr>
              <w:spacing w:after="200" w:line="276" w:lineRule="auto"/>
              <w:jc w:val="center"/>
              <w:rPr>
                <w:rFonts w:eastAsia="Calibri"/>
                <w:b/>
                <w:sz w:val="22"/>
                <w:szCs w:val="22"/>
                <w:lang w:eastAsia="en-US"/>
              </w:rPr>
            </w:pPr>
          </w:p>
        </w:tc>
        <w:tc>
          <w:tcPr>
            <w:tcW w:w="2410" w:type="dxa"/>
            <w:vMerge/>
            <w:tcBorders>
              <w:left w:val="single" w:sz="4" w:space="0" w:color="auto"/>
              <w:right w:val="single" w:sz="4" w:space="0" w:color="auto"/>
            </w:tcBorders>
            <w:shd w:val="clear" w:color="auto" w:fill="auto"/>
            <w:vAlign w:val="center"/>
            <w:hideMark/>
          </w:tcPr>
          <w:p w:rsidR="005E06CC" w:rsidRPr="005E06CC" w:rsidRDefault="005E06CC" w:rsidP="005E06CC">
            <w:pPr>
              <w:spacing w:after="200" w:line="276" w:lineRule="auto"/>
              <w:ind w:right="-108"/>
              <w:rPr>
                <w:rFonts w:eastAsia="Calibri"/>
                <w:b/>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06CC" w:rsidRPr="005E06CC" w:rsidRDefault="005E06CC" w:rsidP="005E06CC">
            <w:pPr>
              <w:snapToGrid w:val="0"/>
              <w:rPr>
                <w:sz w:val="22"/>
                <w:szCs w:val="22"/>
              </w:rPr>
            </w:pPr>
            <w:r w:rsidRPr="005E06CC">
              <w:rPr>
                <w:sz w:val="22"/>
                <w:szCs w:val="22"/>
              </w:rPr>
              <w:t>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rPr>
                <w:sz w:val="22"/>
                <w:szCs w:val="22"/>
                <w:lang w:eastAsia="zh-CN"/>
              </w:rPr>
            </w:pPr>
            <w:r w:rsidRPr="005E06CC">
              <w:rPr>
                <w:sz w:val="22"/>
                <w:szCs w:val="22"/>
              </w:rPr>
              <w:t>Встроенное Базовое программное обеспечение для взрослых и педиатрических пациентов</w:t>
            </w: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rPr>
                <w:sz w:val="22"/>
                <w:szCs w:val="22"/>
              </w:rPr>
            </w:pPr>
            <w:r w:rsidRPr="005E06CC">
              <w:rPr>
                <w:sz w:val="22"/>
                <w:szCs w:val="22"/>
              </w:rPr>
              <w:t>Базовое программное обеспечение для взрослых и педиатрических пациентов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snapToGrid w:val="0"/>
              <w:rPr>
                <w:sz w:val="22"/>
                <w:szCs w:val="22"/>
              </w:rPr>
            </w:pPr>
            <w:r w:rsidRPr="005E06CC">
              <w:rPr>
                <w:sz w:val="22"/>
                <w:szCs w:val="22"/>
              </w:rPr>
              <w:t>1 шт.</w:t>
            </w:r>
          </w:p>
        </w:tc>
      </w:tr>
      <w:tr w:rsidR="005E06CC" w:rsidRPr="005E06CC" w:rsidTr="005E06CC">
        <w:trPr>
          <w:trHeight w:val="141"/>
        </w:trPr>
        <w:tc>
          <w:tcPr>
            <w:tcW w:w="709" w:type="dxa"/>
            <w:vMerge/>
            <w:tcBorders>
              <w:left w:val="single" w:sz="4" w:space="0" w:color="auto"/>
              <w:right w:val="single" w:sz="4" w:space="0" w:color="auto"/>
            </w:tcBorders>
            <w:shd w:val="clear" w:color="auto" w:fill="auto"/>
            <w:vAlign w:val="center"/>
          </w:tcPr>
          <w:p w:rsidR="005E06CC" w:rsidRPr="005E06CC" w:rsidRDefault="005E06CC" w:rsidP="005E06CC">
            <w:pPr>
              <w:spacing w:after="200" w:line="276" w:lineRule="auto"/>
              <w:jc w:val="center"/>
              <w:rPr>
                <w:rFonts w:eastAsia="Calibri"/>
                <w:b/>
                <w:sz w:val="22"/>
                <w:szCs w:val="22"/>
                <w:lang w:eastAsia="en-US"/>
              </w:rPr>
            </w:pPr>
          </w:p>
        </w:tc>
        <w:tc>
          <w:tcPr>
            <w:tcW w:w="2410" w:type="dxa"/>
            <w:vMerge/>
            <w:tcBorders>
              <w:left w:val="single" w:sz="4" w:space="0" w:color="auto"/>
              <w:right w:val="single" w:sz="4" w:space="0" w:color="auto"/>
            </w:tcBorders>
            <w:shd w:val="clear" w:color="auto" w:fill="auto"/>
            <w:vAlign w:val="center"/>
          </w:tcPr>
          <w:p w:rsidR="005E06CC" w:rsidRPr="005E06CC" w:rsidRDefault="005E06CC" w:rsidP="005E06CC">
            <w:pPr>
              <w:spacing w:after="200" w:line="276" w:lineRule="auto"/>
              <w:ind w:right="-108"/>
              <w:rPr>
                <w:rFonts w:eastAsia="Calibri"/>
                <w:b/>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snapToGrid w:val="0"/>
              <w:rPr>
                <w:sz w:val="22"/>
                <w:szCs w:val="22"/>
              </w:rPr>
            </w:pPr>
            <w:r w:rsidRPr="005E06CC">
              <w:rPr>
                <w:sz w:val="22"/>
                <w:szCs w:val="22"/>
              </w:rPr>
              <w:t>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rPr>
                <w:sz w:val="22"/>
                <w:szCs w:val="22"/>
                <w:lang w:eastAsia="zh-CN"/>
              </w:rPr>
            </w:pPr>
            <w:r w:rsidRPr="005E06CC">
              <w:rPr>
                <w:sz w:val="22"/>
                <w:szCs w:val="22"/>
              </w:rPr>
              <w:t xml:space="preserve">Встроенное программное обеспечение для неонатальных пациентов </w:t>
            </w: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rPr>
                <w:sz w:val="22"/>
                <w:szCs w:val="22"/>
              </w:rPr>
            </w:pPr>
            <w:r w:rsidRPr="005E06CC">
              <w:rPr>
                <w:sz w:val="22"/>
                <w:szCs w:val="22"/>
              </w:rPr>
              <w:t>Встроенное программное обеспечение для неонатальных пациентов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snapToGrid w:val="0"/>
              <w:rPr>
                <w:sz w:val="22"/>
                <w:szCs w:val="22"/>
              </w:rPr>
            </w:pPr>
            <w:r w:rsidRPr="005E06CC">
              <w:rPr>
                <w:sz w:val="22"/>
                <w:szCs w:val="22"/>
              </w:rPr>
              <w:t>1 шт.</w:t>
            </w:r>
          </w:p>
        </w:tc>
      </w:tr>
      <w:tr w:rsidR="005E06CC" w:rsidRPr="005E06CC" w:rsidTr="005E06CC">
        <w:trPr>
          <w:trHeight w:val="141"/>
        </w:trPr>
        <w:tc>
          <w:tcPr>
            <w:tcW w:w="709" w:type="dxa"/>
            <w:vMerge/>
            <w:tcBorders>
              <w:left w:val="single" w:sz="4" w:space="0" w:color="auto"/>
              <w:right w:val="single" w:sz="4" w:space="0" w:color="auto"/>
            </w:tcBorders>
            <w:shd w:val="clear" w:color="auto" w:fill="auto"/>
            <w:vAlign w:val="center"/>
          </w:tcPr>
          <w:p w:rsidR="005E06CC" w:rsidRPr="005E06CC" w:rsidRDefault="005E06CC" w:rsidP="005E06CC">
            <w:pPr>
              <w:spacing w:after="200" w:line="276" w:lineRule="auto"/>
              <w:jc w:val="center"/>
              <w:rPr>
                <w:rFonts w:eastAsia="Calibri"/>
                <w:b/>
                <w:sz w:val="22"/>
                <w:szCs w:val="22"/>
                <w:lang w:eastAsia="en-US"/>
              </w:rPr>
            </w:pPr>
          </w:p>
        </w:tc>
        <w:tc>
          <w:tcPr>
            <w:tcW w:w="2410" w:type="dxa"/>
            <w:vMerge/>
            <w:tcBorders>
              <w:left w:val="single" w:sz="4" w:space="0" w:color="auto"/>
              <w:right w:val="single" w:sz="4" w:space="0" w:color="auto"/>
            </w:tcBorders>
            <w:shd w:val="clear" w:color="auto" w:fill="auto"/>
            <w:vAlign w:val="center"/>
          </w:tcPr>
          <w:p w:rsidR="005E06CC" w:rsidRPr="005E06CC" w:rsidRDefault="005E06CC" w:rsidP="005E06CC">
            <w:pPr>
              <w:spacing w:after="200" w:line="276" w:lineRule="auto"/>
              <w:ind w:right="-108"/>
              <w:rPr>
                <w:rFonts w:eastAsia="Calibri"/>
                <w:b/>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snapToGrid w:val="0"/>
              <w:rPr>
                <w:sz w:val="22"/>
                <w:szCs w:val="22"/>
              </w:rPr>
            </w:pPr>
            <w:r w:rsidRPr="005E06CC">
              <w:rPr>
                <w:sz w:val="22"/>
                <w:szCs w:val="22"/>
              </w:rPr>
              <w:t>4</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rPr>
                <w:sz w:val="22"/>
                <w:szCs w:val="22"/>
                <w:lang w:eastAsia="zh-CN"/>
              </w:rPr>
            </w:pPr>
            <w:r w:rsidRPr="005E06CC">
              <w:rPr>
                <w:sz w:val="22"/>
                <w:szCs w:val="22"/>
              </w:rPr>
              <w:t>Встроенное программное обеспечение на русском языке</w:t>
            </w: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rPr>
                <w:sz w:val="22"/>
                <w:szCs w:val="22"/>
              </w:rPr>
            </w:pPr>
            <w:r w:rsidRPr="005E06CC">
              <w:rPr>
                <w:sz w:val="22"/>
                <w:szCs w:val="22"/>
              </w:rPr>
              <w:t>Встроенное программное обеспечение на русском языке.</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snapToGrid w:val="0"/>
              <w:rPr>
                <w:sz w:val="22"/>
                <w:szCs w:val="22"/>
              </w:rPr>
            </w:pPr>
            <w:r w:rsidRPr="005E06CC">
              <w:rPr>
                <w:sz w:val="22"/>
                <w:szCs w:val="22"/>
              </w:rPr>
              <w:t>1 шт.</w:t>
            </w:r>
          </w:p>
        </w:tc>
      </w:tr>
      <w:tr w:rsidR="005E06CC" w:rsidRPr="005E06CC" w:rsidTr="005E06CC">
        <w:trPr>
          <w:trHeight w:val="141"/>
        </w:trPr>
        <w:tc>
          <w:tcPr>
            <w:tcW w:w="709" w:type="dxa"/>
            <w:vMerge/>
            <w:tcBorders>
              <w:left w:val="single" w:sz="4" w:space="0" w:color="auto"/>
              <w:right w:val="single" w:sz="4" w:space="0" w:color="auto"/>
            </w:tcBorders>
            <w:shd w:val="clear" w:color="auto" w:fill="auto"/>
            <w:vAlign w:val="center"/>
          </w:tcPr>
          <w:p w:rsidR="005E06CC" w:rsidRPr="005E06CC" w:rsidRDefault="005E06CC" w:rsidP="005E06CC">
            <w:pPr>
              <w:spacing w:after="200" w:line="276" w:lineRule="auto"/>
              <w:jc w:val="center"/>
              <w:rPr>
                <w:rFonts w:eastAsia="Calibri"/>
                <w:b/>
                <w:sz w:val="22"/>
                <w:szCs w:val="22"/>
                <w:lang w:eastAsia="en-US"/>
              </w:rPr>
            </w:pPr>
          </w:p>
        </w:tc>
        <w:tc>
          <w:tcPr>
            <w:tcW w:w="2410" w:type="dxa"/>
            <w:vMerge/>
            <w:tcBorders>
              <w:left w:val="single" w:sz="4" w:space="0" w:color="auto"/>
              <w:right w:val="single" w:sz="4" w:space="0" w:color="auto"/>
            </w:tcBorders>
            <w:shd w:val="clear" w:color="auto" w:fill="auto"/>
            <w:vAlign w:val="center"/>
          </w:tcPr>
          <w:p w:rsidR="005E06CC" w:rsidRPr="005E06CC" w:rsidRDefault="005E06CC" w:rsidP="005E06CC">
            <w:pPr>
              <w:spacing w:after="200" w:line="276" w:lineRule="auto"/>
              <w:ind w:right="-108"/>
              <w:rPr>
                <w:rFonts w:eastAsia="Calibri"/>
                <w:b/>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snapToGrid w:val="0"/>
              <w:rPr>
                <w:sz w:val="22"/>
                <w:szCs w:val="22"/>
              </w:rPr>
            </w:pPr>
            <w:r w:rsidRPr="005E06CC">
              <w:rPr>
                <w:sz w:val="22"/>
                <w:szCs w:val="22"/>
              </w:rPr>
              <w:t>5</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rPr>
                <w:sz w:val="22"/>
                <w:szCs w:val="22"/>
                <w:lang w:eastAsia="zh-CN"/>
              </w:rPr>
            </w:pPr>
            <w:r w:rsidRPr="005E06CC">
              <w:rPr>
                <w:sz w:val="22"/>
                <w:szCs w:val="22"/>
              </w:rPr>
              <w:t>Крепление для увлажнителя и водяной ловушки c возможностью самостоятельной установки</w:t>
            </w: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rPr>
                <w:sz w:val="22"/>
                <w:szCs w:val="22"/>
              </w:rPr>
            </w:pPr>
            <w:r w:rsidRPr="005E06CC">
              <w:rPr>
                <w:bCs/>
                <w:sz w:val="22"/>
                <w:szCs w:val="22"/>
              </w:rPr>
              <w:t>Консоль для увлажнителя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snapToGrid w:val="0"/>
              <w:rPr>
                <w:sz w:val="22"/>
                <w:szCs w:val="22"/>
              </w:rPr>
            </w:pPr>
            <w:r w:rsidRPr="005E06CC">
              <w:rPr>
                <w:sz w:val="22"/>
                <w:szCs w:val="22"/>
              </w:rPr>
              <w:t>1 шт.</w:t>
            </w:r>
          </w:p>
        </w:tc>
      </w:tr>
      <w:tr w:rsidR="005E06CC" w:rsidRPr="005E06CC" w:rsidTr="005E06CC">
        <w:trPr>
          <w:trHeight w:val="141"/>
        </w:trPr>
        <w:tc>
          <w:tcPr>
            <w:tcW w:w="709" w:type="dxa"/>
            <w:vMerge/>
            <w:tcBorders>
              <w:left w:val="single" w:sz="4" w:space="0" w:color="auto"/>
              <w:right w:val="single" w:sz="4" w:space="0" w:color="auto"/>
            </w:tcBorders>
            <w:shd w:val="clear" w:color="auto" w:fill="auto"/>
            <w:vAlign w:val="center"/>
          </w:tcPr>
          <w:p w:rsidR="005E06CC" w:rsidRPr="005E06CC" w:rsidRDefault="005E06CC" w:rsidP="005E06CC">
            <w:pPr>
              <w:spacing w:after="200" w:line="276" w:lineRule="auto"/>
              <w:jc w:val="center"/>
              <w:rPr>
                <w:rFonts w:eastAsia="Calibri"/>
                <w:b/>
                <w:sz w:val="22"/>
                <w:szCs w:val="22"/>
                <w:lang w:eastAsia="en-US"/>
              </w:rPr>
            </w:pPr>
          </w:p>
        </w:tc>
        <w:tc>
          <w:tcPr>
            <w:tcW w:w="2410" w:type="dxa"/>
            <w:vMerge/>
            <w:tcBorders>
              <w:left w:val="single" w:sz="4" w:space="0" w:color="auto"/>
              <w:right w:val="single" w:sz="4" w:space="0" w:color="auto"/>
            </w:tcBorders>
            <w:shd w:val="clear" w:color="auto" w:fill="auto"/>
            <w:vAlign w:val="center"/>
          </w:tcPr>
          <w:p w:rsidR="005E06CC" w:rsidRPr="005E06CC" w:rsidRDefault="005E06CC" w:rsidP="005E06CC">
            <w:pPr>
              <w:spacing w:after="200" w:line="276" w:lineRule="auto"/>
              <w:ind w:right="-108"/>
              <w:rPr>
                <w:rFonts w:eastAsia="Calibri"/>
                <w:b/>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snapToGrid w:val="0"/>
              <w:rPr>
                <w:sz w:val="22"/>
                <w:szCs w:val="22"/>
              </w:rPr>
            </w:pPr>
            <w:r w:rsidRPr="005E06CC">
              <w:rPr>
                <w:sz w:val="22"/>
                <w:szCs w:val="22"/>
              </w:rPr>
              <w:t>6</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E06CC" w:rsidRPr="005E06CC" w:rsidRDefault="005E06CC" w:rsidP="005E06CC">
            <w:pPr>
              <w:rPr>
                <w:sz w:val="22"/>
                <w:szCs w:val="22"/>
                <w:lang w:eastAsia="zh-CN"/>
              </w:rPr>
            </w:pPr>
            <w:r w:rsidRPr="005E06CC">
              <w:rPr>
                <w:color w:val="000000"/>
                <w:sz w:val="22"/>
                <w:szCs w:val="22"/>
              </w:rPr>
              <w:t>Шланг для подачи кислорода</w:t>
            </w: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rPr>
                <w:sz w:val="22"/>
                <w:szCs w:val="22"/>
              </w:rPr>
            </w:pPr>
            <w:r w:rsidRPr="005E06CC">
              <w:rPr>
                <w:sz w:val="22"/>
                <w:szCs w:val="22"/>
              </w:rPr>
              <w:t>Шланг высокого давления для кислорода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snapToGrid w:val="0"/>
              <w:rPr>
                <w:sz w:val="22"/>
                <w:szCs w:val="22"/>
              </w:rPr>
            </w:pPr>
            <w:r w:rsidRPr="005E06CC">
              <w:rPr>
                <w:sz w:val="22"/>
                <w:szCs w:val="22"/>
              </w:rPr>
              <w:t>1 шт.</w:t>
            </w:r>
          </w:p>
        </w:tc>
      </w:tr>
      <w:tr w:rsidR="005E06CC" w:rsidRPr="005E06CC" w:rsidTr="005E06CC">
        <w:trPr>
          <w:trHeight w:val="141"/>
        </w:trPr>
        <w:tc>
          <w:tcPr>
            <w:tcW w:w="709" w:type="dxa"/>
            <w:vMerge/>
            <w:tcBorders>
              <w:left w:val="single" w:sz="4" w:space="0" w:color="auto"/>
              <w:right w:val="single" w:sz="4" w:space="0" w:color="auto"/>
            </w:tcBorders>
            <w:shd w:val="clear" w:color="auto" w:fill="auto"/>
            <w:vAlign w:val="center"/>
          </w:tcPr>
          <w:p w:rsidR="005E06CC" w:rsidRPr="005E06CC" w:rsidRDefault="005E06CC" w:rsidP="005E06CC">
            <w:pPr>
              <w:spacing w:after="200" w:line="276" w:lineRule="auto"/>
              <w:jc w:val="center"/>
              <w:rPr>
                <w:rFonts w:eastAsia="Calibri"/>
                <w:b/>
                <w:sz w:val="22"/>
                <w:szCs w:val="22"/>
                <w:lang w:eastAsia="en-US"/>
              </w:rPr>
            </w:pPr>
          </w:p>
        </w:tc>
        <w:tc>
          <w:tcPr>
            <w:tcW w:w="2410" w:type="dxa"/>
            <w:vMerge/>
            <w:tcBorders>
              <w:left w:val="single" w:sz="4" w:space="0" w:color="auto"/>
              <w:right w:val="single" w:sz="4" w:space="0" w:color="auto"/>
            </w:tcBorders>
            <w:shd w:val="clear" w:color="auto" w:fill="auto"/>
            <w:vAlign w:val="center"/>
          </w:tcPr>
          <w:p w:rsidR="005E06CC" w:rsidRPr="005E06CC" w:rsidRDefault="005E06CC" w:rsidP="005E06CC">
            <w:pPr>
              <w:spacing w:after="200" w:line="276" w:lineRule="auto"/>
              <w:ind w:right="-108"/>
              <w:rPr>
                <w:rFonts w:eastAsia="Calibri"/>
                <w:b/>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snapToGrid w:val="0"/>
              <w:rPr>
                <w:sz w:val="22"/>
                <w:szCs w:val="22"/>
              </w:rPr>
            </w:pPr>
            <w:r w:rsidRPr="005E06CC">
              <w:rPr>
                <w:sz w:val="22"/>
                <w:szCs w:val="22"/>
              </w:rPr>
              <w:t>7</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E06CC" w:rsidRPr="005E06CC" w:rsidRDefault="005E06CC" w:rsidP="005E06CC">
            <w:pPr>
              <w:rPr>
                <w:sz w:val="22"/>
                <w:szCs w:val="22"/>
                <w:lang w:eastAsia="zh-CN"/>
              </w:rPr>
            </w:pPr>
            <w:r w:rsidRPr="005E06CC">
              <w:rPr>
                <w:color w:val="000000"/>
                <w:sz w:val="22"/>
                <w:szCs w:val="22"/>
              </w:rPr>
              <w:t>Шланг для подачи воздуха</w:t>
            </w: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rPr>
                <w:sz w:val="22"/>
                <w:szCs w:val="22"/>
              </w:rPr>
            </w:pPr>
            <w:r w:rsidRPr="005E06CC">
              <w:rPr>
                <w:sz w:val="22"/>
                <w:szCs w:val="22"/>
              </w:rPr>
              <w:t>Шланг высокого давления для сжатого воздуха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snapToGrid w:val="0"/>
              <w:rPr>
                <w:sz w:val="22"/>
                <w:szCs w:val="22"/>
              </w:rPr>
            </w:pPr>
            <w:r w:rsidRPr="005E06CC">
              <w:rPr>
                <w:sz w:val="22"/>
                <w:szCs w:val="22"/>
              </w:rPr>
              <w:t>1 шт.</w:t>
            </w:r>
          </w:p>
        </w:tc>
      </w:tr>
      <w:tr w:rsidR="005E06CC" w:rsidRPr="005E06CC" w:rsidTr="005E06CC">
        <w:trPr>
          <w:trHeight w:val="141"/>
        </w:trPr>
        <w:tc>
          <w:tcPr>
            <w:tcW w:w="709" w:type="dxa"/>
            <w:vMerge/>
            <w:tcBorders>
              <w:left w:val="single" w:sz="4" w:space="0" w:color="auto"/>
              <w:right w:val="single" w:sz="4" w:space="0" w:color="auto"/>
            </w:tcBorders>
            <w:shd w:val="clear" w:color="auto" w:fill="auto"/>
            <w:vAlign w:val="center"/>
          </w:tcPr>
          <w:p w:rsidR="005E06CC" w:rsidRPr="005E06CC" w:rsidRDefault="005E06CC" w:rsidP="005E06CC">
            <w:pPr>
              <w:spacing w:after="200" w:line="276" w:lineRule="auto"/>
              <w:jc w:val="center"/>
              <w:rPr>
                <w:rFonts w:eastAsia="Calibri"/>
                <w:b/>
                <w:sz w:val="22"/>
                <w:szCs w:val="22"/>
                <w:lang w:eastAsia="en-US"/>
              </w:rPr>
            </w:pPr>
          </w:p>
        </w:tc>
        <w:tc>
          <w:tcPr>
            <w:tcW w:w="2410" w:type="dxa"/>
            <w:vMerge/>
            <w:tcBorders>
              <w:left w:val="single" w:sz="4" w:space="0" w:color="auto"/>
              <w:right w:val="single" w:sz="4" w:space="0" w:color="auto"/>
            </w:tcBorders>
            <w:shd w:val="clear" w:color="auto" w:fill="auto"/>
            <w:vAlign w:val="center"/>
          </w:tcPr>
          <w:p w:rsidR="005E06CC" w:rsidRPr="005E06CC" w:rsidRDefault="005E06CC" w:rsidP="005E06CC">
            <w:pPr>
              <w:spacing w:after="200" w:line="276" w:lineRule="auto"/>
              <w:ind w:right="-108"/>
              <w:rPr>
                <w:rFonts w:eastAsia="Calibri"/>
                <w:b/>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snapToGrid w:val="0"/>
              <w:rPr>
                <w:sz w:val="22"/>
                <w:szCs w:val="22"/>
              </w:rPr>
            </w:pPr>
            <w:r w:rsidRPr="005E06CC">
              <w:rPr>
                <w:sz w:val="22"/>
                <w:szCs w:val="22"/>
              </w:rPr>
              <w:t>8</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E06CC" w:rsidRPr="005E06CC" w:rsidRDefault="005E06CC" w:rsidP="005E06CC">
            <w:pPr>
              <w:rPr>
                <w:sz w:val="22"/>
                <w:szCs w:val="22"/>
              </w:rPr>
            </w:pPr>
            <w:r w:rsidRPr="005E06CC">
              <w:rPr>
                <w:sz w:val="22"/>
                <w:szCs w:val="22"/>
              </w:rPr>
              <w:t>Кронштейн для поддержки дыхательного контура</w:t>
            </w: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rPr>
                <w:color w:val="000000"/>
                <w:sz w:val="22"/>
                <w:szCs w:val="22"/>
              </w:rPr>
            </w:pPr>
            <w:r w:rsidRPr="005E06CC">
              <w:rPr>
                <w:color w:val="000000"/>
                <w:sz w:val="22"/>
                <w:szCs w:val="22"/>
              </w:rPr>
              <w:t>Кронштейн для поддержки дыхательного контура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snapToGrid w:val="0"/>
              <w:rPr>
                <w:sz w:val="22"/>
                <w:szCs w:val="22"/>
              </w:rPr>
            </w:pPr>
            <w:r w:rsidRPr="005E06CC">
              <w:rPr>
                <w:sz w:val="22"/>
                <w:szCs w:val="22"/>
                <w:lang w:val="en-US"/>
              </w:rPr>
              <w:t xml:space="preserve">1 </w:t>
            </w:r>
            <w:r w:rsidRPr="005E06CC">
              <w:rPr>
                <w:sz w:val="22"/>
                <w:szCs w:val="22"/>
              </w:rPr>
              <w:t>шт.</w:t>
            </w:r>
          </w:p>
        </w:tc>
      </w:tr>
      <w:tr w:rsidR="005E06CC" w:rsidRPr="005E06CC" w:rsidTr="005E06CC">
        <w:trPr>
          <w:trHeight w:val="141"/>
        </w:trPr>
        <w:tc>
          <w:tcPr>
            <w:tcW w:w="709" w:type="dxa"/>
            <w:tcBorders>
              <w:left w:val="single" w:sz="4" w:space="0" w:color="auto"/>
              <w:right w:val="single" w:sz="4" w:space="0" w:color="auto"/>
            </w:tcBorders>
            <w:shd w:val="clear" w:color="auto" w:fill="auto"/>
            <w:vAlign w:val="center"/>
          </w:tcPr>
          <w:p w:rsidR="005E06CC" w:rsidRPr="005E06CC" w:rsidRDefault="005E06CC" w:rsidP="005E06CC">
            <w:pPr>
              <w:spacing w:after="200" w:line="276" w:lineRule="auto"/>
              <w:jc w:val="center"/>
              <w:rPr>
                <w:rFonts w:eastAsia="Calibri"/>
                <w:b/>
                <w:sz w:val="22"/>
                <w:szCs w:val="22"/>
                <w:lang w:eastAsia="en-US"/>
              </w:rPr>
            </w:pPr>
          </w:p>
        </w:tc>
        <w:tc>
          <w:tcPr>
            <w:tcW w:w="2410" w:type="dxa"/>
            <w:vMerge w:val="restart"/>
            <w:tcBorders>
              <w:left w:val="single" w:sz="4" w:space="0" w:color="auto"/>
              <w:right w:val="single" w:sz="4" w:space="0" w:color="auto"/>
            </w:tcBorders>
            <w:shd w:val="clear" w:color="auto" w:fill="auto"/>
            <w:vAlign w:val="center"/>
          </w:tcPr>
          <w:p w:rsidR="005E06CC" w:rsidRPr="005E06CC" w:rsidRDefault="005E06CC" w:rsidP="005E06CC">
            <w:pPr>
              <w:spacing w:after="200" w:line="276" w:lineRule="auto"/>
              <w:ind w:right="-108"/>
              <w:rPr>
                <w:rFonts w:eastAsia="Calibri"/>
                <w:b/>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snapToGrid w:val="0"/>
              <w:rPr>
                <w:sz w:val="22"/>
                <w:szCs w:val="22"/>
              </w:rPr>
            </w:pPr>
            <w:r w:rsidRPr="005E06CC">
              <w:rPr>
                <w:sz w:val="22"/>
                <w:szCs w:val="22"/>
              </w:rPr>
              <w:t>9</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E06CC" w:rsidRPr="005E06CC" w:rsidRDefault="005E06CC" w:rsidP="005E06CC">
            <w:pPr>
              <w:rPr>
                <w:sz w:val="22"/>
                <w:szCs w:val="22"/>
                <w:lang w:eastAsia="zh-CN"/>
              </w:rPr>
            </w:pPr>
            <w:r w:rsidRPr="005E06CC">
              <w:rPr>
                <w:sz w:val="22"/>
                <w:szCs w:val="22"/>
              </w:rPr>
              <w:t xml:space="preserve">Встроенное программное обеспечение для синхронизированной вентиляции с контролем двух </w:t>
            </w:r>
            <w:r w:rsidRPr="005E06CC">
              <w:rPr>
                <w:sz w:val="22"/>
                <w:szCs w:val="22"/>
              </w:rPr>
              <w:lastRenderedPageBreak/>
              <w:t>уровней давления и возможностью самостоятельного дыхания на протяжении всего дыхательного цикла c инверсией</w:t>
            </w: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rPr>
                <w:sz w:val="22"/>
                <w:szCs w:val="22"/>
              </w:rPr>
            </w:pPr>
            <w:r w:rsidRPr="005E06CC">
              <w:rPr>
                <w:sz w:val="22"/>
                <w:szCs w:val="22"/>
              </w:rPr>
              <w:lastRenderedPageBreak/>
              <w:t>Встроенное программное обеспечение для синхронизированной вентиляции с контролем двух уровней давления и возможностью самостоятельного дыхания на протяжении всего дыхательного цикла c инверсией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snapToGrid w:val="0"/>
              <w:rPr>
                <w:sz w:val="22"/>
                <w:szCs w:val="22"/>
              </w:rPr>
            </w:pPr>
            <w:r w:rsidRPr="005E06CC">
              <w:rPr>
                <w:sz w:val="22"/>
                <w:szCs w:val="22"/>
              </w:rPr>
              <w:t>1 шт.</w:t>
            </w:r>
          </w:p>
        </w:tc>
      </w:tr>
      <w:tr w:rsidR="005E06CC" w:rsidRPr="005E06CC" w:rsidTr="005E06CC">
        <w:trPr>
          <w:trHeight w:val="141"/>
        </w:trPr>
        <w:tc>
          <w:tcPr>
            <w:tcW w:w="709" w:type="dxa"/>
            <w:tcBorders>
              <w:left w:val="single" w:sz="4" w:space="0" w:color="auto"/>
              <w:right w:val="single" w:sz="4" w:space="0" w:color="auto"/>
            </w:tcBorders>
            <w:shd w:val="clear" w:color="auto" w:fill="auto"/>
            <w:vAlign w:val="center"/>
          </w:tcPr>
          <w:p w:rsidR="005E06CC" w:rsidRPr="005E06CC" w:rsidRDefault="005E06CC" w:rsidP="005E06CC">
            <w:pPr>
              <w:spacing w:after="200" w:line="276" w:lineRule="auto"/>
              <w:jc w:val="center"/>
              <w:rPr>
                <w:rFonts w:eastAsia="Calibri"/>
                <w:b/>
                <w:sz w:val="22"/>
                <w:szCs w:val="22"/>
                <w:lang w:eastAsia="en-US"/>
              </w:rPr>
            </w:pPr>
          </w:p>
        </w:tc>
        <w:tc>
          <w:tcPr>
            <w:tcW w:w="2410" w:type="dxa"/>
            <w:vMerge/>
            <w:tcBorders>
              <w:left w:val="single" w:sz="4" w:space="0" w:color="auto"/>
              <w:right w:val="single" w:sz="4" w:space="0" w:color="auto"/>
            </w:tcBorders>
            <w:shd w:val="clear" w:color="auto" w:fill="auto"/>
            <w:vAlign w:val="center"/>
          </w:tcPr>
          <w:p w:rsidR="005E06CC" w:rsidRPr="005E06CC" w:rsidRDefault="005E06CC" w:rsidP="005E06CC">
            <w:pPr>
              <w:spacing w:after="200" w:line="276" w:lineRule="auto"/>
              <w:ind w:right="-108"/>
              <w:rPr>
                <w:rFonts w:eastAsia="Calibri"/>
                <w:b/>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snapToGrid w:val="0"/>
              <w:rPr>
                <w:sz w:val="22"/>
                <w:szCs w:val="22"/>
              </w:rPr>
            </w:pPr>
            <w:r w:rsidRPr="005E06CC">
              <w:rPr>
                <w:sz w:val="22"/>
                <w:szCs w:val="22"/>
              </w:rPr>
              <w:t>10</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E06CC" w:rsidRPr="005E06CC" w:rsidRDefault="005E06CC" w:rsidP="005E06CC">
            <w:pPr>
              <w:rPr>
                <w:sz w:val="22"/>
                <w:szCs w:val="22"/>
                <w:lang w:eastAsia="zh-CN"/>
              </w:rPr>
            </w:pPr>
            <w:r w:rsidRPr="005E06CC">
              <w:rPr>
                <w:color w:val="000000"/>
                <w:sz w:val="22"/>
                <w:szCs w:val="22"/>
              </w:rPr>
              <w:t xml:space="preserve">Встроенное программное обеспечивающее </w:t>
            </w:r>
            <w:r w:rsidRPr="005E06CC">
              <w:rPr>
                <w:sz w:val="22"/>
                <w:szCs w:val="22"/>
              </w:rPr>
              <w:t>синхронизированную вентиляцию с контролем двух уровней давления и возможностью самостоятельного дыхания с поддержкой давлением на фазах высокого и низкого давления</w:t>
            </w: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rPr>
                <w:sz w:val="22"/>
                <w:szCs w:val="22"/>
              </w:rPr>
            </w:pPr>
            <w:r w:rsidRPr="005E06CC">
              <w:rPr>
                <w:color w:val="000000"/>
                <w:sz w:val="22"/>
                <w:szCs w:val="22"/>
              </w:rPr>
              <w:t xml:space="preserve">Встроенное программное обеспечивающее </w:t>
            </w:r>
            <w:r w:rsidRPr="005E06CC">
              <w:rPr>
                <w:sz w:val="22"/>
                <w:szCs w:val="22"/>
              </w:rPr>
              <w:t>синхронизированную вентиляцию с контролем двух уровней давления и возможностью самостоятельного дыхания с поддержкой давлением на фазах высокого и низкого давления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snapToGrid w:val="0"/>
              <w:rPr>
                <w:sz w:val="22"/>
                <w:szCs w:val="22"/>
              </w:rPr>
            </w:pPr>
            <w:r w:rsidRPr="005E06CC">
              <w:rPr>
                <w:sz w:val="22"/>
                <w:szCs w:val="22"/>
              </w:rPr>
              <w:t>1 шт.</w:t>
            </w:r>
          </w:p>
        </w:tc>
      </w:tr>
      <w:tr w:rsidR="005E06CC" w:rsidRPr="005E06CC" w:rsidTr="005E06CC">
        <w:trPr>
          <w:trHeight w:val="141"/>
        </w:trPr>
        <w:tc>
          <w:tcPr>
            <w:tcW w:w="709" w:type="dxa"/>
            <w:tcBorders>
              <w:left w:val="single" w:sz="4" w:space="0" w:color="auto"/>
              <w:right w:val="single" w:sz="4" w:space="0" w:color="auto"/>
            </w:tcBorders>
            <w:shd w:val="clear" w:color="auto" w:fill="auto"/>
            <w:vAlign w:val="center"/>
          </w:tcPr>
          <w:p w:rsidR="005E06CC" w:rsidRPr="005E06CC" w:rsidRDefault="005E06CC" w:rsidP="005E06CC">
            <w:pPr>
              <w:spacing w:after="200" w:line="276" w:lineRule="auto"/>
              <w:jc w:val="center"/>
              <w:rPr>
                <w:rFonts w:eastAsia="Calibri"/>
                <w:b/>
                <w:sz w:val="22"/>
                <w:szCs w:val="22"/>
                <w:lang w:eastAsia="en-US"/>
              </w:rPr>
            </w:pPr>
          </w:p>
        </w:tc>
        <w:tc>
          <w:tcPr>
            <w:tcW w:w="2410" w:type="dxa"/>
            <w:vMerge/>
            <w:tcBorders>
              <w:left w:val="single" w:sz="4" w:space="0" w:color="auto"/>
              <w:right w:val="single" w:sz="4" w:space="0" w:color="auto"/>
            </w:tcBorders>
            <w:shd w:val="clear" w:color="auto" w:fill="auto"/>
            <w:vAlign w:val="center"/>
          </w:tcPr>
          <w:p w:rsidR="005E06CC" w:rsidRPr="005E06CC" w:rsidRDefault="005E06CC" w:rsidP="005E06CC">
            <w:pPr>
              <w:spacing w:after="200" w:line="276" w:lineRule="auto"/>
              <w:ind w:right="-108"/>
              <w:rPr>
                <w:rFonts w:eastAsia="Calibri"/>
                <w:b/>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snapToGrid w:val="0"/>
              <w:rPr>
                <w:sz w:val="22"/>
                <w:szCs w:val="22"/>
              </w:rPr>
            </w:pPr>
            <w:r w:rsidRPr="005E06CC">
              <w:rPr>
                <w:sz w:val="22"/>
                <w:szCs w:val="22"/>
              </w:rPr>
              <w:t>11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rPr>
                <w:sz w:val="22"/>
                <w:szCs w:val="22"/>
                <w:lang w:eastAsia="zh-CN"/>
              </w:rPr>
            </w:pPr>
            <w:r w:rsidRPr="005E06CC">
              <w:rPr>
                <w:color w:val="000000"/>
                <w:sz w:val="22"/>
                <w:szCs w:val="22"/>
              </w:rPr>
              <w:t xml:space="preserve">Встроенное программное обеспечение для </w:t>
            </w:r>
            <w:r w:rsidRPr="005E06CC">
              <w:rPr>
                <w:sz w:val="22"/>
                <w:szCs w:val="22"/>
              </w:rPr>
              <w:t>вентиляции с поддержкой самостоятельных вдохов пациента  по объему с возможностью установки минимальной заданной  частоты дыхания</w:t>
            </w: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rPr>
                <w:sz w:val="22"/>
                <w:szCs w:val="22"/>
              </w:rPr>
            </w:pPr>
            <w:r w:rsidRPr="005E06CC">
              <w:rPr>
                <w:color w:val="000000"/>
                <w:sz w:val="22"/>
                <w:szCs w:val="22"/>
              </w:rPr>
              <w:t xml:space="preserve">Встроенное программное </w:t>
            </w:r>
            <w:proofErr w:type="gramStart"/>
            <w:r w:rsidRPr="005E06CC">
              <w:rPr>
                <w:color w:val="000000"/>
                <w:sz w:val="22"/>
                <w:szCs w:val="22"/>
              </w:rPr>
              <w:t>обеспечение</w:t>
            </w:r>
            <w:proofErr w:type="gramEnd"/>
            <w:r w:rsidRPr="005E06CC">
              <w:rPr>
                <w:color w:val="000000"/>
                <w:sz w:val="22"/>
                <w:szCs w:val="22"/>
              </w:rPr>
              <w:t xml:space="preserve"> обеспечивающее </w:t>
            </w:r>
            <w:r w:rsidRPr="005E06CC">
              <w:rPr>
                <w:sz w:val="22"/>
                <w:szCs w:val="22"/>
              </w:rPr>
              <w:t>вентиляцию с поддержкой самостоятельных вдохов пациента  по объему с возможностью установки минимальной заданной  частоты дыхания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snapToGrid w:val="0"/>
              <w:rPr>
                <w:sz w:val="22"/>
                <w:szCs w:val="22"/>
              </w:rPr>
            </w:pPr>
            <w:r w:rsidRPr="005E06CC">
              <w:rPr>
                <w:sz w:val="22"/>
                <w:szCs w:val="22"/>
              </w:rPr>
              <w:t>1 шт.</w:t>
            </w:r>
          </w:p>
        </w:tc>
      </w:tr>
      <w:tr w:rsidR="005E06CC" w:rsidRPr="005E06CC" w:rsidTr="005E06CC">
        <w:trPr>
          <w:trHeight w:val="141"/>
        </w:trPr>
        <w:tc>
          <w:tcPr>
            <w:tcW w:w="709" w:type="dxa"/>
            <w:tcBorders>
              <w:left w:val="single" w:sz="4" w:space="0" w:color="auto"/>
              <w:right w:val="single" w:sz="4" w:space="0" w:color="auto"/>
            </w:tcBorders>
            <w:shd w:val="clear" w:color="auto" w:fill="auto"/>
            <w:vAlign w:val="center"/>
          </w:tcPr>
          <w:p w:rsidR="005E06CC" w:rsidRPr="005E06CC" w:rsidRDefault="005E06CC" w:rsidP="005E06CC">
            <w:pPr>
              <w:spacing w:after="200" w:line="276" w:lineRule="auto"/>
              <w:jc w:val="center"/>
              <w:rPr>
                <w:rFonts w:eastAsia="Calibri"/>
                <w:b/>
                <w:sz w:val="22"/>
                <w:szCs w:val="22"/>
                <w:lang w:eastAsia="en-US"/>
              </w:rPr>
            </w:pPr>
          </w:p>
        </w:tc>
        <w:tc>
          <w:tcPr>
            <w:tcW w:w="2410" w:type="dxa"/>
            <w:vMerge/>
            <w:tcBorders>
              <w:left w:val="single" w:sz="4" w:space="0" w:color="auto"/>
              <w:right w:val="single" w:sz="4" w:space="0" w:color="auto"/>
            </w:tcBorders>
            <w:shd w:val="clear" w:color="auto" w:fill="auto"/>
            <w:vAlign w:val="center"/>
          </w:tcPr>
          <w:p w:rsidR="005E06CC" w:rsidRPr="005E06CC" w:rsidRDefault="005E06CC" w:rsidP="005E06CC">
            <w:pPr>
              <w:spacing w:after="200" w:line="276" w:lineRule="auto"/>
              <w:ind w:right="-108"/>
              <w:rPr>
                <w:rFonts w:eastAsia="Calibri"/>
                <w:b/>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snapToGrid w:val="0"/>
              <w:rPr>
                <w:sz w:val="22"/>
                <w:szCs w:val="22"/>
              </w:rPr>
            </w:pPr>
            <w:r w:rsidRPr="005E06CC">
              <w:rPr>
                <w:sz w:val="22"/>
                <w:szCs w:val="22"/>
              </w:rPr>
              <w:t>12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rPr>
                <w:sz w:val="22"/>
                <w:szCs w:val="22"/>
                <w:lang w:eastAsia="zh-CN"/>
              </w:rPr>
            </w:pPr>
            <w:r w:rsidRPr="005E06CC">
              <w:rPr>
                <w:sz w:val="22"/>
                <w:szCs w:val="22"/>
              </w:rPr>
              <w:t xml:space="preserve">Программное обеспечение, поддерживающее </w:t>
            </w:r>
            <w:r w:rsidRPr="005E06CC">
              <w:rPr>
                <w:sz w:val="22"/>
                <w:szCs w:val="22"/>
              </w:rPr>
              <w:lastRenderedPageBreak/>
              <w:t>неинвазивную вентиляцию с интегрированным алгоритмом обнаружения утечки</w:t>
            </w: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rPr>
                <w:sz w:val="22"/>
                <w:szCs w:val="22"/>
              </w:rPr>
            </w:pPr>
            <w:r w:rsidRPr="005E06CC">
              <w:rPr>
                <w:sz w:val="22"/>
                <w:szCs w:val="22"/>
              </w:rPr>
              <w:lastRenderedPageBreak/>
              <w:t>Программное обеспечение, поддерживающее неинвазивную вентиляцию с интегрированным алгоритмом обнаружения утечки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snapToGrid w:val="0"/>
              <w:rPr>
                <w:sz w:val="22"/>
                <w:szCs w:val="22"/>
              </w:rPr>
            </w:pPr>
            <w:r w:rsidRPr="005E06CC">
              <w:rPr>
                <w:sz w:val="22"/>
                <w:szCs w:val="22"/>
              </w:rPr>
              <w:t>1 шт.</w:t>
            </w:r>
          </w:p>
        </w:tc>
      </w:tr>
      <w:tr w:rsidR="005E06CC" w:rsidRPr="005E06CC" w:rsidTr="005E06CC">
        <w:trPr>
          <w:trHeight w:val="141"/>
        </w:trPr>
        <w:tc>
          <w:tcPr>
            <w:tcW w:w="709" w:type="dxa"/>
            <w:tcBorders>
              <w:left w:val="single" w:sz="4" w:space="0" w:color="auto"/>
              <w:right w:val="single" w:sz="4" w:space="0" w:color="auto"/>
            </w:tcBorders>
            <w:shd w:val="clear" w:color="auto" w:fill="auto"/>
            <w:vAlign w:val="center"/>
          </w:tcPr>
          <w:p w:rsidR="005E06CC" w:rsidRPr="005E06CC" w:rsidRDefault="005E06CC" w:rsidP="005E06CC">
            <w:pPr>
              <w:spacing w:after="200" w:line="276" w:lineRule="auto"/>
              <w:jc w:val="center"/>
              <w:rPr>
                <w:rFonts w:eastAsia="Calibri"/>
                <w:b/>
                <w:sz w:val="22"/>
                <w:szCs w:val="22"/>
                <w:lang w:eastAsia="en-US"/>
              </w:rPr>
            </w:pPr>
          </w:p>
        </w:tc>
        <w:tc>
          <w:tcPr>
            <w:tcW w:w="2410" w:type="dxa"/>
            <w:vMerge/>
            <w:tcBorders>
              <w:left w:val="single" w:sz="4" w:space="0" w:color="auto"/>
              <w:right w:val="single" w:sz="4" w:space="0" w:color="auto"/>
            </w:tcBorders>
            <w:shd w:val="clear" w:color="auto" w:fill="auto"/>
            <w:vAlign w:val="center"/>
          </w:tcPr>
          <w:p w:rsidR="005E06CC" w:rsidRPr="005E06CC" w:rsidRDefault="005E06CC" w:rsidP="005E06CC">
            <w:pPr>
              <w:spacing w:after="200" w:line="276" w:lineRule="auto"/>
              <w:ind w:right="-108"/>
              <w:rPr>
                <w:rFonts w:eastAsia="Calibri"/>
                <w:b/>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snapToGrid w:val="0"/>
              <w:rPr>
                <w:sz w:val="22"/>
                <w:szCs w:val="22"/>
              </w:rPr>
            </w:pPr>
            <w:r w:rsidRPr="005E06CC">
              <w:rPr>
                <w:sz w:val="22"/>
                <w:szCs w:val="22"/>
              </w:rPr>
              <w:t>13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rPr>
                <w:sz w:val="22"/>
                <w:szCs w:val="22"/>
                <w:lang w:eastAsia="zh-CN"/>
              </w:rPr>
            </w:pPr>
            <w:r w:rsidRPr="005E06CC">
              <w:rPr>
                <w:sz w:val="22"/>
                <w:szCs w:val="22"/>
              </w:rPr>
              <w:t>Программное обеспечение, поддерживающее режим с двумя уровнями положительного давления в дыхательных путях, с возможностью самостоятельного дыхания и поддержкой самостоятельных вдохов давлением на любом уровне давления, с гарантированной доставкой заданного дыхательного объема.</w:t>
            </w: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rPr>
                <w:sz w:val="22"/>
                <w:szCs w:val="22"/>
              </w:rPr>
            </w:pPr>
            <w:r w:rsidRPr="005E06CC">
              <w:rPr>
                <w:sz w:val="22"/>
                <w:szCs w:val="22"/>
              </w:rPr>
              <w:t>Программное обеспечение, поддерживающее режим с двумя уровнями положительного давления в дыхательных путях, с возможностью самостоятельного дыхания и поддержкой самостоятельных вдохов давлением на любом уровне давления, с гарантированной доставкой заданного дыхательного объема.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snapToGrid w:val="0"/>
              <w:rPr>
                <w:sz w:val="22"/>
                <w:szCs w:val="22"/>
              </w:rPr>
            </w:pPr>
            <w:r w:rsidRPr="005E06CC">
              <w:rPr>
                <w:sz w:val="22"/>
                <w:szCs w:val="22"/>
              </w:rPr>
              <w:t>1 шт.</w:t>
            </w:r>
          </w:p>
        </w:tc>
      </w:tr>
      <w:tr w:rsidR="005E06CC" w:rsidRPr="005E06CC" w:rsidTr="005E06CC">
        <w:trPr>
          <w:trHeight w:val="141"/>
        </w:trPr>
        <w:tc>
          <w:tcPr>
            <w:tcW w:w="709" w:type="dxa"/>
            <w:vMerge w:val="restart"/>
            <w:tcBorders>
              <w:left w:val="single" w:sz="4" w:space="0" w:color="auto"/>
              <w:right w:val="single" w:sz="4" w:space="0" w:color="auto"/>
            </w:tcBorders>
            <w:shd w:val="clear" w:color="auto" w:fill="auto"/>
            <w:vAlign w:val="center"/>
          </w:tcPr>
          <w:p w:rsidR="005E06CC" w:rsidRPr="005E06CC" w:rsidRDefault="005E06CC" w:rsidP="005E06CC">
            <w:pPr>
              <w:spacing w:after="200" w:line="276" w:lineRule="auto"/>
              <w:jc w:val="center"/>
              <w:rPr>
                <w:rFonts w:eastAsia="Calibri"/>
                <w:b/>
                <w:sz w:val="22"/>
                <w:szCs w:val="22"/>
                <w:lang w:eastAsia="en-US"/>
              </w:rPr>
            </w:pPr>
          </w:p>
        </w:tc>
        <w:tc>
          <w:tcPr>
            <w:tcW w:w="2410" w:type="dxa"/>
            <w:vMerge/>
            <w:tcBorders>
              <w:left w:val="single" w:sz="4" w:space="0" w:color="auto"/>
              <w:right w:val="single" w:sz="4" w:space="0" w:color="auto"/>
            </w:tcBorders>
            <w:shd w:val="clear" w:color="auto" w:fill="auto"/>
            <w:vAlign w:val="center"/>
          </w:tcPr>
          <w:p w:rsidR="005E06CC" w:rsidRPr="005E06CC" w:rsidRDefault="005E06CC" w:rsidP="005E06CC">
            <w:pPr>
              <w:spacing w:after="200" w:line="276" w:lineRule="auto"/>
              <w:ind w:right="-108"/>
              <w:rPr>
                <w:rFonts w:eastAsia="Calibri"/>
                <w:b/>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snapToGrid w:val="0"/>
              <w:rPr>
                <w:sz w:val="22"/>
                <w:szCs w:val="22"/>
              </w:rPr>
            </w:pPr>
            <w:r w:rsidRPr="005E06CC">
              <w:rPr>
                <w:sz w:val="22"/>
                <w:szCs w:val="22"/>
              </w:rPr>
              <w:t>14</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rPr>
                <w:sz w:val="22"/>
                <w:szCs w:val="22"/>
                <w:lang w:eastAsia="zh-CN"/>
              </w:rPr>
            </w:pPr>
            <w:r w:rsidRPr="005E06CC">
              <w:rPr>
                <w:sz w:val="22"/>
                <w:szCs w:val="22"/>
              </w:rPr>
              <w:t xml:space="preserve">Программное обеспечение, поддерживающее </w:t>
            </w:r>
            <w:r w:rsidRPr="005E06CC">
              <w:t xml:space="preserve">неинвазивную вентиляцию для новорожденных с обеспечением  заданной частоты дыхания  в режиме с контролем вдоха  по давлению и возможностью </w:t>
            </w:r>
            <w:r w:rsidRPr="005E06CC">
              <w:lastRenderedPageBreak/>
              <w:t>проведения вентиляции через назальные канюли, маску, фарингеальную трубку</w:t>
            </w: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rPr>
                <w:sz w:val="22"/>
                <w:szCs w:val="22"/>
              </w:rPr>
            </w:pPr>
            <w:r w:rsidRPr="005E06CC">
              <w:rPr>
                <w:sz w:val="22"/>
                <w:szCs w:val="22"/>
              </w:rPr>
              <w:lastRenderedPageBreak/>
              <w:t xml:space="preserve">Программное обеспечение, обеспечивающее  </w:t>
            </w:r>
            <w:r w:rsidRPr="005E06CC">
              <w:t>неинвазивную вентиляцию для новорожденных с обеспечением  заданной частоты дыхания  в режиме с контролем вдоха  по давлению и возможностью проведения вентиляции через назальные канюли, маску, фарингеальную трубку</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E06CC" w:rsidRPr="005E06CC" w:rsidRDefault="005E06CC" w:rsidP="005E06CC">
            <w:pPr>
              <w:rPr>
                <w:sz w:val="22"/>
                <w:szCs w:val="22"/>
              </w:rPr>
            </w:pPr>
            <w:r w:rsidRPr="005E06CC">
              <w:rPr>
                <w:sz w:val="22"/>
                <w:szCs w:val="22"/>
              </w:rPr>
              <w:t>1 шт.</w:t>
            </w:r>
          </w:p>
        </w:tc>
      </w:tr>
      <w:tr w:rsidR="005E06CC" w:rsidRPr="005E06CC" w:rsidTr="005E06CC">
        <w:trPr>
          <w:trHeight w:val="141"/>
        </w:trPr>
        <w:tc>
          <w:tcPr>
            <w:tcW w:w="709" w:type="dxa"/>
            <w:vMerge/>
            <w:tcBorders>
              <w:left w:val="single" w:sz="4" w:space="0" w:color="auto"/>
              <w:right w:val="single" w:sz="4" w:space="0" w:color="auto"/>
            </w:tcBorders>
            <w:shd w:val="clear" w:color="auto" w:fill="auto"/>
            <w:vAlign w:val="center"/>
          </w:tcPr>
          <w:p w:rsidR="005E06CC" w:rsidRPr="005E06CC" w:rsidRDefault="005E06CC" w:rsidP="005E06CC">
            <w:pPr>
              <w:spacing w:after="200" w:line="276" w:lineRule="auto"/>
              <w:jc w:val="center"/>
              <w:rPr>
                <w:rFonts w:eastAsia="Calibri"/>
                <w:b/>
                <w:sz w:val="22"/>
                <w:szCs w:val="22"/>
                <w:lang w:eastAsia="en-US"/>
              </w:rPr>
            </w:pPr>
          </w:p>
        </w:tc>
        <w:tc>
          <w:tcPr>
            <w:tcW w:w="2410" w:type="dxa"/>
            <w:vMerge w:val="restart"/>
            <w:tcBorders>
              <w:left w:val="single" w:sz="4" w:space="0" w:color="auto"/>
              <w:right w:val="single" w:sz="4" w:space="0" w:color="auto"/>
            </w:tcBorders>
            <w:shd w:val="clear" w:color="auto" w:fill="auto"/>
            <w:vAlign w:val="center"/>
          </w:tcPr>
          <w:p w:rsidR="005E06CC" w:rsidRPr="005E06CC" w:rsidRDefault="005E06CC" w:rsidP="005E06CC">
            <w:pPr>
              <w:spacing w:after="200" w:line="276" w:lineRule="auto"/>
              <w:ind w:right="-108"/>
              <w:rPr>
                <w:rFonts w:eastAsia="Calibri"/>
                <w:b/>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snapToGrid w:val="0"/>
              <w:rPr>
                <w:sz w:val="22"/>
                <w:szCs w:val="22"/>
              </w:rPr>
            </w:pPr>
            <w:r w:rsidRPr="005E06CC">
              <w:rPr>
                <w:sz w:val="22"/>
                <w:szCs w:val="22"/>
              </w:rPr>
              <w:t>15</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rPr>
                <w:sz w:val="22"/>
                <w:szCs w:val="22"/>
                <w:lang w:eastAsia="zh-CN"/>
              </w:rPr>
            </w:pPr>
            <w:r w:rsidRPr="005E06CC">
              <w:rPr>
                <w:sz w:val="22"/>
                <w:szCs w:val="22"/>
              </w:rPr>
              <w:t>Комплект небулайзера в сборе</w:t>
            </w:r>
            <w:r w:rsidRPr="005E06CC">
              <w:rPr>
                <w:sz w:val="22"/>
                <w:szCs w:val="22"/>
              </w:rPr>
              <w:tab/>
            </w: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rPr>
                <w:sz w:val="22"/>
                <w:szCs w:val="22"/>
              </w:rPr>
            </w:pPr>
            <w:r w:rsidRPr="005E06CC">
              <w:rPr>
                <w:sz w:val="22"/>
                <w:szCs w:val="22"/>
              </w:rPr>
              <w:t>Встроенный мембранный распылитель лекарственных средств (резервуар небулайзера, кабель соединительный, тройники взрослый и детский)</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E06CC" w:rsidRPr="005E06CC" w:rsidRDefault="005E06CC" w:rsidP="005E06CC">
            <w:pPr>
              <w:rPr>
                <w:sz w:val="22"/>
                <w:szCs w:val="22"/>
              </w:rPr>
            </w:pPr>
            <w:r w:rsidRPr="005E06CC">
              <w:rPr>
                <w:sz w:val="22"/>
                <w:szCs w:val="22"/>
              </w:rPr>
              <w:t>1 комплект</w:t>
            </w:r>
          </w:p>
        </w:tc>
      </w:tr>
      <w:tr w:rsidR="005E06CC" w:rsidRPr="005E06CC" w:rsidTr="005E06CC">
        <w:trPr>
          <w:trHeight w:val="141"/>
        </w:trPr>
        <w:tc>
          <w:tcPr>
            <w:tcW w:w="709" w:type="dxa"/>
            <w:vMerge/>
            <w:tcBorders>
              <w:left w:val="single" w:sz="4" w:space="0" w:color="auto"/>
              <w:right w:val="single" w:sz="4" w:space="0" w:color="auto"/>
            </w:tcBorders>
            <w:shd w:val="clear" w:color="auto" w:fill="auto"/>
            <w:vAlign w:val="center"/>
          </w:tcPr>
          <w:p w:rsidR="005E06CC" w:rsidRPr="005E06CC" w:rsidRDefault="005E06CC" w:rsidP="005E06CC">
            <w:pPr>
              <w:spacing w:after="200" w:line="276" w:lineRule="auto"/>
              <w:jc w:val="center"/>
              <w:rPr>
                <w:rFonts w:eastAsia="Calibri"/>
                <w:b/>
                <w:sz w:val="22"/>
                <w:szCs w:val="22"/>
                <w:lang w:eastAsia="en-US"/>
              </w:rPr>
            </w:pPr>
          </w:p>
        </w:tc>
        <w:tc>
          <w:tcPr>
            <w:tcW w:w="2410" w:type="dxa"/>
            <w:vMerge/>
            <w:tcBorders>
              <w:left w:val="single" w:sz="4" w:space="0" w:color="auto"/>
              <w:right w:val="single" w:sz="4" w:space="0" w:color="auto"/>
            </w:tcBorders>
            <w:shd w:val="clear" w:color="auto" w:fill="auto"/>
            <w:vAlign w:val="center"/>
          </w:tcPr>
          <w:p w:rsidR="005E06CC" w:rsidRPr="005E06CC" w:rsidRDefault="005E06CC" w:rsidP="005E06CC">
            <w:pPr>
              <w:spacing w:after="200" w:line="276" w:lineRule="auto"/>
              <w:ind w:right="-108"/>
              <w:rPr>
                <w:rFonts w:eastAsia="Calibri"/>
                <w:b/>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snapToGrid w:val="0"/>
              <w:rPr>
                <w:sz w:val="22"/>
                <w:szCs w:val="22"/>
              </w:rPr>
            </w:pPr>
            <w:r w:rsidRPr="005E06CC">
              <w:rPr>
                <w:sz w:val="22"/>
                <w:szCs w:val="22"/>
              </w:rPr>
              <w:t>16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rPr>
                <w:sz w:val="22"/>
                <w:szCs w:val="22"/>
                <w:lang w:eastAsia="zh-CN"/>
              </w:rPr>
            </w:pPr>
            <w:r w:rsidRPr="005E06CC">
              <w:rPr>
                <w:sz w:val="22"/>
                <w:szCs w:val="22"/>
              </w:rPr>
              <w:t>Инспираторный защитный фильтр многоразовый</w:t>
            </w: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rPr>
                <w:sz w:val="22"/>
                <w:szCs w:val="22"/>
              </w:rPr>
            </w:pPr>
            <w:r w:rsidRPr="005E06CC">
              <w:rPr>
                <w:sz w:val="22"/>
                <w:szCs w:val="22"/>
              </w:rPr>
              <w:t>Инспираторный защитный фильтр многоразовый, 10 шт./уп.</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snapToGrid w:val="0"/>
              <w:rPr>
                <w:sz w:val="22"/>
                <w:szCs w:val="22"/>
              </w:rPr>
            </w:pPr>
            <w:r w:rsidRPr="005E06CC">
              <w:rPr>
                <w:sz w:val="22"/>
                <w:szCs w:val="22"/>
              </w:rPr>
              <w:t>1 уп.</w:t>
            </w:r>
          </w:p>
        </w:tc>
      </w:tr>
      <w:tr w:rsidR="005E06CC" w:rsidRPr="005E06CC" w:rsidTr="005E06CC">
        <w:trPr>
          <w:trHeight w:val="141"/>
        </w:trPr>
        <w:tc>
          <w:tcPr>
            <w:tcW w:w="709" w:type="dxa"/>
            <w:vMerge/>
            <w:tcBorders>
              <w:left w:val="single" w:sz="4" w:space="0" w:color="auto"/>
              <w:right w:val="single" w:sz="4" w:space="0" w:color="auto"/>
            </w:tcBorders>
            <w:shd w:val="clear" w:color="auto" w:fill="auto"/>
            <w:vAlign w:val="center"/>
          </w:tcPr>
          <w:p w:rsidR="005E06CC" w:rsidRPr="005E06CC" w:rsidRDefault="005E06CC" w:rsidP="005E06CC">
            <w:pPr>
              <w:spacing w:after="200" w:line="276" w:lineRule="auto"/>
              <w:jc w:val="center"/>
              <w:rPr>
                <w:rFonts w:eastAsia="Calibri"/>
                <w:b/>
                <w:sz w:val="22"/>
                <w:szCs w:val="22"/>
                <w:lang w:eastAsia="en-US"/>
              </w:rPr>
            </w:pPr>
          </w:p>
        </w:tc>
        <w:tc>
          <w:tcPr>
            <w:tcW w:w="2410" w:type="dxa"/>
            <w:vMerge/>
            <w:tcBorders>
              <w:left w:val="single" w:sz="4" w:space="0" w:color="auto"/>
              <w:right w:val="single" w:sz="4" w:space="0" w:color="auto"/>
            </w:tcBorders>
            <w:shd w:val="clear" w:color="auto" w:fill="auto"/>
            <w:vAlign w:val="center"/>
          </w:tcPr>
          <w:p w:rsidR="005E06CC" w:rsidRPr="005E06CC" w:rsidRDefault="005E06CC" w:rsidP="005E06CC">
            <w:pPr>
              <w:spacing w:after="200" w:line="276" w:lineRule="auto"/>
              <w:ind w:right="-108"/>
              <w:rPr>
                <w:rFonts w:eastAsia="Calibri"/>
                <w:b/>
                <w:sz w:val="22"/>
                <w:szCs w:val="22"/>
                <w:lang w:eastAsia="en-US"/>
              </w:rPr>
            </w:pPr>
          </w:p>
        </w:tc>
        <w:tc>
          <w:tcPr>
            <w:tcW w:w="120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snapToGrid w:val="0"/>
              <w:rPr>
                <w:sz w:val="22"/>
                <w:szCs w:val="22"/>
              </w:rPr>
            </w:pPr>
            <w:r w:rsidRPr="005E06CC">
              <w:rPr>
                <w:sz w:val="22"/>
                <w:szCs w:val="22"/>
              </w:rPr>
              <w:t>Дополнительные комплектующие:</w:t>
            </w:r>
          </w:p>
        </w:tc>
      </w:tr>
      <w:tr w:rsidR="005E06CC" w:rsidRPr="005E06CC" w:rsidTr="005E06CC">
        <w:trPr>
          <w:trHeight w:val="141"/>
        </w:trPr>
        <w:tc>
          <w:tcPr>
            <w:tcW w:w="709" w:type="dxa"/>
            <w:vMerge/>
            <w:tcBorders>
              <w:left w:val="single" w:sz="4" w:space="0" w:color="auto"/>
              <w:right w:val="single" w:sz="4" w:space="0" w:color="auto"/>
            </w:tcBorders>
            <w:shd w:val="clear" w:color="auto" w:fill="auto"/>
            <w:vAlign w:val="center"/>
          </w:tcPr>
          <w:p w:rsidR="005E06CC" w:rsidRPr="005E06CC" w:rsidRDefault="005E06CC" w:rsidP="005E06CC">
            <w:pPr>
              <w:spacing w:after="200" w:line="276" w:lineRule="auto"/>
              <w:jc w:val="center"/>
              <w:rPr>
                <w:rFonts w:eastAsia="Calibri"/>
                <w:b/>
                <w:sz w:val="22"/>
                <w:szCs w:val="22"/>
                <w:lang w:eastAsia="en-US"/>
              </w:rPr>
            </w:pPr>
          </w:p>
        </w:tc>
        <w:tc>
          <w:tcPr>
            <w:tcW w:w="2410" w:type="dxa"/>
            <w:vMerge/>
            <w:tcBorders>
              <w:left w:val="single" w:sz="4" w:space="0" w:color="auto"/>
              <w:right w:val="single" w:sz="4" w:space="0" w:color="auto"/>
            </w:tcBorders>
            <w:shd w:val="clear" w:color="auto" w:fill="auto"/>
            <w:vAlign w:val="center"/>
          </w:tcPr>
          <w:p w:rsidR="005E06CC" w:rsidRPr="005E06CC" w:rsidRDefault="005E06CC" w:rsidP="005E06CC">
            <w:pPr>
              <w:spacing w:after="200" w:line="276" w:lineRule="auto"/>
              <w:ind w:right="-108"/>
              <w:rPr>
                <w:rFonts w:eastAsia="Calibri"/>
                <w:b/>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snapToGrid w:val="0"/>
              <w:rPr>
                <w:sz w:val="22"/>
                <w:szCs w:val="22"/>
              </w:rPr>
            </w:pPr>
            <w:r w:rsidRPr="005E06CC">
              <w:rPr>
                <w:sz w:val="22"/>
                <w:szCs w:val="22"/>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rPr>
                <w:sz w:val="22"/>
                <w:szCs w:val="22"/>
              </w:rPr>
            </w:pPr>
            <w:r w:rsidRPr="005E06CC">
              <w:rPr>
                <w:sz w:val="22"/>
                <w:szCs w:val="22"/>
              </w:rPr>
              <w:t xml:space="preserve">Увлажнитель </w:t>
            </w: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rPr>
                <w:sz w:val="22"/>
                <w:szCs w:val="22"/>
              </w:rPr>
            </w:pPr>
            <w:r w:rsidRPr="005E06CC">
              <w:rPr>
                <w:sz w:val="22"/>
                <w:szCs w:val="22"/>
              </w:rPr>
              <w:t xml:space="preserve">Увлажнитель для согревания и увлажнения подаваемой дыхательной смеси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snapToGrid w:val="0"/>
              <w:rPr>
                <w:sz w:val="22"/>
                <w:szCs w:val="22"/>
              </w:rPr>
            </w:pPr>
            <w:r w:rsidRPr="005E06CC">
              <w:rPr>
                <w:sz w:val="22"/>
                <w:szCs w:val="22"/>
              </w:rPr>
              <w:t>1 шт.</w:t>
            </w:r>
          </w:p>
        </w:tc>
      </w:tr>
      <w:tr w:rsidR="005E06CC" w:rsidRPr="005E06CC" w:rsidTr="005E06CC">
        <w:trPr>
          <w:trHeight w:val="141"/>
        </w:trPr>
        <w:tc>
          <w:tcPr>
            <w:tcW w:w="709" w:type="dxa"/>
            <w:vMerge/>
            <w:tcBorders>
              <w:left w:val="single" w:sz="4" w:space="0" w:color="auto"/>
              <w:right w:val="single" w:sz="4" w:space="0" w:color="auto"/>
            </w:tcBorders>
            <w:shd w:val="clear" w:color="auto" w:fill="auto"/>
            <w:vAlign w:val="center"/>
          </w:tcPr>
          <w:p w:rsidR="005E06CC" w:rsidRPr="005E06CC" w:rsidRDefault="005E06CC" w:rsidP="005E06CC">
            <w:pPr>
              <w:spacing w:after="200" w:line="276" w:lineRule="auto"/>
              <w:jc w:val="center"/>
              <w:rPr>
                <w:rFonts w:eastAsia="Calibri"/>
                <w:b/>
                <w:sz w:val="22"/>
                <w:szCs w:val="22"/>
                <w:lang w:eastAsia="en-US"/>
              </w:rPr>
            </w:pPr>
          </w:p>
        </w:tc>
        <w:tc>
          <w:tcPr>
            <w:tcW w:w="2410" w:type="dxa"/>
            <w:vMerge/>
            <w:tcBorders>
              <w:left w:val="single" w:sz="4" w:space="0" w:color="auto"/>
              <w:right w:val="single" w:sz="4" w:space="0" w:color="auto"/>
            </w:tcBorders>
            <w:shd w:val="clear" w:color="auto" w:fill="auto"/>
            <w:vAlign w:val="center"/>
          </w:tcPr>
          <w:p w:rsidR="005E06CC" w:rsidRPr="005E06CC" w:rsidRDefault="005E06CC" w:rsidP="005E06CC">
            <w:pPr>
              <w:spacing w:after="200" w:line="276" w:lineRule="auto"/>
              <w:ind w:right="-108"/>
              <w:rPr>
                <w:rFonts w:eastAsia="Calibri"/>
                <w:b/>
                <w:sz w:val="22"/>
                <w:szCs w:val="22"/>
                <w:lang w:eastAsia="en-US"/>
              </w:rPr>
            </w:pPr>
          </w:p>
        </w:tc>
        <w:tc>
          <w:tcPr>
            <w:tcW w:w="120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snapToGrid w:val="0"/>
              <w:rPr>
                <w:sz w:val="22"/>
                <w:szCs w:val="22"/>
              </w:rPr>
            </w:pPr>
            <w:r w:rsidRPr="005E06CC">
              <w:rPr>
                <w:sz w:val="22"/>
                <w:szCs w:val="22"/>
              </w:rPr>
              <w:t>Расходные материалы:</w:t>
            </w:r>
          </w:p>
        </w:tc>
      </w:tr>
      <w:tr w:rsidR="005E06CC" w:rsidRPr="005E06CC" w:rsidTr="005E06CC">
        <w:trPr>
          <w:trHeight w:val="141"/>
        </w:trPr>
        <w:tc>
          <w:tcPr>
            <w:tcW w:w="709" w:type="dxa"/>
            <w:tcBorders>
              <w:left w:val="single" w:sz="4" w:space="0" w:color="auto"/>
              <w:right w:val="single" w:sz="4" w:space="0" w:color="auto"/>
            </w:tcBorders>
            <w:shd w:val="clear" w:color="auto" w:fill="auto"/>
            <w:vAlign w:val="center"/>
          </w:tcPr>
          <w:p w:rsidR="005E06CC" w:rsidRPr="005E06CC" w:rsidRDefault="005E06CC" w:rsidP="005E06CC">
            <w:pPr>
              <w:spacing w:after="200" w:line="276" w:lineRule="auto"/>
              <w:jc w:val="center"/>
              <w:rPr>
                <w:rFonts w:eastAsia="Calibri"/>
                <w:b/>
                <w:sz w:val="22"/>
                <w:szCs w:val="22"/>
                <w:lang w:eastAsia="en-US"/>
              </w:rPr>
            </w:pPr>
          </w:p>
        </w:tc>
        <w:tc>
          <w:tcPr>
            <w:tcW w:w="2410" w:type="dxa"/>
            <w:vMerge/>
            <w:tcBorders>
              <w:left w:val="single" w:sz="4" w:space="0" w:color="auto"/>
              <w:right w:val="single" w:sz="4" w:space="0" w:color="auto"/>
            </w:tcBorders>
            <w:shd w:val="clear" w:color="auto" w:fill="auto"/>
            <w:vAlign w:val="center"/>
          </w:tcPr>
          <w:p w:rsidR="005E06CC" w:rsidRPr="005E06CC" w:rsidRDefault="005E06CC" w:rsidP="005E06CC">
            <w:pPr>
              <w:spacing w:after="200" w:line="276" w:lineRule="auto"/>
              <w:ind w:right="-108"/>
              <w:rPr>
                <w:rFonts w:eastAsia="Calibri"/>
                <w:b/>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snapToGrid w:val="0"/>
              <w:rPr>
                <w:sz w:val="22"/>
                <w:szCs w:val="22"/>
              </w:rPr>
            </w:pPr>
            <w:r w:rsidRPr="005E06CC">
              <w:rPr>
                <w:sz w:val="22"/>
                <w:szCs w:val="22"/>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rPr>
                <w:sz w:val="22"/>
                <w:szCs w:val="22"/>
                <w:shd w:val="clear" w:color="auto" w:fill="FFFFFF"/>
              </w:rPr>
            </w:pPr>
            <w:r w:rsidRPr="005E06CC">
              <w:rPr>
                <w:sz w:val="22"/>
                <w:szCs w:val="22"/>
                <w:shd w:val="clear" w:color="auto" w:fill="FFFFFF"/>
              </w:rPr>
              <w:t>Бактериальный фильтр линии вдоха / выдоха</w:t>
            </w: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suppressAutoHyphens/>
              <w:snapToGrid w:val="0"/>
            </w:pPr>
            <w:r w:rsidRPr="005E06CC">
              <w:t>Биофильтр для линии вдоха/выдоха, 1 уп, 25 шт./уп.</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snapToGrid w:val="0"/>
              <w:rPr>
                <w:sz w:val="22"/>
                <w:szCs w:val="22"/>
              </w:rPr>
            </w:pPr>
            <w:r w:rsidRPr="005E06CC">
              <w:rPr>
                <w:sz w:val="22"/>
                <w:szCs w:val="22"/>
              </w:rPr>
              <w:t>1 уп.</w:t>
            </w:r>
          </w:p>
        </w:tc>
      </w:tr>
      <w:tr w:rsidR="005E06CC" w:rsidRPr="005E06CC" w:rsidTr="005E06CC">
        <w:trPr>
          <w:trHeight w:val="141"/>
        </w:trPr>
        <w:tc>
          <w:tcPr>
            <w:tcW w:w="709" w:type="dxa"/>
            <w:tcBorders>
              <w:left w:val="single" w:sz="4" w:space="0" w:color="auto"/>
              <w:right w:val="single" w:sz="4" w:space="0" w:color="auto"/>
            </w:tcBorders>
            <w:shd w:val="clear" w:color="auto" w:fill="auto"/>
            <w:vAlign w:val="center"/>
          </w:tcPr>
          <w:p w:rsidR="005E06CC" w:rsidRPr="005E06CC" w:rsidRDefault="005E06CC" w:rsidP="005E06CC">
            <w:pPr>
              <w:spacing w:after="200" w:line="276" w:lineRule="auto"/>
              <w:jc w:val="center"/>
              <w:rPr>
                <w:rFonts w:eastAsia="Calibri"/>
                <w:b/>
                <w:sz w:val="22"/>
                <w:szCs w:val="22"/>
                <w:lang w:eastAsia="en-US"/>
              </w:rPr>
            </w:pPr>
          </w:p>
        </w:tc>
        <w:tc>
          <w:tcPr>
            <w:tcW w:w="2410" w:type="dxa"/>
            <w:vMerge/>
            <w:tcBorders>
              <w:left w:val="single" w:sz="4" w:space="0" w:color="auto"/>
              <w:right w:val="single" w:sz="4" w:space="0" w:color="auto"/>
            </w:tcBorders>
            <w:shd w:val="clear" w:color="auto" w:fill="auto"/>
            <w:vAlign w:val="center"/>
          </w:tcPr>
          <w:p w:rsidR="005E06CC" w:rsidRPr="005E06CC" w:rsidRDefault="005E06CC" w:rsidP="005E06CC">
            <w:pPr>
              <w:spacing w:after="200" w:line="276" w:lineRule="auto"/>
              <w:ind w:right="-108"/>
              <w:rPr>
                <w:rFonts w:eastAsia="Calibri"/>
                <w:b/>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snapToGrid w:val="0"/>
              <w:rPr>
                <w:sz w:val="22"/>
                <w:szCs w:val="22"/>
              </w:rPr>
            </w:pPr>
            <w:r w:rsidRPr="005E06CC">
              <w:rPr>
                <w:sz w:val="22"/>
                <w:szCs w:val="22"/>
              </w:rPr>
              <w:t>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rPr>
                <w:sz w:val="22"/>
                <w:szCs w:val="22"/>
              </w:rPr>
            </w:pPr>
            <w:r w:rsidRPr="005E06CC">
              <w:rPr>
                <w:sz w:val="22"/>
                <w:szCs w:val="22"/>
                <w:shd w:val="clear" w:color="auto" w:fill="FFFFFF"/>
              </w:rPr>
              <w:t>Комплект дыхательного контура для младенцев, одноразовый</w:t>
            </w: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rPr>
                <w:sz w:val="22"/>
                <w:szCs w:val="22"/>
              </w:rPr>
            </w:pPr>
            <w:r w:rsidRPr="005E06CC">
              <w:t>Комплект дыхательного контура для младенцев, одноразовый 10 шт./уп.</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snapToGrid w:val="0"/>
              <w:rPr>
                <w:sz w:val="22"/>
                <w:szCs w:val="22"/>
              </w:rPr>
            </w:pPr>
            <w:r w:rsidRPr="005E06CC">
              <w:rPr>
                <w:sz w:val="22"/>
                <w:szCs w:val="22"/>
              </w:rPr>
              <w:t>1 уп.</w:t>
            </w:r>
          </w:p>
        </w:tc>
      </w:tr>
      <w:tr w:rsidR="005E06CC" w:rsidRPr="005E06CC" w:rsidTr="005E06CC">
        <w:trPr>
          <w:trHeight w:val="4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06CC" w:rsidRPr="005E06CC" w:rsidRDefault="005E06CC" w:rsidP="005E06CC">
            <w:pPr>
              <w:tabs>
                <w:tab w:val="left" w:pos="450"/>
              </w:tabs>
              <w:spacing w:line="276" w:lineRule="auto"/>
              <w:jc w:val="center"/>
              <w:rPr>
                <w:rFonts w:eastAsia="Calibri"/>
                <w:b/>
                <w:sz w:val="22"/>
                <w:szCs w:val="22"/>
                <w:lang w:eastAsia="en-US"/>
              </w:rPr>
            </w:pPr>
            <w:r w:rsidRPr="005E06CC">
              <w:rPr>
                <w:rFonts w:eastAsia="Calibri"/>
                <w:b/>
                <w:sz w:val="22"/>
                <w:szCs w:val="22"/>
                <w:lang w:eastAsia="en-US"/>
              </w:rPr>
              <w:t>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06CC" w:rsidRPr="005E06CC" w:rsidRDefault="005E06CC" w:rsidP="005E06CC">
            <w:pPr>
              <w:spacing w:line="276" w:lineRule="auto"/>
              <w:rPr>
                <w:rFonts w:eastAsia="Calibri"/>
                <w:b/>
                <w:sz w:val="22"/>
                <w:szCs w:val="22"/>
                <w:lang w:eastAsia="en-US"/>
              </w:rPr>
            </w:pPr>
            <w:r w:rsidRPr="005E06CC">
              <w:rPr>
                <w:rFonts w:eastAsia="Calibri"/>
                <w:b/>
                <w:bCs/>
                <w:sz w:val="22"/>
                <w:szCs w:val="22"/>
                <w:lang w:eastAsia="en-US"/>
              </w:rPr>
              <w:t>Требования к условиям эксплуатации</w:t>
            </w:r>
          </w:p>
        </w:tc>
        <w:tc>
          <w:tcPr>
            <w:tcW w:w="120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snapToGrid w:val="0"/>
              <w:spacing w:line="276" w:lineRule="auto"/>
              <w:rPr>
                <w:rFonts w:eastAsia="Calibri"/>
                <w:sz w:val="22"/>
                <w:szCs w:val="22"/>
                <w:lang w:eastAsia="en-US"/>
              </w:rPr>
            </w:pPr>
            <w:r w:rsidRPr="005E06CC">
              <w:rPr>
                <w:sz w:val="22"/>
                <w:szCs w:val="22"/>
                <w:lang w:eastAsia="zh-CN"/>
              </w:rPr>
              <w:t>Температура: 10°C до 40°C</w:t>
            </w:r>
            <w:r w:rsidRPr="005E06CC">
              <w:rPr>
                <w:rFonts w:eastAsia="Calibri"/>
                <w:sz w:val="22"/>
                <w:szCs w:val="22"/>
                <w:lang w:eastAsia="zh-CN"/>
              </w:rPr>
              <w:br/>
            </w:r>
            <w:r w:rsidRPr="005E06CC">
              <w:rPr>
                <w:sz w:val="22"/>
                <w:szCs w:val="22"/>
                <w:lang w:eastAsia="zh-CN"/>
              </w:rPr>
              <w:t>Влажность: 10% до 95% без конденсации</w:t>
            </w:r>
            <w:r w:rsidRPr="005E06CC">
              <w:rPr>
                <w:rFonts w:eastAsia="Calibri"/>
                <w:sz w:val="22"/>
                <w:szCs w:val="22"/>
                <w:lang w:eastAsia="zh-CN"/>
              </w:rPr>
              <w:br/>
            </w:r>
            <w:r w:rsidRPr="005E06CC">
              <w:rPr>
                <w:sz w:val="22"/>
                <w:szCs w:val="22"/>
                <w:lang w:eastAsia="zh-CN"/>
              </w:rPr>
              <w:t xml:space="preserve">Атмосферное давление: 700 hPa до 1060 hPa </w:t>
            </w:r>
            <w:r w:rsidRPr="005E06CC">
              <w:rPr>
                <w:rFonts w:eastAsia="Calibri"/>
                <w:sz w:val="22"/>
                <w:szCs w:val="22"/>
                <w:lang w:eastAsia="zh-CN"/>
              </w:rPr>
              <w:br/>
            </w:r>
            <w:r w:rsidRPr="005E06CC">
              <w:rPr>
                <w:sz w:val="22"/>
                <w:szCs w:val="22"/>
                <w:lang w:eastAsia="zh-CN"/>
              </w:rPr>
              <w:t>Высота над уровнем моря: -411.5 м до 3048 м</w:t>
            </w:r>
            <w:r w:rsidRPr="005E06CC">
              <w:rPr>
                <w:sz w:val="22"/>
                <w:szCs w:val="22"/>
                <w:lang w:eastAsia="zh-CN"/>
              </w:rPr>
              <w:br/>
            </w:r>
            <w:r w:rsidRPr="005E06CC">
              <w:rPr>
                <w:rFonts w:eastAsia="Calibri"/>
                <w:sz w:val="22"/>
                <w:szCs w:val="22"/>
                <w:lang w:eastAsia="zh-CN"/>
              </w:rPr>
              <w:t xml:space="preserve">Электропитание: </w:t>
            </w:r>
            <w:r w:rsidRPr="005E06CC">
              <w:rPr>
                <w:sz w:val="22"/>
                <w:szCs w:val="22"/>
              </w:rPr>
              <w:t>от 100 до 240 Вт, 50/60 Гц</w:t>
            </w:r>
          </w:p>
        </w:tc>
      </w:tr>
      <w:tr w:rsidR="005E06CC" w:rsidRPr="005E06CC" w:rsidTr="005E06CC">
        <w:trPr>
          <w:trHeight w:val="4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06CC" w:rsidRPr="005E06CC" w:rsidRDefault="005E06CC" w:rsidP="005E06CC">
            <w:pPr>
              <w:spacing w:line="276" w:lineRule="auto"/>
              <w:jc w:val="center"/>
              <w:rPr>
                <w:rFonts w:eastAsia="Calibri"/>
                <w:b/>
                <w:sz w:val="22"/>
                <w:szCs w:val="22"/>
                <w:lang w:eastAsia="en-US"/>
              </w:rPr>
            </w:pPr>
            <w:r w:rsidRPr="005E06CC">
              <w:rPr>
                <w:rFonts w:eastAsia="Calibri"/>
                <w:b/>
                <w:sz w:val="22"/>
                <w:szCs w:val="22"/>
                <w:lang w:eastAsia="en-US"/>
              </w:rPr>
              <w:t>4</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06CC" w:rsidRPr="005E06CC" w:rsidRDefault="005E06CC" w:rsidP="005E06CC">
            <w:pPr>
              <w:spacing w:line="276" w:lineRule="auto"/>
              <w:rPr>
                <w:rFonts w:eastAsia="Calibri"/>
                <w:b/>
                <w:sz w:val="22"/>
                <w:szCs w:val="22"/>
                <w:lang w:eastAsia="en-US"/>
              </w:rPr>
            </w:pPr>
            <w:r w:rsidRPr="005E06CC">
              <w:rPr>
                <w:rFonts w:eastAsia="Calibri"/>
                <w:b/>
                <w:sz w:val="22"/>
                <w:szCs w:val="22"/>
                <w:lang w:eastAsia="en-US"/>
              </w:rPr>
              <w:t xml:space="preserve">Условия осуществления поставки МТ </w:t>
            </w:r>
          </w:p>
          <w:p w:rsidR="005E06CC" w:rsidRPr="005E06CC" w:rsidRDefault="005E06CC" w:rsidP="005E06CC">
            <w:pPr>
              <w:spacing w:line="276" w:lineRule="auto"/>
              <w:rPr>
                <w:rFonts w:eastAsia="Calibri"/>
                <w:sz w:val="22"/>
                <w:szCs w:val="22"/>
                <w:lang w:eastAsia="en-US"/>
              </w:rPr>
            </w:pPr>
            <w:r w:rsidRPr="005E06CC">
              <w:rPr>
                <w:rFonts w:eastAsia="Calibri"/>
                <w:sz w:val="22"/>
                <w:szCs w:val="22"/>
                <w:lang w:eastAsia="en-US"/>
              </w:rPr>
              <w:t>(в соответствии с ИНКОТЕРМС 2010)</w:t>
            </w:r>
          </w:p>
        </w:tc>
        <w:tc>
          <w:tcPr>
            <w:tcW w:w="120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spacing w:line="276" w:lineRule="auto"/>
              <w:rPr>
                <w:color w:val="000000"/>
                <w:sz w:val="22"/>
                <w:szCs w:val="22"/>
                <w:lang w:eastAsia="en-US"/>
              </w:rPr>
            </w:pPr>
            <w:r w:rsidRPr="005E06CC">
              <w:rPr>
                <w:color w:val="000000"/>
                <w:sz w:val="22"/>
                <w:szCs w:val="22"/>
                <w:lang w:val="en-US" w:eastAsia="en-US"/>
              </w:rPr>
              <w:t>DDP</w:t>
            </w:r>
            <w:r w:rsidRPr="005E06CC">
              <w:rPr>
                <w:color w:val="000000"/>
                <w:sz w:val="22"/>
                <w:szCs w:val="22"/>
                <w:lang w:eastAsia="en-US"/>
              </w:rPr>
              <w:t xml:space="preserve"> пункт назначения г. </w:t>
            </w:r>
          </w:p>
        </w:tc>
      </w:tr>
      <w:tr w:rsidR="005E06CC" w:rsidRPr="005E06CC" w:rsidTr="005E06CC">
        <w:trPr>
          <w:trHeight w:val="4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06CC" w:rsidRPr="005E06CC" w:rsidRDefault="005E06CC" w:rsidP="005E06CC">
            <w:pPr>
              <w:spacing w:line="276" w:lineRule="auto"/>
              <w:jc w:val="center"/>
              <w:rPr>
                <w:rFonts w:eastAsia="Calibri"/>
                <w:b/>
                <w:sz w:val="22"/>
                <w:szCs w:val="22"/>
                <w:lang w:eastAsia="en-US"/>
              </w:rPr>
            </w:pPr>
            <w:r w:rsidRPr="005E06CC">
              <w:rPr>
                <w:rFonts w:eastAsia="Calibri"/>
                <w:b/>
                <w:sz w:val="22"/>
                <w:szCs w:val="22"/>
                <w:lang w:eastAsia="en-US"/>
              </w:rPr>
              <w:t>5</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06CC" w:rsidRPr="005E06CC" w:rsidRDefault="005E06CC" w:rsidP="005E06CC">
            <w:pPr>
              <w:spacing w:line="276" w:lineRule="auto"/>
              <w:rPr>
                <w:rFonts w:eastAsia="Calibri"/>
                <w:b/>
                <w:sz w:val="22"/>
                <w:szCs w:val="22"/>
                <w:lang w:eastAsia="en-US"/>
              </w:rPr>
            </w:pPr>
            <w:r w:rsidRPr="005E06CC">
              <w:rPr>
                <w:rFonts w:eastAsia="Calibri"/>
                <w:b/>
                <w:sz w:val="22"/>
                <w:szCs w:val="22"/>
                <w:lang w:eastAsia="en-US"/>
              </w:rPr>
              <w:t xml:space="preserve">Срок поставки МТ и место дислокации </w:t>
            </w:r>
          </w:p>
        </w:tc>
        <w:tc>
          <w:tcPr>
            <w:tcW w:w="120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spacing w:line="276" w:lineRule="auto"/>
              <w:rPr>
                <w:color w:val="000000"/>
                <w:sz w:val="22"/>
                <w:szCs w:val="22"/>
                <w:lang w:eastAsia="en-US"/>
              </w:rPr>
            </w:pPr>
            <w:r w:rsidRPr="005E06CC">
              <w:rPr>
                <w:color w:val="000000"/>
                <w:sz w:val="22"/>
                <w:szCs w:val="22"/>
                <w:lang w:eastAsia="en-US"/>
              </w:rPr>
              <w:t>До 25 декабря 2021 года</w:t>
            </w:r>
          </w:p>
        </w:tc>
      </w:tr>
      <w:tr w:rsidR="005E06CC" w:rsidRPr="005E06CC" w:rsidTr="005E06CC">
        <w:trPr>
          <w:trHeight w:val="136"/>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06CC" w:rsidRPr="005E06CC" w:rsidRDefault="005E06CC" w:rsidP="005E06CC">
            <w:pPr>
              <w:spacing w:after="200" w:line="276" w:lineRule="auto"/>
              <w:jc w:val="center"/>
              <w:rPr>
                <w:rFonts w:eastAsia="Calibri"/>
                <w:b/>
                <w:sz w:val="22"/>
                <w:szCs w:val="22"/>
                <w:lang w:eastAsia="en-US"/>
              </w:rPr>
            </w:pPr>
            <w:r w:rsidRPr="005E06CC">
              <w:rPr>
                <w:rFonts w:eastAsia="Calibri"/>
                <w:b/>
                <w:sz w:val="22"/>
                <w:szCs w:val="22"/>
                <w:lang w:eastAsia="en-US"/>
              </w:rPr>
              <w:t>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06CC" w:rsidRPr="005E06CC" w:rsidRDefault="005E06CC" w:rsidP="005E06CC">
            <w:pPr>
              <w:spacing w:after="200" w:line="276" w:lineRule="auto"/>
              <w:rPr>
                <w:rFonts w:eastAsia="Calibri"/>
                <w:sz w:val="22"/>
                <w:szCs w:val="22"/>
                <w:lang w:eastAsia="en-US"/>
              </w:rPr>
            </w:pPr>
            <w:r w:rsidRPr="005E06CC">
              <w:rPr>
                <w:rFonts w:eastAsia="Calibri"/>
                <w:b/>
                <w:sz w:val="22"/>
                <w:szCs w:val="22"/>
                <w:lang w:eastAsia="en-US"/>
              </w:rPr>
              <w:t xml:space="preserve">Условия </w:t>
            </w:r>
            <w:r w:rsidRPr="005E06CC">
              <w:rPr>
                <w:rFonts w:eastAsia="Calibri"/>
                <w:b/>
                <w:sz w:val="22"/>
                <w:szCs w:val="22"/>
                <w:lang w:eastAsia="en-US"/>
              </w:rPr>
              <w:lastRenderedPageBreak/>
              <w:t>гарантийного сервисного обслуживания МТ поставщиком, его сервисными центрами в Республике Казахстан либо с привлечением третьих компетентных лиц</w:t>
            </w:r>
          </w:p>
        </w:tc>
        <w:tc>
          <w:tcPr>
            <w:tcW w:w="120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E06CC" w:rsidRPr="005E06CC" w:rsidRDefault="005E06CC" w:rsidP="005E06CC">
            <w:pPr>
              <w:spacing w:line="276" w:lineRule="auto"/>
              <w:rPr>
                <w:rFonts w:eastAsia="Calibri"/>
                <w:sz w:val="22"/>
                <w:szCs w:val="22"/>
                <w:lang w:eastAsia="en-US"/>
              </w:rPr>
            </w:pPr>
            <w:r w:rsidRPr="005E06CC">
              <w:rPr>
                <w:rFonts w:eastAsia="Calibri"/>
                <w:sz w:val="22"/>
                <w:szCs w:val="22"/>
                <w:lang w:eastAsia="en-US"/>
              </w:rPr>
              <w:lastRenderedPageBreak/>
              <w:t xml:space="preserve">Гарантийное сервисное обслуживание МТ не менее 37 месяцев. </w:t>
            </w:r>
          </w:p>
          <w:p w:rsidR="005E06CC" w:rsidRPr="005E06CC" w:rsidRDefault="005E06CC" w:rsidP="005E06CC">
            <w:pPr>
              <w:spacing w:line="276" w:lineRule="auto"/>
              <w:rPr>
                <w:rFonts w:eastAsia="Calibri"/>
                <w:sz w:val="22"/>
                <w:szCs w:val="22"/>
                <w:lang w:eastAsia="en-US"/>
              </w:rPr>
            </w:pPr>
            <w:r w:rsidRPr="005E06CC">
              <w:rPr>
                <w:rFonts w:eastAsia="Calibri"/>
                <w:sz w:val="22"/>
                <w:szCs w:val="22"/>
                <w:lang w:eastAsia="en-US"/>
              </w:rPr>
              <w:lastRenderedPageBreak/>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rsidR="005E06CC" w:rsidRPr="005E06CC" w:rsidRDefault="005E06CC" w:rsidP="005E06CC">
            <w:pPr>
              <w:spacing w:line="276" w:lineRule="auto"/>
              <w:rPr>
                <w:rFonts w:eastAsia="Calibri"/>
                <w:sz w:val="22"/>
                <w:szCs w:val="22"/>
                <w:lang w:eastAsia="en-US"/>
              </w:rPr>
            </w:pPr>
            <w:r w:rsidRPr="005E06CC">
              <w:rPr>
                <w:rFonts w:eastAsia="Calibri"/>
                <w:sz w:val="22"/>
                <w:szCs w:val="22"/>
                <w:lang w:eastAsia="en-US"/>
              </w:rPr>
              <w:t>- замену отработавших ресурс составных частей;</w:t>
            </w:r>
          </w:p>
          <w:p w:rsidR="005E06CC" w:rsidRPr="005E06CC" w:rsidRDefault="005E06CC" w:rsidP="005E06CC">
            <w:pPr>
              <w:spacing w:line="276" w:lineRule="auto"/>
              <w:rPr>
                <w:rFonts w:eastAsia="Calibri"/>
                <w:sz w:val="22"/>
                <w:szCs w:val="22"/>
                <w:lang w:eastAsia="en-US"/>
              </w:rPr>
            </w:pPr>
            <w:r w:rsidRPr="005E06CC">
              <w:rPr>
                <w:rFonts w:eastAsia="Calibri"/>
                <w:sz w:val="22"/>
                <w:szCs w:val="22"/>
                <w:lang w:eastAsia="en-US"/>
              </w:rPr>
              <w:t>- замене или восстановлении отдельных частей МТ;</w:t>
            </w:r>
          </w:p>
          <w:p w:rsidR="005E06CC" w:rsidRPr="005E06CC" w:rsidRDefault="005E06CC" w:rsidP="005E06CC">
            <w:pPr>
              <w:spacing w:line="276" w:lineRule="auto"/>
              <w:rPr>
                <w:rFonts w:eastAsia="Calibri"/>
                <w:sz w:val="22"/>
                <w:szCs w:val="22"/>
                <w:lang w:eastAsia="en-US"/>
              </w:rPr>
            </w:pPr>
            <w:r w:rsidRPr="005E06CC">
              <w:rPr>
                <w:rFonts w:eastAsia="Calibri"/>
                <w:sz w:val="22"/>
                <w:szCs w:val="22"/>
                <w:lang w:eastAsia="en-US"/>
              </w:rPr>
              <w:t>- настройку и регулировку изделия; специфические для данного изделия работы и т.п.;</w:t>
            </w:r>
          </w:p>
          <w:p w:rsidR="005E06CC" w:rsidRPr="005E06CC" w:rsidRDefault="005E06CC" w:rsidP="005E06CC">
            <w:pPr>
              <w:spacing w:line="276" w:lineRule="auto"/>
              <w:rPr>
                <w:rFonts w:eastAsia="Calibri"/>
                <w:sz w:val="22"/>
                <w:szCs w:val="22"/>
                <w:lang w:eastAsia="en-US"/>
              </w:rPr>
            </w:pPr>
            <w:r w:rsidRPr="005E06CC">
              <w:rPr>
                <w:rFonts w:eastAsia="Calibri"/>
                <w:sz w:val="22"/>
                <w:szCs w:val="22"/>
                <w:lang w:eastAsia="en-US"/>
              </w:rPr>
              <w:t>- чистку, смазку и при необходимости переборку основных механизмов и узлов;</w:t>
            </w:r>
          </w:p>
          <w:p w:rsidR="005E06CC" w:rsidRPr="005E06CC" w:rsidRDefault="005E06CC" w:rsidP="005E06CC">
            <w:pPr>
              <w:spacing w:line="276" w:lineRule="auto"/>
              <w:rPr>
                <w:rFonts w:eastAsia="Calibri"/>
                <w:sz w:val="22"/>
                <w:szCs w:val="22"/>
                <w:lang w:eastAsia="en-US"/>
              </w:rPr>
            </w:pPr>
            <w:r w:rsidRPr="005E06CC">
              <w:rPr>
                <w:rFonts w:eastAsia="Calibri"/>
                <w:sz w:val="22"/>
                <w:szCs w:val="22"/>
                <w:lang w:eastAsia="en-US"/>
              </w:rPr>
              <w:t>- удаление пыли, грязи, следов коррозии и окисления с наружных и внутренних поверхностей корпуса изделия его составных частей (с частичной блочно-узловой разборкой);</w:t>
            </w:r>
          </w:p>
          <w:p w:rsidR="005E06CC" w:rsidRPr="005E06CC" w:rsidRDefault="005E06CC" w:rsidP="005E06CC">
            <w:pPr>
              <w:spacing w:line="276" w:lineRule="auto"/>
              <w:rPr>
                <w:rFonts w:eastAsia="Calibri"/>
                <w:sz w:val="22"/>
                <w:szCs w:val="22"/>
                <w:lang w:eastAsia="en-US"/>
              </w:rPr>
            </w:pPr>
            <w:r w:rsidRPr="005E06CC">
              <w:rPr>
                <w:rFonts w:eastAsia="Calibri"/>
                <w:sz w:val="22"/>
                <w:szCs w:val="22"/>
                <w:lang w:eastAsia="en-US"/>
              </w:rPr>
              <w:t>- иные указанные в эксплуатационной документации операции, специфические для конкретного типа изделий</w:t>
            </w:r>
          </w:p>
        </w:tc>
      </w:tr>
    </w:tbl>
    <w:p w:rsidR="005E06CC" w:rsidRPr="005E06CC" w:rsidRDefault="005E06CC" w:rsidP="005E06CC">
      <w:pPr>
        <w:rPr>
          <w:sz w:val="22"/>
          <w:szCs w:val="22"/>
        </w:rPr>
      </w:pPr>
    </w:p>
    <w:p w:rsidR="00994660" w:rsidRDefault="00994660" w:rsidP="00994660">
      <w:pPr>
        <w:jc w:val="center"/>
        <w:rPr>
          <w:b/>
          <w:sz w:val="22"/>
          <w:szCs w:val="22"/>
        </w:rPr>
      </w:pPr>
    </w:p>
    <w:p w:rsidR="00994660" w:rsidRPr="00994660" w:rsidRDefault="00994660" w:rsidP="00994660">
      <w:pPr>
        <w:jc w:val="center"/>
        <w:rPr>
          <w:b/>
          <w:sz w:val="22"/>
          <w:szCs w:val="22"/>
        </w:rPr>
      </w:pPr>
      <w:r w:rsidRPr="00994660">
        <w:rPr>
          <w:b/>
          <w:sz w:val="22"/>
          <w:szCs w:val="22"/>
        </w:rPr>
        <w:t>Техническая спецификация лот №</w:t>
      </w:r>
      <w:r w:rsidR="002734FD">
        <w:rPr>
          <w:b/>
          <w:sz w:val="22"/>
          <w:szCs w:val="22"/>
        </w:rPr>
        <w:t>19</w:t>
      </w:r>
    </w:p>
    <w:p w:rsidR="00994660" w:rsidRPr="00994660" w:rsidRDefault="00994660" w:rsidP="00994660">
      <w:pPr>
        <w:jc w:val="center"/>
        <w:rPr>
          <w:sz w:val="22"/>
          <w:szCs w:val="22"/>
        </w:rPr>
      </w:pPr>
      <w:r w:rsidRPr="00994660">
        <w:rPr>
          <w:sz w:val="22"/>
          <w:szCs w:val="22"/>
        </w:rPr>
        <w:t>Система фототерапии для новорожденных</w:t>
      </w:r>
    </w:p>
    <w:p w:rsidR="00994660" w:rsidRPr="00994660" w:rsidRDefault="00994660" w:rsidP="00994660">
      <w:pPr>
        <w:rPr>
          <w:b/>
          <w:bCs/>
          <w:color w:val="000000"/>
          <w:sz w:val="22"/>
          <w:szCs w:val="22"/>
        </w:rPr>
      </w:pP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544"/>
        <w:gridCol w:w="1134"/>
        <w:gridCol w:w="142"/>
        <w:gridCol w:w="283"/>
        <w:gridCol w:w="1560"/>
        <w:gridCol w:w="425"/>
        <w:gridCol w:w="6237"/>
        <w:gridCol w:w="1276"/>
      </w:tblGrid>
      <w:tr w:rsidR="00994660" w:rsidRPr="00994660" w:rsidTr="001525C6">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994660" w:rsidRPr="00994660" w:rsidRDefault="00994660" w:rsidP="00994660">
            <w:pPr>
              <w:jc w:val="center"/>
              <w:rPr>
                <w:b/>
                <w:sz w:val="22"/>
                <w:szCs w:val="22"/>
              </w:rPr>
            </w:pPr>
            <w:r w:rsidRPr="00994660">
              <w:rPr>
                <w:b/>
                <w:sz w:val="22"/>
                <w:szCs w:val="22"/>
              </w:rPr>
              <w:t xml:space="preserve">№ </w:t>
            </w:r>
            <w:proofErr w:type="gramStart"/>
            <w:r w:rsidRPr="00994660">
              <w:rPr>
                <w:b/>
                <w:sz w:val="22"/>
                <w:szCs w:val="22"/>
              </w:rPr>
              <w:t>п</w:t>
            </w:r>
            <w:proofErr w:type="gramEnd"/>
            <w:r w:rsidRPr="00994660">
              <w:rPr>
                <w:b/>
                <w:sz w:val="22"/>
                <w:szCs w:val="22"/>
              </w:rPr>
              <w:t>/п</w:t>
            </w:r>
          </w:p>
        </w:tc>
        <w:tc>
          <w:tcPr>
            <w:tcW w:w="3544"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994660" w:rsidRPr="00994660" w:rsidRDefault="00994660" w:rsidP="00994660">
            <w:pPr>
              <w:tabs>
                <w:tab w:val="left" w:pos="450"/>
              </w:tabs>
              <w:jc w:val="center"/>
              <w:rPr>
                <w:b/>
                <w:sz w:val="22"/>
                <w:szCs w:val="22"/>
              </w:rPr>
            </w:pPr>
            <w:r w:rsidRPr="00994660">
              <w:rPr>
                <w:b/>
                <w:sz w:val="22"/>
                <w:szCs w:val="22"/>
              </w:rPr>
              <w:t>Критерии</w:t>
            </w:r>
          </w:p>
        </w:tc>
        <w:tc>
          <w:tcPr>
            <w:tcW w:w="11057" w:type="dxa"/>
            <w:gridSpan w:val="7"/>
            <w:tcBorders>
              <w:top w:val="single" w:sz="4" w:space="0" w:color="auto"/>
              <w:left w:val="single" w:sz="4" w:space="0" w:color="auto"/>
              <w:bottom w:val="single" w:sz="4" w:space="0" w:color="auto"/>
              <w:right w:val="single" w:sz="4" w:space="0" w:color="auto"/>
            </w:tcBorders>
            <w:shd w:val="clear" w:color="auto" w:fill="BFBFBF"/>
            <w:vAlign w:val="center"/>
            <w:hideMark/>
          </w:tcPr>
          <w:p w:rsidR="00994660" w:rsidRPr="00994660" w:rsidRDefault="00994660" w:rsidP="00994660">
            <w:pPr>
              <w:tabs>
                <w:tab w:val="left" w:pos="450"/>
              </w:tabs>
              <w:jc w:val="center"/>
              <w:rPr>
                <w:b/>
                <w:sz w:val="22"/>
                <w:szCs w:val="22"/>
              </w:rPr>
            </w:pPr>
            <w:r w:rsidRPr="00994660">
              <w:rPr>
                <w:b/>
                <w:sz w:val="22"/>
                <w:szCs w:val="22"/>
              </w:rPr>
              <w:t>Описание</w:t>
            </w:r>
          </w:p>
        </w:tc>
      </w:tr>
      <w:tr w:rsidR="00994660" w:rsidRPr="00994660" w:rsidTr="001525C6">
        <w:trPr>
          <w:trHeight w:val="882"/>
        </w:trPr>
        <w:tc>
          <w:tcPr>
            <w:tcW w:w="709" w:type="dxa"/>
            <w:tcBorders>
              <w:top w:val="single" w:sz="4" w:space="0" w:color="auto"/>
              <w:left w:val="single" w:sz="4" w:space="0" w:color="auto"/>
              <w:bottom w:val="single" w:sz="4" w:space="0" w:color="auto"/>
              <w:right w:val="single" w:sz="4" w:space="0" w:color="auto"/>
            </w:tcBorders>
            <w:vAlign w:val="center"/>
            <w:hideMark/>
          </w:tcPr>
          <w:p w:rsidR="00994660" w:rsidRPr="00994660" w:rsidRDefault="00994660" w:rsidP="00994660">
            <w:pPr>
              <w:tabs>
                <w:tab w:val="left" w:pos="450"/>
              </w:tabs>
              <w:jc w:val="center"/>
              <w:rPr>
                <w:b/>
                <w:sz w:val="22"/>
                <w:szCs w:val="22"/>
              </w:rPr>
            </w:pPr>
            <w:r w:rsidRPr="00994660">
              <w:rPr>
                <w:b/>
                <w:sz w:val="22"/>
                <w:szCs w:val="22"/>
              </w:rPr>
              <w:t>1</w:t>
            </w:r>
          </w:p>
        </w:tc>
        <w:tc>
          <w:tcPr>
            <w:tcW w:w="3544" w:type="dxa"/>
            <w:tcBorders>
              <w:top w:val="single" w:sz="4" w:space="0" w:color="auto"/>
              <w:left w:val="single" w:sz="4" w:space="0" w:color="auto"/>
              <w:bottom w:val="single" w:sz="4" w:space="0" w:color="auto"/>
              <w:right w:val="single" w:sz="4" w:space="0" w:color="auto"/>
            </w:tcBorders>
            <w:vAlign w:val="center"/>
            <w:hideMark/>
          </w:tcPr>
          <w:p w:rsidR="00994660" w:rsidRPr="00994660" w:rsidRDefault="00994660" w:rsidP="00994660">
            <w:pPr>
              <w:rPr>
                <w:b/>
                <w:sz w:val="22"/>
                <w:szCs w:val="22"/>
              </w:rPr>
            </w:pPr>
            <w:r w:rsidRPr="00994660">
              <w:rPr>
                <w:b/>
                <w:sz w:val="22"/>
                <w:szCs w:val="22"/>
              </w:rPr>
              <w:t>Наименование медицинской техники (далее – МТ)</w:t>
            </w:r>
          </w:p>
          <w:p w:rsidR="00994660" w:rsidRPr="00994660" w:rsidRDefault="00994660" w:rsidP="00994660">
            <w:pPr>
              <w:rPr>
                <w:i/>
                <w:sz w:val="22"/>
                <w:szCs w:val="22"/>
              </w:rPr>
            </w:pPr>
            <w:r w:rsidRPr="00994660">
              <w:rPr>
                <w:i/>
                <w:sz w:val="22"/>
                <w:szCs w:val="22"/>
              </w:rPr>
              <w:t>(в соответствии с государственным реестром МТ с указанием модели, наименования производителя, страны)</w:t>
            </w:r>
          </w:p>
        </w:tc>
        <w:tc>
          <w:tcPr>
            <w:tcW w:w="11057" w:type="dxa"/>
            <w:gridSpan w:val="7"/>
            <w:tcBorders>
              <w:top w:val="single" w:sz="4" w:space="0" w:color="auto"/>
              <w:left w:val="single" w:sz="4" w:space="0" w:color="auto"/>
              <w:bottom w:val="single" w:sz="4" w:space="0" w:color="auto"/>
              <w:right w:val="single" w:sz="4" w:space="0" w:color="auto"/>
            </w:tcBorders>
            <w:vAlign w:val="center"/>
          </w:tcPr>
          <w:p w:rsidR="00994660" w:rsidRPr="00994660" w:rsidRDefault="00994660" w:rsidP="00994660">
            <w:pPr>
              <w:rPr>
                <w:sz w:val="22"/>
                <w:szCs w:val="22"/>
              </w:rPr>
            </w:pPr>
          </w:p>
        </w:tc>
      </w:tr>
      <w:tr w:rsidR="00994660" w:rsidRPr="00994660" w:rsidTr="001525C6">
        <w:trPr>
          <w:trHeight w:val="611"/>
        </w:trPr>
        <w:tc>
          <w:tcPr>
            <w:tcW w:w="709" w:type="dxa"/>
            <w:vMerge w:val="restart"/>
            <w:tcBorders>
              <w:left w:val="single" w:sz="4" w:space="0" w:color="auto"/>
              <w:right w:val="single" w:sz="4" w:space="0" w:color="auto"/>
            </w:tcBorders>
            <w:vAlign w:val="center"/>
            <w:hideMark/>
          </w:tcPr>
          <w:p w:rsidR="00994660" w:rsidRPr="00994660" w:rsidRDefault="00994660" w:rsidP="00994660">
            <w:pPr>
              <w:jc w:val="center"/>
              <w:rPr>
                <w:b/>
                <w:sz w:val="22"/>
                <w:szCs w:val="22"/>
              </w:rPr>
            </w:pPr>
            <w:r w:rsidRPr="00994660">
              <w:rPr>
                <w:b/>
                <w:sz w:val="22"/>
                <w:szCs w:val="22"/>
              </w:rPr>
              <w:t>3</w:t>
            </w:r>
          </w:p>
        </w:tc>
        <w:tc>
          <w:tcPr>
            <w:tcW w:w="3544" w:type="dxa"/>
            <w:vMerge w:val="restart"/>
            <w:tcBorders>
              <w:left w:val="single" w:sz="4" w:space="0" w:color="auto"/>
              <w:right w:val="single" w:sz="4" w:space="0" w:color="auto"/>
            </w:tcBorders>
            <w:vAlign w:val="center"/>
            <w:hideMark/>
          </w:tcPr>
          <w:p w:rsidR="00994660" w:rsidRPr="00994660" w:rsidRDefault="00994660" w:rsidP="00994660">
            <w:pPr>
              <w:rPr>
                <w:b/>
                <w:sz w:val="22"/>
                <w:szCs w:val="22"/>
              </w:rPr>
            </w:pPr>
            <w:r w:rsidRPr="00994660">
              <w:rPr>
                <w:b/>
                <w:sz w:val="22"/>
                <w:szCs w:val="22"/>
              </w:rPr>
              <w:t>Требования к комплектации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4660" w:rsidRPr="00994660" w:rsidRDefault="00994660" w:rsidP="00994660">
            <w:pPr>
              <w:jc w:val="center"/>
              <w:rPr>
                <w:i/>
                <w:sz w:val="22"/>
                <w:szCs w:val="22"/>
              </w:rPr>
            </w:pPr>
            <w:r w:rsidRPr="00994660">
              <w:rPr>
                <w:i/>
                <w:sz w:val="22"/>
                <w:szCs w:val="22"/>
              </w:rPr>
              <w:t>№</w:t>
            </w:r>
          </w:p>
          <w:p w:rsidR="00994660" w:rsidRPr="00994660" w:rsidRDefault="00994660" w:rsidP="00994660">
            <w:pPr>
              <w:jc w:val="center"/>
              <w:rPr>
                <w:i/>
                <w:sz w:val="22"/>
                <w:szCs w:val="22"/>
              </w:rPr>
            </w:pPr>
            <w:proofErr w:type="gramStart"/>
            <w:r w:rsidRPr="00994660">
              <w:rPr>
                <w:i/>
                <w:sz w:val="22"/>
                <w:szCs w:val="22"/>
              </w:rPr>
              <w:t>п</w:t>
            </w:r>
            <w:proofErr w:type="gramEnd"/>
            <w:r w:rsidRPr="00994660">
              <w:rPr>
                <w:i/>
                <w:sz w:val="22"/>
                <w:szCs w:val="22"/>
              </w:rPr>
              <w:t>/п</w:t>
            </w:r>
          </w:p>
        </w:tc>
        <w:tc>
          <w:tcPr>
            <w:tcW w:w="1985" w:type="dxa"/>
            <w:gridSpan w:val="3"/>
            <w:tcBorders>
              <w:top w:val="single" w:sz="4" w:space="0" w:color="auto"/>
              <w:left w:val="single" w:sz="4" w:space="0" w:color="auto"/>
              <w:bottom w:val="single" w:sz="4" w:space="0" w:color="auto"/>
              <w:right w:val="single" w:sz="4" w:space="0" w:color="auto"/>
            </w:tcBorders>
            <w:vAlign w:val="center"/>
            <w:hideMark/>
          </w:tcPr>
          <w:p w:rsidR="00994660" w:rsidRPr="00994660" w:rsidRDefault="00994660" w:rsidP="00994660">
            <w:pPr>
              <w:jc w:val="center"/>
              <w:rPr>
                <w:i/>
                <w:sz w:val="22"/>
                <w:szCs w:val="22"/>
              </w:rPr>
            </w:pPr>
            <w:r w:rsidRPr="00994660">
              <w:rPr>
                <w:i/>
                <w:sz w:val="22"/>
                <w:szCs w:val="22"/>
              </w:rPr>
              <w:t xml:space="preserve">Наименование </w:t>
            </w:r>
            <w:proofErr w:type="gramStart"/>
            <w:r w:rsidRPr="00994660">
              <w:rPr>
                <w:i/>
                <w:sz w:val="22"/>
                <w:szCs w:val="22"/>
              </w:rPr>
              <w:t>комплектующего</w:t>
            </w:r>
            <w:proofErr w:type="gramEnd"/>
            <w:r w:rsidRPr="00994660">
              <w:rPr>
                <w:i/>
                <w:sz w:val="22"/>
                <w:szCs w:val="22"/>
              </w:rPr>
              <w:t xml:space="preserve"> к МТ (в соответствии с государственным реестром МТ)</w:t>
            </w:r>
          </w:p>
        </w:tc>
        <w:tc>
          <w:tcPr>
            <w:tcW w:w="6662" w:type="dxa"/>
            <w:gridSpan w:val="2"/>
            <w:tcBorders>
              <w:top w:val="single" w:sz="4" w:space="0" w:color="auto"/>
              <w:left w:val="single" w:sz="4" w:space="0" w:color="auto"/>
              <w:bottom w:val="single" w:sz="4" w:space="0" w:color="auto"/>
              <w:right w:val="single" w:sz="4" w:space="0" w:color="auto"/>
            </w:tcBorders>
            <w:vAlign w:val="center"/>
            <w:hideMark/>
          </w:tcPr>
          <w:p w:rsidR="00994660" w:rsidRPr="00994660" w:rsidRDefault="00994660" w:rsidP="00994660">
            <w:pPr>
              <w:jc w:val="center"/>
              <w:rPr>
                <w:i/>
                <w:sz w:val="22"/>
                <w:szCs w:val="22"/>
              </w:rPr>
            </w:pPr>
            <w:r w:rsidRPr="00994660">
              <w:rPr>
                <w:i/>
                <w:sz w:val="22"/>
                <w:szCs w:val="22"/>
              </w:rPr>
              <w:t xml:space="preserve">Техническая характеристика </w:t>
            </w:r>
            <w:proofErr w:type="gramStart"/>
            <w:r w:rsidRPr="00994660">
              <w:rPr>
                <w:i/>
                <w:sz w:val="22"/>
                <w:szCs w:val="22"/>
              </w:rPr>
              <w:t>комплектующего</w:t>
            </w:r>
            <w:proofErr w:type="gramEnd"/>
            <w:r w:rsidRPr="00994660">
              <w:rPr>
                <w:i/>
                <w:sz w:val="22"/>
                <w:szCs w:val="22"/>
              </w:rPr>
              <w:t xml:space="preserve"> к МТ</w:t>
            </w:r>
          </w:p>
        </w:tc>
        <w:tc>
          <w:tcPr>
            <w:tcW w:w="1276" w:type="dxa"/>
            <w:tcBorders>
              <w:top w:val="single" w:sz="4" w:space="0" w:color="auto"/>
              <w:left w:val="single" w:sz="4" w:space="0" w:color="auto"/>
              <w:bottom w:val="single" w:sz="4" w:space="0" w:color="auto"/>
              <w:right w:val="single" w:sz="4" w:space="0" w:color="auto"/>
            </w:tcBorders>
            <w:vAlign w:val="center"/>
            <w:hideMark/>
          </w:tcPr>
          <w:p w:rsidR="00994660" w:rsidRPr="00994660" w:rsidRDefault="00994660" w:rsidP="00994660">
            <w:pPr>
              <w:jc w:val="center"/>
              <w:rPr>
                <w:i/>
                <w:sz w:val="22"/>
                <w:szCs w:val="22"/>
              </w:rPr>
            </w:pPr>
            <w:r w:rsidRPr="00994660">
              <w:rPr>
                <w:i/>
                <w:sz w:val="22"/>
                <w:szCs w:val="22"/>
              </w:rPr>
              <w:t>Требуемое количество</w:t>
            </w:r>
          </w:p>
          <w:p w:rsidR="00994660" w:rsidRPr="00994660" w:rsidRDefault="00994660" w:rsidP="00994660">
            <w:pPr>
              <w:jc w:val="center"/>
              <w:rPr>
                <w:i/>
                <w:sz w:val="22"/>
                <w:szCs w:val="22"/>
              </w:rPr>
            </w:pPr>
            <w:r w:rsidRPr="00994660">
              <w:rPr>
                <w:i/>
                <w:sz w:val="22"/>
                <w:szCs w:val="22"/>
              </w:rPr>
              <w:t>(с указанием единицы измерения)</w:t>
            </w:r>
          </w:p>
        </w:tc>
      </w:tr>
      <w:tr w:rsidR="00994660" w:rsidRPr="00994660" w:rsidTr="001525C6">
        <w:trPr>
          <w:trHeight w:val="141"/>
        </w:trPr>
        <w:tc>
          <w:tcPr>
            <w:tcW w:w="709" w:type="dxa"/>
            <w:vMerge/>
            <w:tcBorders>
              <w:left w:val="single" w:sz="4" w:space="0" w:color="auto"/>
              <w:right w:val="single" w:sz="4" w:space="0" w:color="auto"/>
            </w:tcBorders>
            <w:vAlign w:val="center"/>
            <w:hideMark/>
          </w:tcPr>
          <w:p w:rsidR="00994660" w:rsidRPr="00994660" w:rsidRDefault="00994660" w:rsidP="00994660">
            <w:pPr>
              <w:jc w:val="center"/>
              <w:rPr>
                <w:b/>
                <w:sz w:val="22"/>
                <w:szCs w:val="22"/>
              </w:rPr>
            </w:pPr>
          </w:p>
        </w:tc>
        <w:tc>
          <w:tcPr>
            <w:tcW w:w="3544" w:type="dxa"/>
            <w:vMerge/>
            <w:tcBorders>
              <w:left w:val="single" w:sz="4" w:space="0" w:color="auto"/>
              <w:right w:val="single" w:sz="4" w:space="0" w:color="auto"/>
            </w:tcBorders>
            <w:vAlign w:val="center"/>
            <w:hideMark/>
          </w:tcPr>
          <w:p w:rsidR="00994660" w:rsidRPr="00994660" w:rsidRDefault="00994660" w:rsidP="00994660">
            <w:pPr>
              <w:rPr>
                <w:b/>
                <w:sz w:val="22"/>
                <w:szCs w:val="22"/>
              </w:rPr>
            </w:pPr>
          </w:p>
        </w:tc>
        <w:tc>
          <w:tcPr>
            <w:tcW w:w="11057" w:type="dxa"/>
            <w:gridSpan w:val="7"/>
            <w:tcBorders>
              <w:top w:val="single" w:sz="4" w:space="0" w:color="auto"/>
              <w:left w:val="single" w:sz="4" w:space="0" w:color="auto"/>
              <w:bottom w:val="single" w:sz="4" w:space="0" w:color="auto"/>
              <w:right w:val="single" w:sz="4" w:space="0" w:color="auto"/>
            </w:tcBorders>
            <w:vAlign w:val="center"/>
            <w:hideMark/>
          </w:tcPr>
          <w:p w:rsidR="00994660" w:rsidRPr="00994660" w:rsidRDefault="00994660" w:rsidP="00994660">
            <w:pPr>
              <w:rPr>
                <w:i/>
                <w:sz w:val="22"/>
                <w:szCs w:val="22"/>
              </w:rPr>
            </w:pPr>
            <w:r w:rsidRPr="00994660">
              <w:rPr>
                <w:i/>
                <w:sz w:val="22"/>
                <w:szCs w:val="22"/>
              </w:rPr>
              <w:t>Основные комплектующие</w:t>
            </w:r>
          </w:p>
          <w:p w:rsidR="00994660" w:rsidRPr="00994660" w:rsidRDefault="00994660" w:rsidP="00994660">
            <w:pPr>
              <w:rPr>
                <w:i/>
                <w:sz w:val="22"/>
                <w:szCs w:val="22"/>
              </w:rPr>
            </w:pPr>
          </w:p>
        </w:tc>
      </w:tr>
      <w:tr w:rsidR="00994660" w:rsidRPr="00994660" w:rsidTr="001525C6">
        <w:trPr>
          <w:trHeight w:val="141"/>
        </w:trPr>
        <w:tc>
          <w:tcPr>
            <w:tcW w:w="709" w:type="dxa"/>
            <w:vMerge/>
            <w:tcBorders>
              <w:left w:val="single" w:sz="4" w:space="0" w:color="auto"/>
              <w:right w:val="single" w:sz="4" w:space="0" w:color="auto"/>
            </w:tcBorders>
            <w:vAlign w:val="center"/>
            <w:hideMark/>
          </w:tcPr>
          <w:p w:rsidR="00994660" w:rsidRPr="00994660" w:rsidRDefault="00994660" w:rsidP="00994660">
            <w:pPr>
              <w:jc w:val="center"/>
              <w:rPr>
                <w:b/>
                <w:sz w:val="22"/>
                <w:szCs w:val="22"/>
              </w:rPr>
            </w:pPr>
          </w:p>
        </w:tc>
        <w:tc>
          <w:tcPr>
            <w:tcW w:w="3544" w:type="dxa"/>
            <w:vMerge/>
            <w:tcBorders>
              <w:left w:val="single" w:sz="4" w:space="0" w:color="auto"/>
              <w:right w:val="single" w:sz="4" w:space="0" w:color="auto"/>
            </w:tcBorders>
            <w:vAlign w:val="center"/>
            <w:hideMark/>
          </w:tcPr>
          <w:p w:rsidR="00994660" w:rsidRPr="00994660" w:rsidRDefault="00994660" w:rsidP="00994660">
            <w:pPr>
              <w:rPr>
                <w:b/>
                <w:sz w:val="22"/>
                <w:szCs w:val="22"/>
              </w:rPr>
            </w:pPr>
          </w:p>
        </w:tc>
        <w:tc>
          <w:tcPr>
            <w:tcW w:w="1559" w:type="dxa"/>
            <w:gridSpan w:val="3"/>
            <w:tcBorders>
              <w:top w:val="single" w:sz="4" w:space="0" w:color="auto"/>
              <w:left w:val="single" w:sz="4" w:space="0" w:color="auto"/>
              <w:bottom w:val="single" w:sz="4" w:space="0" w:color="auto"/>
              <w:right w:val="single" w:sz="4" w:space="0" w:color="auto"/>
            </w:tcBorders>
            <w:vAlign w:val="center"/>
            <w:hideMark/>
          </w:tcPr>
          <w:p w:rsidR="00994660" w:rsidRPr="00994660" w:rsidRDefault="00994660" w:rsidP="00994660">
            <w:pPr>
              <w:jc w:val="center"/>
              <w:rPr>
                <w:sz w:val="22"/>
                <w:szCs w:val="22"/>
                <w:lang w:val="en-US"/>
              </w:rPr>
            </w:pPr>
            <w:r w:rsidRPr="00994660">
              <w:rPr>
                <w:sz w:val="22"/>
                <w:szCs w:val="22"/>
                <w:lang w:val="en-US"/>
              </w:rPr>
              <w:t>1</w:t>
            </w:r>
          </w:p>
        </w:tc>
        <w:tc>
          <w:tcPr>
            <w:tcW w:w="1560" w:type="dxa"/>
            <w:tcBorders>
              <w:top w:val="single" w:sz="4" w:space="0" w:color="auto"/>
              <w:left w:val="single" w:sz="4" w:space="0" w:color="auto"/>
              <w:bottom w:val="single" w:sz="4" w:space="0" w:color="auto"/>
              <w:right w:val="single" w:sz="4" w:space="0" w:color="auto"/>
            </w:tcBorders>
            <w:vAlign w:val="center"/>
          </w:tcPr>
          <w:p w:rsidR="00994660" w:rsidRPr="00994660" w:rsidRDefault="00994660" w:rsidP="00994660">
            <w:pPr>
              <w:rPr>
                <w:color w:val="000000"/>
                <w:sz w:val="22"/>
                <w:szCs w:val="22"/>
                <w:lang w:val="en-US"/>
              </w:rPr>
            </w:pPr>
          </w:p>
        </w:tc>
        <w:tc>
          <w:tcPr>
            <w:tcW w:w="6662" w:type="dxa"/>
            <w:gridSpan w:val="2"/>
            <w:tcBorders>
              <w:top w:val="single" w:sz="4" w:space="0" w:color="auto"/>
              <w:left w:val="single" w:sz="4" w:space="0" w:color="auto"/>
              <w:bottom w:val="single" w:sz="4" w:space="0" w:color="auto"/>
              <w:right w:val="single" w:sz="4" w:space="0" w:color="auto"/>
            </w:tcBorders>
            <w:vAlign w:val="center"/>
          </w:tcPr>
          <w:p w:rsidR="00994660" w:rsidRPr="00994660" w:rsidRDefault="00994660" w:rsidP="00994660">
            <w:pPr>
              <w:rPr>
                <w:b/>
                <w:bCs/>
                <w:color w:val="000000"/>
                <w:sz w:val="22"/>
                <w:szCs w:val="22"/>
                <w:lang w:eastAsia="x-none"/>
              </w:rPr>
            </w:pPr>
            <w:r w:rsidRPr="00994660">
              <w:rPr>
                <w:b/>
                <w:bCs/>
                <w:color w:val="000000"/>
                <w:sz w:val="22"/>
                <w:szCs w:val="22"/>
                <w:lang w:val="x-none" w:eastAsia="x-none"/>
              </w:rPr>
              <w:t>Назначение:</w:t>
            </w:r>
            <w:r w:rsidRPr="00994660">
              <w:rPr>
                <w:b/>
                <w:bCs/>
                <w:color w:val="000000"/>
                <w:sz w:val="22"/>
                <w:szCs w:val="22"/>
                <w:lang w:eastAsia="x-none"/>
              </w:rPr>
              <w:t xml:space="preserve"> </w:t>
            </w:r>
            <w:r w:rsidRPr="00994660">
              <w:rPr>
                <w:color w:val="000000"/>
                <w:sz w:val="22"/>
                <w:szCs w:val="22"/>
                <w:lang w:eastAsia="x-none"/>
              </w:rPr>
              <w:t>Система фототерапии для новорожденных</w:t>
            </w:r>
          </w:p>
          <w:p w:rsidR="00994660" w:rsidRPr="00994660" w:rsidRDefault="00994660" w:rsidP="00994660">
            <w:pPr>
              <w:rPr>
                <w:bCs/>
                <w:sz w:val="22"/>
                <w:szCs w:val="22"/>
                <w:lang w:eastAsia="x-none"/>
              </w:rPr>
            </w:pPr>
            <w:r w:rsidRPr="00994660">
              <w:rPr>
                <w:b/>
                <w:bCs/>
                <w:color w:val="000000"/>
                <w:sz w:val="22"/>
                <w:szCs w:val="22"/>
                <w:lang w:eastAsia="x-none"/>
              </w:rPr>
              <w:lastRenderedPageBreak/>
              <w:t xml:space="preserve">Технические характеристики: </w:t>
            </w:r>
            <w:r w:rsidRPr="00994660">
              <w:rPr>
                <w:color w:val="000000"/>
                <w:sz w:val="22"/>
                <w:szCs w:val="22"/>
                <w:lang w:eastAsia="x-none"/>
              </w:rPr>
              <w:t xml:space="preserve">Источник света - светодиодные лампы;  </w:t>
            </w:r>
            <w:r w:rsidRPr="00994660">
              <w:rPr>
                <w:bCs/>
                <w:sz w:val="22"/>
                <w:szCs w:val="22"/>
                <w:lang w:eastAsia="x-none"/>
              </w:rPr>
              <w:t>Ресурс работы светодиодной лампы,  не хуже , 50000 час, Диапазон доминирующей длины волны ламп, не хуже  450—465 нм</w:t>
            </w:r>
            <w:proofErr w:type="gramStart"/>
            <w:r w:rsidRPr="00994660">
              <w:rPr>
                <w:bCs/>
                <w:sz w:val="22"/>
                <w:szCs w:val="22"/>
                <w:lang w:eastAsia="x-none"/>
              </w:rPr>
              <w:t xml:space="preserve"> .</w:t>
            </w:r>
            <w:proofErr w:type="gramEnd"/>
            <w:r w:rsidRPr="00994660">
              <w:rPr>
                <w:bCs/>
                <w:sz w:val="22"/>
                <w:szCs w:val="22"/>
                <w:lang w:eastAsia="x-none"/>
              </w:rPr>
              <w:t xml:space="preserve"> Диапазон длин волн, не хуже 400-550 нм. 2 уровня интенсивности излучения. Интенсивность излучения в режиме высокой мощности,  не хуже,  мкВт /</w:t>
            </w:r>
            <w:proofErr w:type="gramStart"/>
            <w:r w:rsidRPr="00994660">
              <w:rPr>
                <w:bCs/>
                <w:sz w:val="22"/>
                <w:szCs w:val="22"/>
                <w:lang w:eastAsia="x-none"/>
              </w:rPr>
              <w:t>см</w:t>
            </w:r>
            <w:proofErr w:type="gramEnd"/>
            <w:r w:rsidRPr="00994660">
              <w:rPr>
                <w:bCs/>
                <w:sz w:val="22"/>
                <w:szCs w:val="22"/>
                <w:lang w:eastAsia="x-none"/>
              </w:rPr>
              <w:t>² /нм 45. Интенсивность излучения в режиме низкой мощности не хуже</w:t>
            </w:r>
            <w:proofErr w:type="gramStart"/>
            <w:r w:rsidRPr="00994660">
              <w:rPr>
                <w:bCs/>
                <w:sz w:val="22"/>
                <w:szCs w:val="22"/>
                <w:lang w:eastAsia="x-none"/>
              </w:rPr>
              <w:t xml:space="preserve"> ,</w:t>
            </w:r>
            <w:proofErr w:type="gramEnd"/>
            <w:r w:rsidRPr="00994660">
              <w:rPr>
                <w:bCs/>
                <w:sz w:val="22"/>
                <w:szCs w:val="22"/>
                <w:lang w:eastAsia="x-none"/>
              </w:rPr>
              <w:t xml:space="preserve"> мкВт /см² /нм 22. Количество высокоинтенсивных светодиодных ламп</w:t>
            </w:r>
            <w:proofErr w:type="gramStart"/>
            <w:r w:rsidRPr="00994660">
              <w:rPr>
                <w:bCs/>
                <w:sz w:val="22"/>
                <w:szCs w:val="22"/>
                <w:lang w:eastAsia="x-none"/>
              </w:rPr>
              <w:t xml:space="preserve"> ,</w:t>
            </w:r>
            <w:proofErr w:type="gramEnd"/>
            <w:r w:rsidRPr="00994660">
              <w:rPr>
                <w:bCs/>
                <w:sz w:val="22"/>
                <w:szCs w:val="22"/>
                <w:lang w:eastAsia="x-none"/>
              </w:rPr>
              <w:t xml:space="preserve"> не хуже  10. Площадь эффективной поверхности излучения на расстоянии 35 см от поверхности кровати, не хуже,  см,  50 x30. Таймер общего времени работы ламп. Индикатор отключения при перегреве. Встроенный термостат безопасности для предохранения источника света перегрева.  Мобильная стойка на 4-х антистатических колесах с тормозными колодками.</w:t>
            </w:r>
            <w:r w:rsidRPr="00994660">
              <w:rPr>
                <w:sz w:val="22"/>
                <w:szCs w:val="22"/>
                <w:lang w:val="x-none" w:eastAsia="x-none"/>
              </w:rPr>
              <w:t xml:space="preserve"> Индикатор отключения при перегреве</w:t>
            </w:r>
            <w:r w:rsidRPr="00994660">
              <w:rPr>
                <w:sz w:val="22"/>
                <w:szCs w:val="22"/>
                <w:lang w:eastAsia="x-none"/>
              </w:rPr>
              <w:t xml:space="preserve">. Встроенный термостат безопасности для предохранения источника света перегрева. </w:t>
            </w:r>
            <w:r w:rsidRPr="00994660">
              <w:rPr>
                <w:bCs/>
                <w:sz w:val="22"/>
                <w:szCs w:val="22"/>
                <w:lang w:eastAsia="x-none"/>
              </w:rPr>
              <w:t>Угол поворота источника света, не хуже</w:t>
            </w:r>
            <w:proofErr w:type="gramStart"/>
            <w:r w:rsidRPr="00994660">
              <w:rPr>
                <w:bCs/>
                <w:sz w:val="22"/>
                <w:szCs w:val="22"/>
                <w:lang w:eastAsia="x-none"/>
              </w:rPr>
              <w:t xml:space="preserve"> ,</w:t>
            </w:r>
            <w:proofErr w:type="gramEnd"/>
            <w:r w:rsidRPr="00994660">
              <w:rPr>
                <w:bCs/>
                <w:sz w:val="22"/>
                <w:szCs w:val="22"/>
                <w:lang w:eastAsia="x-none"/>
              </w:rPr>
              <w:t xml:space="preserve">  градус ± 90. Диапазон регулировки высоты источника света от уровня пола, не хуже</w:t>
            </w:r>
            <w:proofErr w:type="gramStart"/>
            <w:r w:rsidRPr="00994660">
              <w:rPr>
                <w:bCs/>
                <w:sz w:val="22"/>
                <w:szCs w:val="22"/>
                <w:lang w:eastAsia="x-none"/>
              </w:rPr>
              <w:t xml:space="preserve"> ,</w:t>
            </w:r>
            <w:proofErr w:type="gramEnd"/>
            <w:r w:rsidRPr="00994660">
              <w:rPr>
                <w:bCs/>
                <w:sz w:val="22"/>
                <w:szCs w:val="22"/>
                <w:lang w:eastAsia="x-none"/>
              </w:rPr>
              <w:t xml:space="preserve">   см 113—160. Максимальный акустический шум, не более   23 дБ. Общий размер (длина</w:t>
            </w:r>
            <w:proofErr w:type="gramStart"/>
            <w:r w:rsidRPr="00994660">
              <w:rPr>
                <w:bCs/>
                <w:sz w:val="22"/>
                <w:szCs w:val="22"/>
                <w:lang w:eastAsia="x-none"/>
              </w:rPr>
              <w:t>,ш</w:t>
            </w:r>
            <w:proofErr w:type="gramEnd"/>
            <w:r w:rsidRPr="00994660">
              <w:rPr>
                <w:bCs/>
                <w:sz w:val="22"/>
                <w:szCs w:val="22"/>
                <w:lang w:eastAsia="x-none"/>
              </w:rPr>
              <w:t>ирина, высота), не хуже ,   см,  53 x 55 x 170. Источник света (длина</w:t>
            </w:r>
            <w:proofErr w:type="gramStart"/>
            <w:r w:rsidRPr="00994660">
              <w:rPr>
                <w:bCs/>
                <w:sz w:val="22"/>
                <w:szCs w:val="22"/>
                <w:lang w:eastAsia="x-none"/>
              </w:rPr>
              <w:t>,ш</w:t>
            </w:r>
            <w:proofErr w:type="gramEnd"/>
            <w:r w:rsidRPr="00994660">
              <w:rPr>
                <w:bCs/>
                <w:sz w:val="22"/>
                <w:szCs w:val="22"/>
                <w:lang w:eastAsia="x-none"/>
              </w:rPr>
              <w:t>ирина, высота), не хуже ,   см 36 x 23 x 8.</w:t>
            </w:r>
          </w:p>
        </w:tc>
        <w:tc>
          <w:tcPr>
            <w:tcW w:w="1276" w:type="dxa"/>
            <w:tcBorders>
              <w:top w:val="single" w:sz="4" w:space="0" w:color="auto"/>
              <w:left w:val="single" w:sz="4" w:space="0" w:color="auto"/>
              <w:bottom w:val="single" w:sz="4" w:space="0" w:color="auto"/>
              <w:right w:val="single" w:sz="4" w:space="0" w:color="auto"/>
            </w:tcBorders>
            <w:vAlign w:val="center"/>
          </w:tcPr>
          <w:p w:rsidR="00994660" w:rsidRPr="00994660" w:rsidRDefault="00994660" w:rsidP="00994660">
            <w:pPr>
              <w:rPr>
                <w:sz w:val="22"/>
                <w:szCs w:val="22"/>
              </w:rPr>
            </w:pPr>
            <w:r w:rsidRPr="00994660">
              <w:rPr>
                <w:sz w:val="22"/>
                <w:szCs w:val="22"/>
              </w:rPr>
              <w:lastRenderedPageBreak/>
              <w:t>1 шт.</w:t>
            </w:r>
          </w:p>
        </w:tc>
      </w:tr>
      <w:tr w:rsidR="00994660" w:rsidRPr="00994660" w:rsidTr="001525C6">
        <w:trPr>
          <w:trHeight w:val="141"/>
        </w:trPr>
        <w:tc>
          <w:tcPr>
            <w:tcW w:w="709" w:type="dxa"/>
            <w:vMerge/>
            <w:tcBorders>
              <w:left w:val="single" w:sz="4" w:space="0" w:color="auto"/>
              <w:right w:val="single" w:sz="4" w:space="0" w:color="auto"/>
            </w:tcBorders>
            <w:vAlign w:val="center"/>
          </w:tcPr>
          <w:p w:rsidR="00994660" w:rsidRPr="00994660" w:rsidRDefault="00994660" w:rsidP="00994660">
            <w:pPr>
              <w:jc w:val="center"/>
              <w:rPr>
                <w:b/>
                <w:sz w:val="22"/>
                <w:szCs w:val="22"/>
              </w:rPr>
            </w:pPr>
          </w:p>
        </w:tc>
        <w:tc>
          <w:tcPr>
            <w:tcW w:w="3544" w:type="dxa"/>
            <w:vMerge/>
            <w:tcBorders>
              <w:left w:val="single" w:sz="4" w:space="0" w:color="auto"/>
              <w:right w:val="single" w:sz="4" w:space="0" w:color="auto"/>
            </w:tcBorders>
            <w:vAlign w:val="center"/>
          </w:tcPr>
          <w:p w:rsidR="00994660" w:rsidRPr="00994660" w:rsidRDefault="00994660" w:rsidP="00994660">
            <w:pPr>
              <w:rPr>
                <w:b/>
                <w:sz w:val="22"/>
                <w:szCs w:val="22"/>
              </w:rPr>
            </w:pPr>
          </w:p>
        </w:tc>
        <w:tc>
          <w:tcPr>
            <w:tcW w:w="11057" w:type="dxa"/>
            <w:gridSpan w:val="7"/>
            <w:tcBorders>
              <w:top w:val="single" w:sz="4" w:space="0" w:color="auto"/>
              <w:left w:val="single" w:sz="4" w:space="0" w:color="auto"/>
              <w:bottom w:val="single" w:sz="4" w:space="0" w:color="auto"/>
              <w:right w:val="single" w:sz="4" w:space="0" w:color="auto"/>
            </w:tcBorders>
            <w:vAlign w:val="center"/>
          </w:tcPr>
          <w:p w:rsidR="00994660" w:rsidRPr="00994660" w:rsidRDefault="00994660" w:rsidP="00994660">
            <w:pPr>
              <w:rPr>
                <w:sz w:val="22"/>
                <w:szCs w:val="22"/>
              </w:rPr>
            </w:pPr>
            <w:r w:rsidRPr="00994660">
              <w:rPr>
                <w:i/>
                <w:sz w:val="22"/>
                <w:szCs w:val="22"/>
              </w:rPr>
              <w:t>Дополнительные комплектующие</w:t>
            </w:r>
          </w:p>
        </w:tc>
      </w:tr>
      <w:tr w:rsidR="00994660" w:rsidRPr="00994660" w:rsidTr="001525C6">
        <w:trPr>
          <w:trHeight w:val="141"/>
        </w:trPr>
        <w:tc>
          <w:tcPr>
            <w:tcW w:w="709" w:type="dxa"/>
            <w:vMerge/>
            <w:tcBorders>
              <w:left w:val="single" w:sz="4" w:space="0" w:color="auto"/>
              <w:right w:val="single" w:sz="4" w:space="0" w:color="auto"/>
            </w:tcBorders>
            <w:vAlign w:val="center"/>
          </w:tcPr>
          <w:p w:rsidR="00994660" w:rsidRPr="00994660" w:rsidRDefault="00994660" w:rsidP="00994660">
            <w:pPr>
              <w:jc w:val="center"/>
              <w:rPr>
                <w:b/>
                <w:sz w:val="22"/>
                <w:szCs w:val="22"/>
              </w:rPr>
            </w:pPr>
          </w:p>
        </w:tc>
        <w:tc>
          <w:tcPr>
            <w:tcW w:w="3544" w:type="dxa"/>
            <w:vMerge/>
            <w:tcBorders>
              <w:left w:val="single" w:sz="4" w:space="0" w:color="auto"/>
              <w:right w:val="single" w:sz="4" w:space="0" w:color="auto"/>
            </w:tcBorders>
            <w:vAlign w:val="center"/>
          </w:tcPr>
          <w:p w:rsidR="00994660" w:rsidRPr="00994660" w:rsidRDefault="00994660" w:rsidP="00994660">
            <w:pPr>
              <w:rPr>
                <w:b/>
                <w:sz w:val="22"/>
                <w:szCs w:val="22"/>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994660" w:rsidRPr="00994660" w:rsidRDefault="00994660" w:rsidP="00994660">
            <w:pPr>
              <w:jc w:val="center"/>
              <w:rPr>
                <w:sz w:val="22"/>
                <w:szCs w:val="22"/>
              </w:rPr>
            </w:pPr>
            <w:r w:rsidRPr="00994660">
              <w:rPr>
                <w:sz w:val="22"/>
                <w:szCs w:val="22"/>
              </w:rPr>
              <w:t>1</w:t>
            </w: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994660" w:rsidRPr="00994660" w:rsidRDefault="00994660" w:rsidP="00994660">
            <w:pPr>
              <w:rPr>
                <w:color w:val="000000"/>
                <w:sz w:val="22"/>
                <w:szCs w:val="22"/>
              </w:rPr>
            </w:pPr>
            <w:r w:rsidRPr="00994660">
              <w:rPr>
                <w:color w:val="000000"/>
                <w:sz w:val="22"/>
                <w:szCs w:val="22"/>
              </w:rPr>
              <w:t>Европейский кабель питания</w:t>
            </w:r>
          </w:p>
        </w:tc>
        <w:tc>
          <w:tcPr>
            <w:tcW w:w="6237" w:type="dxa"/>
            <w:tcBorders>
              <w:top w:val="single" w:sz="4" w:space="0" w:color="auto"/>
              <w:left w:val="single" w:sz="4" w:space="0" w:color="auto"/>
              <w:bottom w:val="single" w:sz="4" w:space="0" w:color="auto"/>
              <w:right w:val="single" w:sz="4" w:space="0" w:color="auto"/>
            </w:tcBorders>
            <w:vAlign w:val="center"/>
          </w:tcPr>
          <w:p w:rsidR="00994660" w:rsidRPr="00994660" w:rsidRDefault="00994660" w:rsidP="00994660">
            <w:pPr>
              <w:rPr>
                <w:color w:val="000000"/>
                <w:sz w:val="22"/>
                <w:szCs w:val="22"/>
              </w:rPr>
            </w:pPr>
            <w:r w:rsidRPr="00994660">
              <w:rPr>
                <w:color w:val="000000"/>
                <w:sz w:val="22"/>
                <w:szCs w:val="22"/>
              </w:rPr>
              <w:t>Европейский кабель питания</w:t>
            </w:r>
          </w:p>
        </w:tc>
        <w:tc>
          <w:tcPr>
            <w:tcW w:w="1276" w:type="dxa"/>
            <w:tcBorders>
              <w:top w:val="single" w:sz="4" w:space="0" w:color="auto"/>
              <w:left w:val="single" w:sz="4" w:space="0" w:color="auto"/>
              <w:bottom w:val="single" w:sz="4" w:space="0" w:color="auto"/>
              <w:right w:val="single" w:sz="4" w:space="0" w:color="auto"/>
            </w:tcBorders>
            <w:vAlign w:val="center"/>
          </w:tcPr>
          <w:p w:rsidR="00994660" w:rsidRPr="00994660" w:rsidRDefault="00994660" w:rsidP="00994660">
            <w:pPr>
              <w:rPr>
                <w:sz w:val="22"/>
                <w:szCs w:val="22"/>
              </w:rPr>
            </w:pPr>
            <w:r w:rsidRPr="00994660">
              <w:rPr>
                <w:sz w:val="22"/>
                <w:szCs w:val="22"/>
                <w:lang w:val="en-US"/>
              </w:rPr>
              <w:t>1</w:t>
            </w:r>
            <w:r w:rsidRPr="00994660">
              <w:rPr>
                <w:sz w:val="22"/>
                <w:szCs w:val="22"/>
              </w:rPr>
              <w:t xml:space="preserve"> шт</w:t>
            </w:r>
          </w:p>
        </w:tc>
      </w:tr>
      <w:tr w:rsidR="00994660" w:rsidRPr="00994660" w:rsidTr="001525C6">
        <w:trPr>
          <w:trHeight w:val="141"/>
        </w:trPr>
        <w:tc>
          <w:tcPr>
            <w:tcW w:w="709" w:type="dxa"/>
            <w:vMerge/>
            <w:tcBorders>
              <w:left w:val="single" w:sz="4" w:space="0" w:color="auto"/>
              <w:right w:val="single" w:sz="4" w:space="0" w:color="auto"/>
            </w:tcBorders>
            <w:vAlign w:val="center"/>
          </w:tcPr>
          <w:p w:rsidR="00994660" w:rsidRPr="00994660" w:rsidRDefault="00994660" w:rsidP="00994660">
            <w:pPr>
              <w:jc w:val="center"/>
              <w:rPr>
                <w:b/>
                <w:sz w:val="22"/>
                <w:szCs w:val="22"/>
              </w:rPr>
            </w:pPr>
          </w:p>
        </w:tc>
        <w:tc>
          <w:tcPr>
            <w:tcW w:w="3544" w:type="dxa"/>
            <w:vMerge/>
            <w:tcBorders>
              <w:left w:val="single" w:sz="4" w:space="0" w:color="auto"/>
              <w:right w:val="single" w:sz="4" w:space="0" w:color="auto"/>
            </w:tcBorders>
            <w:vAlign w:val="center"/>
          </w:tcPr>
          <w:p w:rsidR="00994660" w:rsidRPr="00994660" w:rsidRDefault="00994660" w:rsidP="00994660">
            <w:pPr>
              <w:rPr>
                <w:b/>
                <w:sz w:val="22"/>
                <w:szCs w:val="22"/>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994660" w:rsidRPr="00994660" w:rsidRDefault="00994660" w:rsidP="00994660">
            <w:pPr>
              <w:jc w:val="center"/>
              <w:rPr>
                <w:sz w:val="22"/>
                <w:szCs w:val="22"/>
              </w:rPr>
            </w:pPr>
            <w:r w:rsidRPr="00994660">
              <w:rPr>
                <w:sz w:val="22"/>
                <w:szCs w:val="22"/>
              </w:rPr>
              <w:t>2</w:t>
            </w: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994660" w:rsidRPr="00994660" w:rsidRDefault="00994660" w:rsidP="00994660">
            <w:pPr>
              <w:rPr>
                <w:color w:val="000000"/>
                <w:sz w:val="22"/>
                <w:szCs w:val="22"/>
              </w:rPr>
            </w:pPr>
            <w:r w:rsidRPr="00994660">
              <w:rPr>
                <w:color w:val="000000"/>
                <w:sz w:val="22"/>
                <w:szCs w:val="22"/>
              </w:rPr>
              <w:t xml:space="preserve">Руководство пользователя на русском языке </w:t>
            </w:r>
          </w:p>
        </w:tc>
        <w:tc>
          <w:tcPr>
            <w:tcW w:w="6237" w:type="dxa"/>
            <w:tcBorders>
              <w:top w:val="single" w:sz="4" w:space="0" w:color="auto"/>
              <w:left w:val="single" w:sz="4" w:space="0" w:color="auto"/>
              <w:bottom w:val="single" w:sz="4" w:space="0" w:color="auto"/>
              <w:right w:val="single" w:sz="4" w:space="0" w:color="auto"/>
            </w:tcBorders>
            <w:vAlign w:val="center"/>
          </w:tcPr>
          <w:p w:rsidR="00994660" w:rsidRPr="00994660" w:rsidRDefault="00994660" w:rsidP="00994660">
            <w:pPr>
              <w:rPr>
                <w:color w:val="000000"/>
                <w:sz w:val="22"/>
                <w:szCs w:val="22"/>
              </w:rPr>
            </w:pPr>
            <w:r w:rsidRPr="00994660">
              <w:rPr>
                <w:color w:val="000000"/>
                <w:sz w:val="22"/>
                <w:szCs w:val="22"/>
              </w:rPr>
              <w:t xml:space="preserve">Руководство пользователя на русском языке </w:t>
            </w:r>
          </w:p>
        </w:tc>
        <w:tc>
          <w:tcPr>
            <w:tcW w:w="1276" w:type="dxa"/>
            <w:tcBorders>
              <w:top w:val="single" w:sz="4" w:space="0" w:color="auto"/>
              <w:left w:val="single" w:sz="4" w:space="0" w:color="auto"/>
              <w:bottom w:val="single" w:sz="4" w:space="0" w:color="auto"/>
              <w:right w:val="single" w:sz="4" w:space="0" w:color="auto"/>
            </w:tcBorders>
            <w:vAlign w:val="center"/>
          </w:tcPr>
          <w:p w:rsidR="00994660" w:rsidRPr="00994660" w:rsidRDefault="00994660" w:rsidP="00994660">
            <w:pPr>
              <w:rPr>
                <w:sz w:val="22"/>
                <w:szCs w:val="22"/>
              </w:rPr>
            </w:pPr>
            <w:r w:rsidRPr="00994660">
              <w:rPr>
                <w:sz w:val="22"/>
                <w:szCs w:val="22"/>
                <w:lang w:val="en-US"/>
              </w:rPr>
              <w:t xml:space="preserve">1 </w:t>
            </w:r>
            <w:r w:rsidRPr="00994660">
              <w:rPr>
                <w:sz w:val="22"/>
                <w:szCs w:val="22"/>
              </w:rPr>
              <w:t>шт</w:t>
            </w:r>
          </w:p>
        </w:tc>
      </w:tr>
      <w:tr w:rsidR="00994660" w:rsidRPr="00994660" w:rsidTr="001525C6">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994660" w:rsidRPr="00994660" w:rsidRDefault="00994660" w:rsidP="00994660">
            <w:pPr>
              <w:tabs>
                <w:tab w:val="left" w:pos="450"/>
              </w:tabs>
              <w:jc w:val="center"/>
              <w:rPr>
                <w:b/>
                <w:sz w:val="22"/>
                <w:szCs w:val="22"/>
              </w:rPr>
            </w:pPr>
            <w:r w:rsidRPr="00994660">
              <w:rPr>
                <w:b/>
                <w:sz w:val="22"/>
                <w:szCs w:val="22"/>
              </w:rPr>
              <w:t>4</w:t>
            </w:r>
          </w:p>
        </w:tc>
        <w:tc>
          <w:tcPr>
            <w:tcW w:w="3544" w:type="dxa"/>
            <w:tcBorders>
              <w:top w:val="single" w:sz="4" w:space="0" w:color="auto"/>
              <w:left w:val="single" w:sz="4" w:space="0" w:color="auto"/>
              <w:bottom w:val="single" w:sz="4" w:space="0" w:color="auto"/>
              <w:right w:val="single" w:sz="4" w:space="0" w:color="auto"/>
            </w:tcBorders>
            <w:vAlign w:val="center"/>
            <w:hideMark/>
          </w:tcPr>
          <w:p w:rsidR="00994660" w:rsidRPr="00994660" w:rsidRDefault="00994660" w:rsidP="00994660">
            <w:pPr>
              <w:rPr>
                <w:b/>
                <w:sz w:val="22"/>
                <w:szCs w:val="22"/>
              </w:rPr>
            </w:pPr>
            <w:r w:rsidRPr="00994660">
              <w:rPr>
                <w:b/>
                <w:bCs/>
                <w:sz w:val="22"/>
                <w:szCs w:val="22"/>
              </w:rPr>
              <w:t>Требования к условиям эксплуатации</w:t>
            </w:r>
          </w:p>
        </w:tc>
        <w:tc>
          <w:tcPr>
            <w:tcW w:w="11057" w:type="dxa"/>
            <w:gridSpan w:val="7"/>
            <w:tcBorders>
              <w:top w:val="single" w:sz="4" w:space="0" w:color="auto"/>
              <w:left w:val="single" w:sz="4" w:space="0" w:color="auto"/>
              <w:bottom w:val="single" w:sz="4" w:space="0" w:color="auto"/>
              <w:right w:val="single" w:sz="4" w:space="0" w:color="auto"/>
            </w:tcBorders>
            <w:vAlign w:val="center"/>
          </w:tcPr>
          <w:p w:rsidR="00994660" w:rsidRPr="00994660" w:rsidRDefault="00994660" w:rsidP="00994660">
            <w:pPr>
              <w:rPr>
                <w:sz w:val="22"/>
                <w:szCs w:val="22"/>
              </w:rPr>
            </w:pPr>
            <w:r w:rsidRPr="00994660">
              <w:rPr>
                <w:sz w:val="22"/>
                <w:szCs w:val="22"/>
              </w:rPr>
              <w:t>Напряжение - 220</w:t>
            </w:r>
            <w:proofErr w:type="gramStart"/>
            <w:r w:rsidRPr="00994660">
              <w:rPr>
                <w:sz w:val="22"/>
                <w:szCs w:val="22"/>
              </w:rPr>
              <w:t xml:space="preserve"> В</w:t>
            </w:r>
            <w:proofErr w:type="gramEnd"/>
            <w:r w:rsidRPr="00994660">
              <w:rPr>
                <w:sz w:val="22"/>
                <w:szCs w:val="22"/>
              </w:rPr>
              <w:t xml:space="preserve"> / 50 Гц</w:t>
            </w:r>
          </w:p>
          <w:p w:rsidR="00994660" w:rsidRPr="00994660" w:rsidRDefault="00994660" w:rsidP="00994660">
            <w:pPr>
              <w:rPr>
                <w:sz w:val="22"/>
                <w:szCs w:val="22"/>
              </w:rPr>
            </w:pPr>
          </w:p>
        </w:tc>
      </w:tr>
      <w:tr w:rsidR="00994660" w:rsidRPr="00994660" w:rsidTr="001525C6">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994660" w:rsidRPr="00994660" w:rsidRDefault="00994660" w:rsidP="00994660">
            <w:pPr>
              <w:jc w:val="center"/>
              <w:rPr>
                <w:b/>
                <w:sz w:val="22"/>
                <w:szCs w:val="22"/>
              </w:rPr>
            </w:pPr>
            <w:r w:rsidRPr="00994660">
              <w:rPr>
                <w:b/>
                <w:sz w:val="22"/>
                <w:szCs w:val="22"/>
              </w:rPr>
              <w:t>5</w:t>
            </w:r>
          </w:p>
        </w:tc>
        <w:tc>
          <w:tcPr>
            <w:tcW w:w="3544" w:type="dxa"/>
            <w:tcBorders>
              <w:top w:val="single" w:sz="4" w:space="0" w:color="auto"/>
              <w:left w:val="single" w:sz="4" w:space="0" w:color="auto"/>
              <w:bottom w:val="single" w:sz="4" w:space="0" w:color="auto"/>
              <w:right w:val="single" w:sz="4" w:space="0" w:color="auto"/>
            </w:tcBorders>
            <w:vAlign w:val="center"/>
            <w:hideMark/>
          </w:tcPr>
          <w:p w:rsidR="00994660" w:rsidRPr="00994660" w:rsidRDefault="00994660" w:rsidP="00994660">
            <w:pPr>
              <w:rPr>
                <w:i/>
                <w:sz w:val="22"/>
                <w:szCs w:val="22"/>
              </w:rPr>
            </w:pPr>
            <w:r w:rsidRPr="00994660">
              <w:rPr>
                <w:b/>
                <w:sz w:val="22"/>
                <w:szCs w:val="22"/>
              </w:rPr>
              <w:t xml:space="preserve">Условия осуществления поставки МТ </w:t>
            </w:r>
          </w:p>
        </w:tc>
        <w:tc>
          <w:tcPr>
            <w:tcW w:w="11057" w:type="dxa"/>
            <w:gridSpan w:val="7"/>
            <w:tcBorders>
              <w:top w:val="single" w:sz="4" w:space="0" w:color="auto"/>
              <w:left w:val="single" w:sz="4" w:space="0" w:color="auto"/>
              <w:bottom w:val="single" w:sz="4" w:space="0" w:color="auto"/>
              <w:right w:val="single" w:sz="4" w:space="0" w:color="auto"/>
            </w:tcBorders>
            <w:vAlign w:val="center"/>
          </w:tcPr>
          <w:p w:rsidR="00994660" w:rsidRPr="00994660" w:rsidRDefault="00994660" w:rsidP="00994660">
            <w:pPr>
              <w:rPr>
                <w:sz w:val="22"/>
                <w:szCs w:val="22"/>
                <w:lang w:val="kk-KZ"/>
              </w:rPr>
            </w:pPr>
            <w:r w:rsidRPr="00994660">
              <w:rPr>
                <w:sz w:val="22"/>
                <w:szCs w:val="22"/>
              </w:rPr>
              <w:t xml:space="preserve">DDP </w:t>
            </w:r>
          </w:p>
        </w:tc>
      </w:tr>
      <w:tr w:rsidR="00994660" w:rsidRPr="00994660" w:rsidTr="001525C6">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994660" w:rsidRPr="00994660" w:rsidRDefault="00994660" w:rsidP="00994660">
            <w:pPr>
              <w:jc w:val="center"/>
              <w:rPr>
                <w:b/>
                <w:sz w:val="22"/>
                <w:szCs w:val="22"/>
              </w:rPr>
            </w:pPr>
            <w:r w:rsidRPr="00994660">
              <w:rPr>
                <w:b/>
                <w:sz w:val="22"/>
                <w:szCs w:val="22"/>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rsidR="00994660" w:rsidRPr="00994660" w:rsidRDefault="00994660" w:rsidP="00994660">
            <w:pPr>
              <w:rPr>
                <w:b/>
                <w:sz w:val="22"/>
                <w:szCs w:val="22"/>
              </w:rPr>
            </w:pPr>
            <w:r w:rsidRPr="00994660">
              <w:rPr>
                <w:b/>
                <w:sz w:val="22"/>
                <w:szCs w:val="22"/>
              </w:rPr>
              <w:t xml:space="preserve">Срок поставки МТ и место дислокации </w:t>
            </w:r>
          </w:p>
        </w:tc>
        <w:tc>
          <w:tcPr>
            <w:tcW w:w="11057" w:type="dxa"/>
            <w:gridSpan w:val="7"/>
            <w:tcBorders>
              <w:top w:val="single" w:sz="4" w:space="0" w:color="auto"/>
              <w:left w:val="single" w:sz="4" w:space="0" w:color="auto"/>
              <w:bottom w:val="single" w:sz="4" w:space="0" w:color="auto"/>
              <w:right w:val="single" w:sz="4" w:space="0" w:color="auto"/>
            </w:tcBorders>
            <w:vAlign w:val="center"/>
          </w:tcPr>
          <w:p w:rsidR="00994660" w:rsidRPr="00994660" w:rsidRDefault="00994660" w:rsidP="00994660">
            <w:pPr>
              <w:rPr>
                <w:sz w:val="22"/>
                <w:szCs w:val="22"/>
              </w:rPr>
            </w:pPr>
            <w:r w:rsidRPr="00994660">
              <w:rPr>
                <w:color w:val="000000"/>
                <w:sz w:val="22"/>
                <w:szCs w:val="22"/>
                <w:lang w:eastAsia="en-US"/>
              </w:rPr>
              <w:t>До 25 декабря 2021 года</w:t>
            </w:r>
          </w:p>
          <w:p w:rsidR="00994660" w:rsidRPr="00994660" w:rsidRDefault="00994660" w:rsidP="00994660">
            <w:pPr>
              <w:jc w:val="center"/>
              <w:rPr>
                <w:sz w:val="22"/>
                <w:szCs w:val="22"/>
              </w:rPr>
            </w:pPr>
          </w:p>
        </w:tc>
      </w:tr>
      <w:tr w:rsidR="00994660" w:rsidRPr="00994660" w:rsidTr="001525C6">
        <w:trPr>
          <w:trHeight w:val="136"/>
        </w:trPr>
        <w:tc>
          <w:tcPr>
            <w:tcW w:w="709" w:type="dxa"/>
            <w:tcBorders>
              <w:top w:val="single" w:sz="4" w:space="0" w:color="auto"/>
              <w:left w:val="single" w:sz="4" w:space="0" w:color="auto"/>
              <w:bottom w:val="single" w:sz="4" w:space="0" w:color="auto"/>
              <w:right w:val="single" w:sz="4" w:space="0" w:color="auto"/>
            </w:tcBorders>
            <w:vAlign w:val="center"/>
            <w:hideMark/>
          </w:tcPr>
          <w:p w:rsidR="00994660" w:rsidRPr="00994660" w:rsidRDefault="00994660" w:rsidP="00994660">
            <w:pPr>
              <w:jc w:val="center"/>
              <w:rPr>
                <w:b/>
                <w:sz w:val="22"/>
                <w:szCs w:val="22"/>
              </w:rPr>
            </w:pPr>
            <w:r w:rsidRPr="00994660">
              <w:rPr>
                <w:b/>
                <w:sz w:val="22"/>
                <w:szCs w:val="22"/>
              </w:rPr>
              <w:t>7</w:t>
            </w:r>
          </w:p>
        </w:tc>
        <w:tc>
          <w:tcPr>
            <w:tcW w:w="3544" w:type="dxa"/>
            <w:tcBorders>
              <w:top w:val="single" w:sz="4" w:space="0" w:color="auto"/>
              <w:left w:val="single" w:sz="4" w:space="0" w:color="auto"/>
              <w:bottom w:val="single" w:sz="4" w:space="0" w:color="auto"/>
              <w:right w:val="single" w:sz="4" w:space="0" w:color="auto"/>
            </w:tcBorders>
            <w:vAlign w:val="center"/>
            <w:hideMark/>
          </w:tcPr>
          <w:p w:rsidR="00994660" w:rsidRPr="00994660" w:rsidRDefault="00994660" w:rsidP="00994660">
            <w:pPr>
              <w:rPr>
                <w:sz w:val="22"/>
                <w:szCs w:val="22"/>
              </w:rPr>
            </w:pPr>
            <w:r w:rsidRPr="00994660">
              <w:rPr>
                <w:b/>
                <w:sz w:val="22"/>
                <w:szCs w:val="22"/>
              </w:rPr>
              <w:t>Условия гарантийного</w:t>
            </w:r>
            <w:r w:rsidRPr="00994660">
              <w:rPr>
                <w:b/>
                <w:sz w:val="22"/>
                <w:szCs w:val="22"/>
                <w:lang w:val="kk-KZ"/>
              </w:rPr>
              <w:t xml:space="preserve"> </w:t>
            </w:r>
            <w:r w:rsidRPr="00994660">
              <w:rPr>
                <w:b/>
                <w:sz w:val="22"/>
                <w:szCs w:val="22"/>
              </w:rPr>
              <w:t xml:space="preserve">сервисного обслуживания МТ поставщиком, его сервисными </w:t>
            </w:r>
            <w:r w:rsidRPr="00994660">
              <w:rPr>
                <w:b/>
                <w:sz w:val="22"/>
                <w:szCs w:val="22"/>
              </w:rPr>
              <w:lastRenderedPageBreak/>
              <w:t>центрами в Республике Казахстан либо с привлечением третьих компетентных лиц</w:t>
            </w:r>
          </w:p>
        </w:tc>
        <w:tc>
          <w:tcPr>
            <w:tcW w:w="11057" w:type="dxa"/>
            <w:gridSpan w:val="7"/>
            <w:tcBorders>
              <w:top w:val="single" w:sz="4" w:space="0" w:color="auto"/>
              <w:left w:val="single" w:sz="4" w:space="0" w:color="auto"/>
              <w:bottom w:val="single" w:sz="4" w:space="0" w:color="auto"/>
              <w:right w:val="single" w:sz="4" w:space="0" w:color="auto"/>
            </w:tcBorders>
            <w:vAlign w:val="center"/>
          </w:tcPr>
          <w:p w:rsidR="00994660" w:rsidRPr="00994660" w:rsidRDefault="00994660" w:rsidP="00994660">
            <w:pPr>
              <w:rPr>
                <w:sz w:val="22"/>
                <w:szCs w:val="22"/>
              </w:rPr>
            </w:pPr>
            <w:r w:rsidRPr="00994660">
              <w:rPr>
                <w:sz w:val="22"/>
                <w:szCs w:val="22"/>
              </w:rPr>
              <w:lastRenderedPageBreak/>
              <w:t>Гарантийное сервисное обслуживание МТ 37 месяцев</w:t>
            </w:r>
            <w:r w:rsidRPr="00994660">
              <w:rPr>
                <w:i/>
                <w:sz w:val="22"/>
                <w:szCs w:val="22"/>
              </w:rPr>
              <w:t>.</w:t>
            </w:r>
          </w:p>
          <w:p w:rsidR="00994660" w:rsidRPr="00994660" w:rsidRDefault="00994660" w:rsidP="00994660">
            <w:pPr>
              <w:rPr>
                <w:sz w:val="22"/>
                <w:szCs w:val="22"/>
              </w:rPr>
            </w:pPr>
            <w:r w:rsidRPr="00994660">
              <w:rPr>
                <w:sz w:val="22"/>
                <w:szCs w:val="22"/>
              </w:rPr>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rsidR="00994660" w:rsidRPr="00994660" w:rsidRDefault="00994660" w:rsidP="00994660">
            <w:pPr>
              <w:rPr>
                <w:sz w:val="22"/>
                <w:szCs w:val="22"/>
              </w:rPr>
            </w:pPr>
            <w:r w:rsidRPr="00994660">
              <w:rPr>
                <w:sz w:val="22"/>
                <w:szCs w:val="22"/>
              </w:rPr>
              <w:lastRenderedPageBreak/>
              <w:t>- замену отработавших ресурс составных частей;</w:t>
            </w:r>
          </w:p>
          <w:p w:rsidR="00994660" w:rsidRPr="00994660" w:rsidRDefault="00994660" w:rsidP="00994660">
            <w:pPr>
              <w:rPr>
                <w:sz w:val="22"/>
                <w:szCs w:val="22"/>
              </w:rPr>
            </w:pPr>
            <w:r w:rsidRPr="00994660">
              <w:rPr>
                <w:sz w:val="22"/>
                <w:szCs w:val="22"/>
              </w:rPr>
              <w:t>- замене или восстановлении отдельных частей МТ;</w:t>
            </w:r>
          </w:p>
          <w:p w:rsidR="00994660" w:rsidRPr="00994660" w:rsidRDefault="00994660" w:rsidP="00994660">
            <w:pPr>
              <w:rPr>
                <w:sz w:val="22"/>
                <w:szCs w:val="22"/>
              </w:rPr>
            </w:pPr>
            <w:r w:rsidRPr="00994660">
              <w:rPr>
                <w:sz w:val="22"/>
                <w:szCs w:val="22"/>
              </w:rPr>
              <w:t>- настройку и регулировку изделия; специфические для данного изделия работы и т.п.;</w:t>
            </w:r>
          </w:p>
          <w:p w:rsidR="00994660" w:rsidRPr="00994660" w:rsidRDefault="00994660" w:rsidP="00994660">
            <w:pPr>
              <w:rPr>
                <w:sz w:val="22"/>
                <w:szCs w:val="22"/>
              </w:rPr>
            </w:pPr>
            <w:r w:rsidRPr="00994660">
              <w:rPr>
                <w:sz w:val="22"/>
                <w:szCs w:val="22"/>
              </w:rPr>
              <w:t>- чистку, смазку и при необходимости переборку основных механизмов и узлов;</w:t>
            </w:r>
          </w:p>
          <w:p w:rsidR="00994660" w:rsidRPr="00994660" w:rsidRDefault="00994660" w:rsidP="00994660">
            <w:pPr>
              <w:rPr>
                <w:sz w:val="22"/>
                <w:szCs w:val="22"/>
              </w:rPr>
            </w:pPr>
            <w:r w:rsidRPr="00994660">
              <w:rPr>
                <w:sz w:val="22"/>
                <w:szCs w:val="22"/>
              </w:rPr>
              <w:t>- удаление пыли, грязи, следов коррозии и окисления с наружных и внутренних поверхностей корпуса изделия его составных частей (с частичной блочно-узловой разборкой);</w:t>
            </w:r>
          </w:p>
          <w:p w:rsidR="00994660" w:rsidRPr="00994660" w:rsidRDefault="00994660" w:rsidP="00994660">
            <w:pPr>
              <w:rPr>
                <w:sz w:val="22"/>
                <w:szCs w:val="22"/>
                <w:lang w:val="kk-KZ"/>
              </w:rPr>
            </w:pPr>
            <w:r w:rsidRPr="00994660">
              <w:rPr>
                <w:sz w:val="22"/>
                <w:szCs w:val="22"/>
              </w:rPr>
              <w:t>- иные указанные в эксплуатационной документации операции, специфические для конкретного типа изделий</w:t>
            </w:r>
          </w:p>
        </w:tc>
      </w:tr>
    </w:tbl>
    <w:p w:rsidR="00994660" w:rsidRPr="00994660" w:rsidRDefault="00994660" w:rsidP="00994660">
      <w:pPr>
        <w:rPr>
          <w:b/>
          <w:sz w:val="22"/>
          <w:szCs w:val="22"/>
        </w:rPr>
      </w:pPr>
      <w:r w:rsidRPr="00994660">
        <w:rPr>
          <w:i/>
          <w:color w:val="000000"/>
          <w:sz w:val="22"/>
          <w:szCs w:val="22"/>
        </w:rPr>
        <w:lastRenderedPageBreak/>
        <w:t xml:space="preserve"> </w:t>
      </w:r>
    </w:p>
    <w:p w:rsidR="002734FD" w:rsidRDefault="002734FD" w:rsidP="00251DA2">
      <w:pPr>
        <w:jc w:val="center"/>
        <w:rPr>
          <w:b/>
          <w:bCs/>
          <w:color w:val="000000"/>
          <w:sz w:val="22"/>
          <w:szCs w:val="22"/>
        </w:rPr>
      </w:pPr>
    </w:p>
    <w:p w:rsidR="00251DA2" w:rsidRPr="00CA1171" w:rsidRDefault="00251DA2" w:rsidP="00251DA2">
      <w:pPr>
        <w:jc w:val="center"/>
        <w:rPr>
          <w:b/>
          <w:bCs/>
          <w:color w:val="000000"/>
          <w:sz w:val="22"/>
          <w:szCs w:val="22"/>
        </w:rPr>
      </w:pPr>
      <w:r w:rsidRPr="00CA1171">
        <w:rPr>
          <w:b/>
          <w:bCs/>
          <w:color w:val="000000"/>
          <w:sz w:val="22"/>
          <w:szCs w:val="22"/>
        </w:rPr>
        <w:t xml:space="preserve">Техническая спецификация на лот № </w:t>
      </w:r>
      <w:r>
        <w:rPr>
          <w:b/>
          <w:bCs/>
          <w:color w:val="000000"/>
          <w:sz w:val="22"/>
          <w:szCs w:val="22"/>
        </w:rPr>
        <w:t xml:space="preserve"> </w:t>
      </w:r>
      <w:r w:rsidR="002734FD">
        <w:rPr>
          <w:b/>
          <w:bCs/>
          <w:color w:val="000000"/>
          <w:sz w:val="22"/>
          <w:szCs w:val="22"/>
        </w:rPr>
        <w:t>20</w:t>
      </w:r>
    </w:p>
    <w:p w:rsidR="00251DA2" w:rsidRPr="00CA1171" w:rsidRDefault="00251DA2" w:rsidP="00251DA2">
      <w:pPr>
        <w:jc w:val="center"/>
        <w:rPr>
          <w:b/>
          <w:bCs/>
          <w:color w:val="000000"/>
          <w:sz w:val="22"/>
          <w:szCs w:val="22"/>
        </w:rPr>
      </w:pPr>
      <w:r w:rsidRPr="00CA1171">
        <w:rPr>
          <w:rFonts w:eastAsia="Calibri"/>
          <w:iCs/>
          <w:sz w:val="22"/>
          <w:szCs w:val="22"/>
          <w:lang w:eastAsia="en-US"/>
        </w:rPr>
        <w:t xml:space="preserve">Насос </w:t>
      </w:r>
      <w:proofErr w:type="gramStart"/>
      <w:r w:rsidRPr="00CA1171">
        <w:rPr>
          <w:rFonts w:eastAsia="Calibri"/>
          <w:iCs/>
          <w:sz w:val="22"/>
          <w:szCs w:val="22"/>
          <w:lang w:eastAsia="en-US"/>
        </w:rPr>
        <w:t>шприцевой</w:t>
      </w:r>
      <w:proofErr w:type="gramEnd"/>
      <w:r w:rsidRPr="00CA1171">
        <w:rPr>
          <w:rFonts w:eastAsia="Calibri"/>
          <w:iCs/>
          <w:sz w:val="22"/>
          <w:szCs w:val="22"/>
          <w:lang w:eastAsia="en-US"/>
        </w:rPr>
        <w:t xml:space="preserve"> инфузионный</w:t>
      </w:r>
    </w:p>
    <w:p w:rsidR="00251DA2" w:rsidRPr="006B4DEF" w:rsidRDefault="00251DA2" w:rsidP="00251DA2">
      <w:pPr>
        <w:jc w:val="center"/>
        <w:rPr>
          <w:b/>
          <w:bCs/>
          <w:color w:val="000000"/>
          <w:sz w:val="22"/>
          <w:szCs w:val="22"/>
        </w:rPr>
      </w:pPr>
    </w:p>
    <w:tbl>
      <w:tblPr>
        <w:tblW w:w="151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402"/>
        <w:gridCol w:w="567"/>
        <w:gridCol w:w="1701"/>
        <w:gridCol w:w="7796"/>
        <w:gridCol w:w="992"/>
      </w:tblGrid>
      <w:tr w:rsidR="00251DA2" w:rsidRPr="00086BE9" w:rsidTr="001525C6">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251DA2" w:rsidRPr="00086BE9" w:rsidRDefault="00251DA2" w:rsidP="001525C6">
            <w:pPr>
              <w:ind w:left="-108"/>
              <w:jc w:val="center"/>
              <w:rPr>
                <w:b/>
                <w:sz w:val="22"/>
                <w:szCs w:val="22"/>
              </w:rPr>
            </w:pPr>
            <w:r w:rsidRPr="00086BE9">
              <w:rPr>
                <w:b/>
                <w:sz w:val="22"/>
                <w:szCs w:val="22"/>
              </w:rPr>
              <w:t xml:space="preserve"> </w:t>
            </w:r>
            <w:proofErr w:type="gramStart"/>
            <w:r w:rsidRPr="00086BE9">
              <w:rPr>
                <w:b/>
                <w:sz w:val="22"/>
                <w:szCs w:val="22"/>
              </w:rPr>
              <w:t>п</w:t>
            </w:r>
            <w:proofErr w:type="gramEnd"/>
            <w:r w:rsidRPr="00086BE9">
              <w:rPr>
                <w:b/>
                <w:sz w:val="22"/>
                <w:szCs w:val="22"/>
              </w:rPr>
              <w:t>/п</w:t>
            </w:r>
          </w:p>
        </w:tc>
        <w:tc>
          <w:tcPr>
            <w:tcW w:w="3402"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251DA2" w:rsidRPr="00086BE9" w:rsidRDefault="00251DA2" w:rsidP="001525C6">
            <w:pPr>
              <w:tabs>
                <w:tab w:val="left" w:pos="450"/>
              </w:tabs>
              <w:jc w:val="center"/>
              <w:rPr>
                <w:b/>
                <w:sz w:val="22"/>
                <w:szCs w:val="22"/>
              </w:rPr>
            </w:pPr>
            <w:r w:rsidRPr="00086BE9">
              <w:rPr>
                <w:b/>
                <w:sz w:val="22"/>
                <w:szCs w:val="22"/>
              </w:rPr>
              <w:t>Критерии</w:t>
            </w:r>
          </w:p>
        </w:tc>
        <w:tc>
          <w:tcPr>
            <w:tcW w:w="11056"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251DA2" w:rsidRPr="00086BE9" w:rsidRDefault="00251DA2" w:rsidP="001525C6">
            <w:pPr>
              <w:tabs>
                <w:tab w:val="left" w:pos="450"/>
              </w:tabs>
              <w:jc w:val="center"/>
              <w:rPr>
                <w:b/>
                <w:sz w:val="22"/>
                <w:szCs w:val="22"/>
              </w:rPr>
            </w:pPr>
            <w:r w:rsidRPr="00086BE9">
              <w:rPr>
                <w:b/>
                <w:sz w:val="22"/>
                <w:szCs w:val="22"/>
              </w:rPr>
              <w:t>Описание</w:t>
            </w:r>
          </w:p>
        </w:tc>
      </w:tr>
      <w:tr w:rsidR="00251DA2" w:rsidRPr="00086BE9" w:rsidTr="001525C6">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251DA2" w:rsidRPr="00086BE9" w:rsidRDefault="00251DA2" w:rsidP="001525C6">
            <w:pPr>
              <w:tabs>
                <w:tab w:val="left" w:pos="450"/>
              </w:tabs>
              <w:jc w:val="center"/>
              <w:rPr>
                <w:b/>
                <w:sz w:val="22"/>
                <w:szCs w:val="22"/>
              </w:rPr>
            </w:pPr>
            <w:r w:rsidRPr="00086BE9">
              <w:rPr>
                <w:b/>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hideMark/>
          </w:tcPr>
          <w:p w:rsidR="00251DA2" w:rsidRPr="00086BE9" w:rsidRDefault="00251DA2" w:rsidP="001525C6">
            <w:pPr>
              <w:tabs>
                <w:tab w:val="left" w:pos="450"/>
              </w:tabs>
              <w:ind w:right="-108"/>
              <w:rPr>
                <w:b/>
                <w:i/>
                <w:sz w:val="22"/>
                <w:szCs w:val="22"/>
              </w:rPr>
            </w:pPr>
            <w:r w:rsidRPr="00086BE9">
              <w:rPr>
                <w:b/>
                <w:sz w:val="22"/>
                <w:szCs w:val="22"/>
              </w:rPr>
              <w:t>На</w:t>
            </w:r>
            <w:r>
              <w:rPr>
                <w:b/>
                <w:sz w:val="22"/>
                <w:szCs w:val="22"/>
              </w:rPr>
              <w:t xml:space="preserve">именование медицинской техники </w:t>
            </w:r>
          </w:p>
        </w:tc>
        <w:tc>
          <w:tcPr>
            <w:tcW w:w="11056" w:type="dxa"/>
            <w:gridSpan w:val="4"/>
            <w:tcBorders>
              <w:top w:val="single" w:sz="4" w:space="0" w:color="auto"/>
              <w:left w:val="single" w:sz="4" w:space="0" w:color="auto"/>
              <w:bottom w:val="single" w:sz="4" w:space="0" w:color="auto"/>
              <w:right w:val="single" w:sz="4" w:space="0" w:color="auto"/>
            </w:tcBorders>
          </w:tcPr>
          <w:p w:rsidR="00251DA2" w:rsidRPr="00A3114C" w:rsidRDefault="00251DA2" w:rsidP="001525C6">
            <w:pPr>
              <w:rPr>
                <w:sz w:val="22"/>
                <w:szCs w:val="22"/>
              </w:rPr>
            </w:pPr>
            <w:r w:rsidRPr="00086BE9">
              <w:rPr>
                <w:sz w:val="22"/>
                <w:szCs w:val="22"/>
              </w:rPr>
              <w:t xml:space="preserve"> </w:t>
            </w:r>
          </w:p>
        </w:tc>
      </w:tr>
      <w:tr w:rsidR="00251DA2" w:rsidRPr="00086BE9" w:rsidTr="001525C6">
        <w:trPr>
          <w:trHeight w:val="1592"/>
        </w:trPr>
        <w:tc>
          <w:tcPr>
            <w:tcW w:w="709" w:type="dxa"/>
            <w:vMerge w:val="restart"/>
            <w:tcBorders>
              <w:left w:val="single" w:sz="4" w:space="0" w:color="auto"/>
              <w:right w:val="single" w:sz="4" w:space="0" w:color="auto"/>
            </w:tcBorders>
            <w:vAlign w:val="center"/>
            <w:hideMark/>
          </w:tcPr>
          <w:p w:rsidR="00251DA2" w:rsidRPr="00086BE9" w:rsidRDefault="00251DA2" w:rsidP="001525C6">
            <w:pPr>
              <w:jc w:val="center"/>
              <w:rPr>
                <w:b/>
                <w:sz w:val="22"/>
                <w:szCs w:val="22"/>
              </w:rPr>
            </w:pPr>
            <w:r w:rsidRPr="00086BE9">
              <w:rPr>
                <w:b/>
                <w:sz w:val="22"/>
                <w:szCs w:val="22"/>
              </w:rPr>
              <w:t>2</w:t>
            </w:r>
          </w:p>
        </w:tc>
        <w:tc>
          <w:tcPr>
            <w:tcW w:w="3402" w:type="dxa"/>
            <w:vMerge w:val="restart"/>
            <w:tcBorders>
              <w:left w:val="single" w:sz="4" w:space="0" w:color="auto"/>
              <w:right w:val="single" w:sz="4" w:space="0" w:color="auto"/>
            </w:tcBorders>
            <w:vAlign w:val="center"/>
            <w:hideMark/>
          </w:tcPr>
          <w:p w:rsidR="00251DA2" w:rsidRPr="00086BE9" w:rsidRDefault="00251DA2" w:rsidP="001525C6">
            <w:pPr>
              <w:ind w:right="-108"/>
              <w:rPr>
                <w:b/>
                <w:sz w:val="22"/>
                <w:szCs w:val="22"/>
              </w:rPr>
            </w:pPr>
            <w:r w:rsidRPr="00086BE9">
              <w:rPr>
                <w:b/>
                <w:sz w:val="22"/>
                <w:szCs w:val="22"/>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vAlign w:val="center"/>
            <w:hideMark/>
          </w:tcPr>
          <w:p w:rsidR="00251DA2" w:rsidRPr="00086BE9" w:rsidRDefault="00251DA2" w:rsidP="001525C6">
            <w:pPr>
              <w:jc w:val="center"/>
              <w:rPr>
                <w:i/>
                <w:sz w:val="22"/>
                <w:szCs w:val="22"/>
              </w:rPr>
            </w:pPr>
            <w:r w:rsidRPr="00086BE9">
              <w:rPr>
                <w:i/>
                <w:sz w:val="22"/>
                <w:szCs w:val="22"/>
              </w:rPr>
              <w:t>№</w:t>
            </w:r>
          </w:p>
          <w:p w:rsidR="00251DA2" w:rsidRPr="00086BE9" w:rsidRDefault="00251DA2" w:rsidP="001525C6">
            <w:pPr>
              <w:jc w:val="center"/>
              <w:rPr>
                <w:i/>
                <w:sz w:val="22"/>
                <w:szCs w:val="22"/>
              </w:rPr>
            </w:pPr>
            <w:proofErr w:type="gramStart"/>
            <w:r w:rsidRPr="00086BE9">
              <w:rPr>
                <w:i/>
                <w:sz w:val="22"/>
                <w:szCs w:val="22"/>
              </w:rPr>
              <w:t>п</w:t>
            </w:r>
            <w:proofErr w:type="gramEnd"/>
            <w:r w:rsidRPr="00086BE9">
              <w:rPr>
                <w:i/>
                <w:sz w:val="22"/>
                <w:szCs w:val="22"/>
              </w:rPr>
              <w:t>/п</w:t>
            </w:r>
          </w:p>
        </w:tc>
        <w:tc>
          <w:tcPr>
            <w:tcW w:w="1701" w:type="dxa"/>
            <w:tcBorders>
              <w:top w:val="single" w:sz="4" w:space="0" w:color="auto"/>
              <w:left w:val="single" w:sz="4" w:space="0" w:color="auto"/>
              <w:bottom w:val="single" w:sz="4" w:space="0" w:color="auto"/>
              <w:right w:val="single" w:sz="4" w:space="0" w:color="auto"/>
            </w:tcBorders>
            <w:vAlign w:val="center"/>
            <w:hideMark/>
          </w:tcPr>
          <w:p w:rsidR="00251DA2" w:rsidRPr="00086BE9" w:rsidRDefault="00251DA2" w:rsidP="001525C6">
            <w:pPr>
              <w:ind w:left="-97" w:right="-86"/>
              <w:jc w:val="center"/>
              <w:rPr>
                <w:i/>
                <w:sz w:val="20"/>
                <w:szCs w:val="20"/>
              </w:rPr>
            </w:pPr>
            <w:r w:rsidRPr="00086BE9">
              <w:rPr>
                <w:i/>
                <w:sz w:val="20"/>
                <w:szCs w:val="20"/>
              </w:rPr>
              <w:t xml:space="preserve">Наименование </w:t>
            </w:r>
            <w:proofErr w:type="gramStart"/>
            <w:r w:rsidRPr="00086BE9">
              <w:rPr>
                <w:i/>
                <w:sz w:val="20"/>
                <w:szCs w:val="20"/>
              </w:rPr>
              <w:t>комплектующего</w:t>
            </w:r>
            <w:proofErr w:type="gramEnd"/>
            <w:r w:rsidRPr="00086BE9">
              <w:rPr>
                <w:i/>
                <w:sz w:val="20"/>
                <w:szCs w:val="20"/>
              </w:rPr>
              <w:t xml:space="preserve"> к МТ </w:t>
            </w:r>
          </w:p>
          <w:p w:rsidR="00251DA2" w:rsidRPr="00086BE9" w:rsidRDefault="00251DA2" w:rsidP="001525C6">
            <w:pPr>
              <w:ind w:left="-97" w:right="-86"/>
              <w:jc w:val="center"/>
              <w:rPr>
                <w:i/>
                <w:sz w:val="20"/>
                <w:szCs w:val="20"/>
              </w:rPr>
            </w:pPr>
            <w:r w:rsidRPr="00086BE9">
              <w:rPr>
                <w:i/>
                <w:sz w:val="20"/>
                <w:szCs w:val="20"/>
              </w:rPr>
              <w:t>(в соответствии с государственным реестром МТ</w:t>
            </w:r>
            <w:proofErr w:type="gramStart"/>
            <w:r w:rsidRPr="00086BE9">
              <w:rPr>
                <w:i/>
                <w:sz w:val="20"/>
                <w:szCs w:val="20"/>
              </w:rPr>
              <w:t xml:space="preserve"> )</w:t>
            </w:r>
            <w:proofErr w:type="gramEnd"/>
          </w:p>
        </w:tc>
        <w:tc>
          <w:tcPr>
            <w:tcW w:w="7796" w:type="dxa"/>
            <w:tcBorders>
              <w:top w:val="single" w:sz="4" w:space="0" w:color="auto"/>
              <w:left w:val="single" w:sz="4" w:space="0" w:color="auto"/>
              <w:bottom w:val="single" w:sz="4" w:space="0" w:color="auto"/>
              <w:right w:val="single" w:sz="4" w:space="0" w:color="auto"/>
            </w:tcBorders>
            <w:vAlign w:val="center"/>
            <w:hideMark/>
          </w:tcPr>
          <w:p w:rsidR="00251DA2" w:rsidRPr="00086BE9" w:rsidRDefault="00251DA2" w:rsidP="001525C6">
            <w:pPr>
              <w:ind w:left="-97" w:right="-86"/>
              <w:jc w:val="center"/>
              <w:rPr>
                <w:i/>
                <w:sz w:val="20"/>
                <w:szCs w:val="20"/>
              </w:rPr>
            </w:pPr>
            <w:r w:rsidRPr="00086BE9">
              <w:rPr>
                <w:i/>
                <w:sz w:val="20"/>
                <w:szCs w:val="20"/>
              </w:rPr>
              <w:t xml:space="preserve">Краткая техническая характеристика </w:t>
            </w:r>
            <w:proofErr w:type="gramStart"/>
            <w:r w:rsidRPr="00086BE9">
              <w:rPr>
                <w:i/>
                <w:sz w:val="20"/>
                <w:szCs w:val="20"/>
              </w:rPr>
              <w:t>комплектующего</w:t>
            </w:r>
            <w:proofErr w:type="gramEnd"/>
            <w:r w:rsidRPr="00086BE9">
              <w:rPr>
                <w:i/>
                <w:sz w:val="20"/>
                <w:szCs w:val="20"/>
              </w:rPr>
              <w:t xml:space="preserve"> к МТ</w:t>
            </w:r>
          </w:p>
        </w:tc>
        <w:tc>
          <w:tcPr>
            <w:tcW w:w="992" w:type="dxa"/>
            <w:tcBorders>
              <w:top w:val="single" w:sz="4" w:space="0" w:color="auto"/>
              <w:left w:val="single" w:sz="4" w:space="0" w:color="auto"/>
              <w:bottom w:val="single" w:sz="4" w:space="0" w:color="auto"/>
              <w:right w:val="single" w:sz="4" w:space="0" w:color="auto"/>
            </w:tcBorders>
            <w:vAlign w:val="center"/>
            <w:hideMark/>
          </w:tcPr>
          <w:p w:rsidR="00251DA2" w:rsidRPr="00086BE9" w:rsidRDefault="00251DA2" w:rsidP="001525C6">
            <w:pPr>
              <w:ind w:left="-97" w:right="-86"/>
              <w:jc w:val="center"/>
              <w:rPr>
                <w:i/>
                <w:sz w:val="20"/>
                <w:szCs w:val="20"/>
              </w:rPr>
            </w:pPr>
            <w:r w:rsidRPr="00086BE9">
              <w:rPr>
                <w:i/>
                <w:sz w:val="20"/>
                <w:szCs w:val="20"/>
              </w:rPr>
              <w:t>Требуемое количество</w:t>
            </w:r>
          </w:p>
          <w:p w:rsidR="00251DA2" w:rsidRPr="00086BE9" w:rsidRDefault="00251DA2" w:rsidP="001525C6">
            <w:pPr>
              <w:ind w:left="-97" w:right="-86"/>
              <w:jc w:val="center"/>
              <w:rPr>
                <w:i/>
                <w:sz w:val="20"/>
                <w:szCs w:val="20"/>
              </w:rPr>
            </w:pPr>
            <w:r w:rsidRPr="00086BE9">
              <w:rPr>
                <w:i/>
                <w:sz w:val="20"/>
                <w:szCs w:val="20"/>
              </w:rPr>
              <w:t>(с указанием единицы измерения)</w:t>
            </w:r>
          </w:p>
        </w:tc>
      </w:tr>
      <w:tr w:rsidR="00251DA2" w:rsidRPr="00086BE9" w:rsidTr="001525C6">
        <w:trPr>
          <w:trHeight w:val="141"/>
        </w:trPr>
        <w:tc>
          <w:tcPr>
            <w:tcW w:w="709" w:type="dxa"/>
            <w:vMerge/>
            <w:tcBorders>
              <w:left w:val="single" w:sz="4" w:space="0" w:color="auto"/>
              <w:right w:val="single" w:sz="4" w:space="0" w:color="auto"/>
            </w:tcBorders>
            <w:vAlign w:val="center"/>
            <w:hideMark/>
          </w:tcPr>
          <w:p w:rsidR="00251DA2" w:rsidRPr="00086BE9" w:rsidRDefault="00251DA2" w:rsidP="001525C6">
            <w:pPr>
              <w:jc w:val="center"/>
              <w:rPr>
                <w:b/>
                <w:sz w:val="22"/>
                <w:szCs w:val="22"/>
              </w:rPr>
            </w:pPr>
          </w:p>
        </w:tc>
        <w:tc>
          <w:tcPr>
            <w:tcW w:w="3402" w:type="dxa"/>
            <w:vMerge/>
            <w:tcBorders>
              <w:left w:val="single" w:sz="4" w:space="0" w:color="auto"/>
              <w:right w:val="single" w:sz="4" w:space="0" w:color="auto"/>
            </w:tcBorders>
            <w:vAlign w:val="center"/>
            <w:hideMark/>
          </w:tcPr>
          <w:p w:rsidR="00251DA2" w:rsidRPr="00086BE9" w:rsidRDefault="00251DA2" w:rsidP="001525C6">
            <w:pPr>
              <w:ind w:right="-108"/>
              <w:rPr>
                <w:b/>
                <w:sz w:val="22"/>
                <w:szCs w:val="22"/>
              </w:rPr>
            </w:pPr>
          </w:p>
        </w:tc>
        <w:tc>
          <w:tcPr>
            <w:tcW w:w="11056" w:type="dxa"/>
            <w:gridSpan w:val="4"/>
            <w:tcBorders>
              <w:top w:val="single" w:sz="4" w:space="0" w:color="auto"/>
              <w:left w:val="single" w:sz="4" w:space="0" w:color="auto"/>
              <w:bottom w:val="single" w:sz="4" w:space="0" w:color="auto"/>
              <w:right w:val="single" w:sz="4" w:space="0" w:color="auto"/>
            </w:tcBorders>
            <w:hideMark/>
          </w:tcPr>
          <w:p w:rsidR="00251DA2" w:rsidRPr="00086BE9" w:rsidRDefault="00251DA2" w:rsidP="001525C6">
            <w:pPr>
              <w:rPr>
                <w:i/>
                <w:sz w:val="22"/>
                <w:szCs w:val="22"/>
              </w:rPr>
            </w:pPr>
            <w:r w:rsidRPr="00086BE9">
              <w:rPr>
                <w:i/>
                <w:sz w:val="22"/>
                <w:szCs w:val="22"/>
              </w:rPr>
              <w:t>Основные комплектующие</w:t>
            </w:r>
          </w:p>
        </w:tc>
      </w:tr>
      <w:tr w:rsidR="00251DA2" w:rsidRPr="00086BE9" w:rsidTr="001525C6">
        <w:trPr>
          <w:trHeight w:val="1397"/>
        </w:trPr>
        <w:tc>
          <w:tcPr>
            <w:tcW w:w="709" w:type="dxa"/>
            <w:vMerge/>
            <w:tcBorders>
              <w:left w:val="single" w:sz="4" w:space="0" w:color="auto"/>
              <w:right w:val="single" w:sz="4" w:space="0" w:color="auto"/>
            </w:tcBorders>
            <w:vAlign w:val="center"/>
            <w:hideMark/>
          </w:tcPr>
          <w:p w:rsidR="00251DA2" w:rsidRPr="00086BE9" w:rsidRDefault="00251DA2" w:rsidP="001525C6">
            <w:pPr>
              <w:jc w:val="center"/>
              <w:rPr>
                <w:b/>
                <w:color w:val="FF0000"/>
                <w:sz w:val="22"/>
                <w:szCs w:val="22"/>
              </w:rPr>
            </w:pPr>
          </w:p>
        </w:tc>
        <w:tc>
          <w:tcPr>
            <w:tcW w:w="3402" w:type="dxa"/>
            <w:vMerge/>
            <w:tcBorders>
              <w:left w:val="single" w:sz="4" w:space="0" w:color="auto"/>
              <w:right w:val="single" w:sz="4" w:space="0" w:color="auto"/>
            </w:tcBorders>
            <w:vAlign w:val="center"/>
            <w:hideMark/>
          </w:tcPr>
          <w:p w:rsidR="00251DA2" w:rsidRPr="00086BE9" w:rsidRDefault="00251DA2" w:rsidP="001525C6">
            <w:pPr>
              <w:ind w:right="-108"/>
              <w:rPr>
                <w:b/>
                <w:color w:val="FF0000"/>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251DA2" w:rsidRPr="00086BE9" w:rsidRDefault="00251DA2" w:rsidP="001525C6">
            <w:pPr>
              <w:jc w:val="center"/>
              <w:rPr>
                <w:sz w:val="22"/>
                <w:szCs w:val="22"/>
              </w:rPr>
            </w:pPr>
            <w:r w:rsidRPr="00086BE9">
              <w:rPr>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rsidR="00251DA2" w:rsidRPr="00086BE9" w:rsidRDefault="00251DA2" w:rsidP="001525C6">
            <w:pPr>
              <w:rPr>
                <w:sz w:val="22"/>
                <w:szCs w:val="22"/>
              </w:rPr>
            </w:pPr>
          </w:p>
          <w:p w:rsidR="00251DA2" w:rsidRPr="00086BE9" w:rsidRDefault="00251DA2" w:rsidP="001525C6">
            <w:pPr>
              <w:rPr>
                <w:sz w:val="22"/>
                <w:szCs w:val="22"/>
              </w:rPr>
            </w:pPr>
          </w:p>
          <w:p w:rsidR="00251DA2" w:rsidRPr="00086BE9" w:rsidRDefault="00251DA2" w:rsidP="001525C6">
            <w:pPr>
              <w:rPr>
                <w:sz w:val="22"/>
                <w:szCs w:val="22"/>
              </w:rPr>
            </w:pPr>
          </w:p>
          <w:p w:rsidR="00251DA2" w:rsidRPr="00086BE9" w:rsidRDefault="00251DA2" w:rsidP="001525C6">
            <w:pPr>
              <w:rPr>
                <w:sz w:val="22"/>
                <w:szCs w:val="22"/>
              </w:rPr>
            </w:pPr>
          </w:p>
          <w:p w:rsidR="00251DA2" w:rsidRPr="00A5010B" w:rsidRDefault="00251DA2" w:rsidP="001525C6">
            <w:pPr>
              <w:rPr>
                <w:sz w:val="22"/>
                <w:szCs w:val="22"/>
              </w:rPr>
            </w:pPr>
            <w:r w:rsidRPr="00A5010B">
              <w:rPr>
                <w:rFonts w:eastAsia="Calibri"/>
                <w:iCs/>
                <w:lang w:eastAsia="en-US"/>
              </w:rPr>
              <w:t xml:space="preserve">Насос </w:t>
            </w:r>
            <w:proofErr w:type="gramStart"/>
            <w:r w:rsidRPr="00A5010B">
              <w:rPr>
                <w:rFonts w:eastAsia="Calibri"/>
                <w:iCs/>
                <w:lang w:eastAsia="en-US"/>
              </w:rPr>
              <w:t>шприцевой</w:t>
            </w:r>
            <w:proofErr w:type="gramEnd"/>
            <w:r w:rsidRPr="00A5010B">
              <w:rPr>
                <w:rFonts w:eastAsia="Calibri"/>
                <w:iCs/>
                <w:lang w:eastAsia="en-US"/>
              </w:rPr>
              <w:t xml:space="preserve"> инфузионный</w:t>
            </w:r>
          </w:p>
        </w:tc>
        <w:tc>
          <w:tcPr>
            <w:tcW w:w="7796" w:type="dxa"/>
            <w:tcBorders>
              <w:top w:val="single" w:sz="4" w:space="0" w:color="auto"/>
              <w:left w:val="single" w:sz="4" w:space="0" w:color="auto"/>
              <w:bottom w:val="single" w:sz="4" w:space="0" w:color="auto"/>
              <w:right w:val="single" w:sz="4" w:space="0" w:color="auto"/>
            </w:tcBorders>
          </w:tcPr>
          <w:p w:rsidR="00251DA2" w:rsidRDefault="00251DA2" w:rsidP="001525C6">
            <w:pPr>
              <w:tabs>
                <w:tab w:val="left" w:pos="675"/>
              </w:tabs>
              <w:snapToGrid w:val="0"/>
              <w:spacing w:line="240" w:lineRule="atLeast"/>
              <w:ind w:left="-19"/>
              <w:rPr>
                <w:rFonts w:eastAsia="Calibri"/>
                <w:lang w:eastAsia="en-US"/>
              </w:rPr>
            </w:pPr>
            <w:r w:rsidRPr="001F04A0">
              <w:rPr>
                <w:rFonts w:eastAsia="Calibri"/>
                <w:lang w:eastAsia="en-US"/>
              </w:rPr>
              <w:t>Для программируемого  внутривенного, внутриартериального, эпидурального или подкожного введения лекарственных средств и анестетиков у взрослых, детей и новорожденных в стационаре, при транспортировке  и реанимобиле.</w:t>
            </w:r>
            <w:r w:rsidRPr="001F04A0">
              <w:rPr>
                <w:rFonts w:eastAsia="Calibri"/>
                <w:lang w:eastAsia="en-US"/>
              </w:rPr>
              <w:br/>
            </w:r>
            <w:r w:rsidRPr="001F04A0">
              <w:rPr>
                <w:rFonts w:eastAsia="Calibri"/>
                <w:b/>
                <w:lang w:eastAsia="en-US"/>
              </w:rPr>
              <w:t xml:space="preserve">Общие требования </w:t>
            </w:r>
            <w:r w:rsidRPr="001F04A0">
              <w:rPr>
                <w:rFonts w:eastAsia="Calibri"/>
                <w:lang w:eastAsia="en-US"/>
              </w:rPr>
              <w:t>Интуитивно понятное  программирование и работа</w:t>
            </w:r>
            <w:r w:rsidRPr="001F04A0">
              <w:rPr>
                <w:rFonts w:eastAsia="Calibri"/>
                <w:lang w:eastAsia="en-US"/>
              </w:rPr>
              <w:br/>
              <w:t>Наличие возможности установки шприца одной рукой, автоматическая фиксация шприца</w:t>
            </w:r>
            <w:r>
              <w:rPr>
                <w:rFonts w:eastAsia="Calibri"/>
                <w:lang w:eastAsia="en-US"/>
              </w:rPr>
              <w:t>.</w:t>
            </w:r>
            <w:r w:rsidRPr="001F04A0">
              <w:rPr>
                <w:rFonts w:eastAsia="Calibri"/>
                <w:lang w:eastAsia="en-US"/>
              </w:rPr>
              <w:br/>
              <w:t>Большой графический дисплей, видимый при любом освещении с расстояния</w:t>
            </w:r>
            <w:r>
              <w:rPr>
                <w:rFonts w:eastAsia="Calibri"/>
                <w:lang w:eastAsia="en-US"/>
              </w:rPr>
              <w:t xml:space="preserve"> не менее </w:t>
            </w:r>
            <w:r w:rsidRPr="001F04A0">
              <w:rPr>
                <w:rFonts w:eastAsia="Calibri"/>
                <w:lang w:eastAsia="en-US"/>
              </w:rPr>
              <w:t xml:space="preserve">5 метров, </w:t>
            </w:r>
            <w:r>
              <w:rPr>
                <w:rFonts w:eastAsia="Calibri"/>
                <w:lang w:eastAsia="en-US"/>
              </w:rPr>
              <w:t xml:space="preserve">имеется </w:t>
            </w:r>
            <w:r w:rsidRPr="001F04A0">
              <w:rPr>
                <w:rFonts w:eastAsia="Calibri"/>
                <w:lang w:eastAsia="en-US"/>
              </w:rPr>
              <w:t xml:space="preserve">ночной режим. Русифицированное меню управления. </w:t>
            </w:r>
            <w:r>
              <w:rPr>
                <w:rFonts w:eastAsia="Calibri"/>
                <w:lang w:eastAsia="en-US"/>
              </w:rPr>
              <w:t>Наличие г</w:t>
            </w:r>
            <w:r w:rsidRPr="001F04A0">
              <w:rPr>
                <w:rFonts w:eastAsia="Calibri"/>
                <w:lang w:eastAsia="en-US"/>
              </w:rPr>
              <w:t>рафическо</w:t>
            </w:r>
            <w:r>
              <w:rPr>
                <w:rFonts w:eastAsia="Calibri"/>
                <w:lang w:eastAsia="en-US"/>
              </w:rPr>
              <w:t>го отображения</w:t>
            </w:r>
            <w:r w:rsidRPr="001F04A0">
              <w:rPr>
                <w:rFonts w:eastAsia="Calibri"/>
                <w:lang w:eastAsia="en-US"/>
              </w:rPr>
              <w:t xml:space="preserve"> давления и скорости инфузии по времени. </w:t>
            </w:r>
            <w:r>
              <w:rPr>
                <w:rFonts w:eastAsia="Calibri"/>
                <w:lang w:eastAsia="en-US"/>
              </w:rPr>
              <w:t>Имеется т</w:t>
            </w:r>
            <w:r w:rsidRPr="001F04A0">
              <w:rPr>
                <w:rFonts w:eastAsia="Calibri"/>
                <w:lang w:eastAsia="en-US"/>
              </w:rPr>
              <w:t>рехцветный индикатор состояния помпы. Возможность изм</w:t>
            </w:r>
            <w:r>
              <w:rPr>
                <w:rFonts w:eastAsia="Calibri"/>
                <w:lang w:eastAsia="en-US"/>
              </w:rPr>
              <w:t xml:space="preserve">енения </w:t>
            </w:r>
            <w:r>
              <w:rPr>
                <w:rFonts w:eastAsia="Calibri"/>
                <w:lang w:eastAsia="en-US"/>
              </w:rPr>
              <w:lastRenderedPageBreak/>
              <w:t>программного обеспечения</w:t>
            </w:r>
            <w:r w:rsidRPr="001F04A0">
              <w:rPr>
                <w:rFonts w:eastAsia="Calibri"/>
                <w:lang w:eastAsia="en-US"/>
              </w:rPr>
              <w:t>. Тип болю</w:t>
            </w:r>
            <w:r>
              <w:rPr>
                <w:rFonts w:eastAsia="Calibri"/>
                <w:lang w:eastAsia="en-US"/>
              </w:rPr>
              <w:t>са - программируемый или ручной. График давления (по времени). График скорости (по времени)</w:t>
            </w:r>
            <w:r w:rsidRPr="001F04A0">
              <w:rPr>
                <w:rFonts w:eastAsia="Calibri"/>
                <w:lang w:eastAsia="en-US"/>
              </w:rPr>
              <w:t>. Сообщение о необходимости подзарядки аккумулятора не менее чем з</w:t>
            </w:r>
            <w:r>
              <w:rPr>
                <w:rFonts w:eastAsia="Calibri"/>
                <w:lang w:eastAsia="en-US"/>
              </w:rPr>
              <w:t xml:space="preserve">а 30 мин. до окончания заряда. </w:t>
            </w:r>
          </w:p>
          <w:p w:rsidR="00251DA2" w:rsidRPr="00EE3795" w:rsidRDefault="00251DA2" w:rsidP="001525C6">
            <w:pPr>
              <w:tabs>
                <w:tab w:val="left" w:pos="675"/>
              </w:tabs>
              <w:snapToGrid w:val="0"/>
              <w:spacing w:line="240" w:lineRule="atLeast"/>
              <w:ind w:left="-19"/>
              <w:rPr>
                <w:rFonts w:eastAsia="Calibri"/>
                <w:lang w:eastAsia="en-US"/>
              </w:rPr>
            </w:pPr>
            <w:r>
              <w:rPr>
                <w:rFonts w:eastAsia="Calibri"/>
                <w:lang w:eastAsia="en-US"/>
              </w:rPr>
              <w:t>Год выпуска оборудования не ранее 2021 г.</w:t>
            </w:r>
          </w:p>
          <w:p w:rsidR="00251DA2" w:rsidRPr="001F04A0" w:rsidRDefault="00251DA2" w:rsidP="001525C6">
            <w:pPr>
              <w:tabs>
                <w:tab w:val="left" w:pos="675"/>
              </w:tabs>
              <w:snapToGrid w:val="0"/>
              <w:spacing w:line="240" w:lineRule="atLeast"/>
              <w:ind w:left="-19"/>
              <w:rPr>
                <w:rFonts w:eastAsia="Calibri"/>
                <w:lang w:eastAsia="en-US"/>
              </w:rPr>
            </w:pPr>
            <w:r w:rsidRPr="001F04A0">
              <w:rPr>
                <w:rFonts w:eastAsia="Calibri"/>
                <w:b/>
                <w:lang w:eastAsia="en-US"/>
              </w:rPr>
              <w:t>Технические характеристики и параметры</w:t>
            </w:r>
            <w:r w:rsidRPr="001F04A0">
              <w:rPr>
                <w:rFonts w:eastAsia="Calibri"/>
                <w:lang w:eastAsia="en-US"/>
              </w:rPr>
              <w:br/>
              <w:t>Изменяемый пользователем список шприцев. Возм</w:t>
            </w:r>
            <w:r>
              <w:rPr>
                <w:rFonts w:eastAsia="Calibri"/>
                <w:lang w:eastAsia="en-US"/>
              </w:rPr>
              <w:t>ожность использования шприцев не хуже</w:t>
            </w:r>
            <w:r w:rsidRPr="001F04A0">
              <w:rPr>
                <w:rFonts w:eastAsia="Calibri"/>
                <w:lang w:eastAsia="en-US"/>
              </w:rPr>
              <w:t xml:space="preserve"> 2 до 60 мл известных производителей, включая российских.</w:t>
            </w:r>
          </w:p>
          <w:p w:rsidR="00251DA2" w:rsidRPr="001F04A0" w:rsidRDefault="00251DA2" w:rsidP="001525C6">
            <w:pPr>
              <w:tabs>
                <w:tab w:val="left" w:pos="675"/>
              </w:tabs>
              <w:snapToGrid w:val="0"/>
              <w:spacing w:line="240" w:lineRule="atLeast"/>
              <w:ind w:left="-19"/>
              <w:rPr>
                <w:rFonts w:eastAsia="Calibri"/>
                <w:lang w:eastAsia="en-US"/>
              </w:rPr>
            </w:pPr>
            <w:r w:rsidRPr="001F04A0">
              <w:rPr>
                <w:rFonts w:eastAsia="Calibri"/>
                <w:lang w:eastAsia="en-US"/>
              </w:rPr>
              <w:t xml:space="preserve">Программирование в зависимости от веса пациента </w:t>
            </w:r>
            <w:r>
              <w:rPr>
                <w:rFonts w:eastAsia="Calibri"/>
                <w:lang w:eastAsia="en-US"/>
              </w:rPr>
              <w:t xml:space="preserve">в диапазоне не хуже от </w:t>
            </w:r>
            <w:r w:rsidRPr="001F04A0">
              <w:rPr>
                <w:rFonts w:eastAsia="Calibri"/>
                <w:lang w:eastAsia="en-US"/>
              </w:rPr>
              <w:t>0,3</w:t>
            </w:r>
            <w:r>
              <w:rPr>
                <w:rFonts w:eastAsia="Calibri"/>
                <w:lang w:eastAsia="en-US"/>
              </w:rPr>
              <w:t xml:space="preserve"> до </w:t>
            </w:r>
            <w:r w:rsidRPr="001F04A0">
              <w:rPr>
                <w:rFonts w:eastAsia="Calibri"/>
                <w:lang w:eastAsia="en-US"/>
              </w:rPr>
              <w:t xml:space="preserve">300 кг. </w:t>
            </w:r>
          </w:p>
          <w:p w:rsidR="00251DA2" w:rsidRPr="001F04A0" w:rsidRDefault="00251DA2" w:rsidP="001525C6">
            <w:pPr>
              <w:tabs>
                <w:tab w:val="left" w:pos="675"/>
              </w:tabs>
              <w:snapToGrid w:val="0"/>
              <w:spacing w:line="240" w:lineRule="atLeast"/>
              <w:ind w:left="-19"/>
              <w:rPr>
                <w:rFonts w:eastAsia="Calibri"/>
                <w:lang w:eastAsia="en-US"/>
              </w:rPr>
            </w:pPr>
            <w:r w:rsidRPr="001F04A0">
              <w:rPr>
                <w:rFonts w:eastAsia="Calibri"/>
                <w:lang w:eastAsia="en-US"/>
              </w:rPr>
              <w:t xml:space="preserve">Программирование в зависимости от площади поверхности тела пациента </w:t>
            </w:r>
            <w:r>
              <w:rPr>
                <w:rFonts w:eastAsia="Calibri"/>
                <w:lang w:eastAsia="en-US"/>
              </w:rPr>
              <w:t xml:space="preserve">в диапазоне не хуже от </w:t>
            </w:r>
            <w:r w:rsidRPr="001F04A0">
              <w:rPr>
                <w:rFonts w:eastAsia="Calibri"/>
                <w:lang w:eastAsia="en-US"/>
              </w:rPr>
              <w:t>0,1</w:t>
            </w:r>
            <w:r>
              <w:rPr>
                <w:rFonts w:eastAsia="Calibri"/>
                <w:lang w:eastAsia="en-US"/>
              </w:rPr>
              <w:t xml:space="preserve"> до </w:t>
            </w:r>
            <w:r w:rsidRPr="001F04A0">
              <w:rPr>
                <w:rFonts w:eastAsia="Calibri"/>
                <w:lang w:eastAsia="en-US"/>
              </w:rPr>
              <w:t>10 м</w:t>
            </w:r>
            <w:proofErr w:type="gramStart"/>
            <w:r w:rsidRPr="001F04A0">
              <w:rPr>
                <w:rFonts w:eastAsia="Calibri"/>
                <w:lang w:eastAsia="en-US"/>
              </w:rPr>
              <w:t>2</w:t>
            </w:r>
            <w:proofErr w:type="gramEnd"/>
            <w:r w:rsidRPr="001F04A0">
              <w:rPr>
                <w:rFonts w:eastAsia="Calibri"/>
                <w:lang w:eastAsia="en-US"/>
              </w:rPr>
              <w:t xml:space="preserve">. </w:t>
            </w:r>
          </w:p>
          <w:p w:rsidR="00251DA2" w:rsidRDefault="00251DA2" w:rsidP="001525C6">
            <w:pPr>
              <w:tabs>
                <w:tab w:val="left" w:pos="675"/>
              </w:tabs>
              <w:snapToGrid w:val="0"/>
              <w:spacing w:line="240" w:lineRule="atLeast"/>
              <w:ind w:left="-19"/>
              <w:rPr>
                <w:rFonts w:eastAsia="Calibri"/>
                <w:lang w:eastAsia="en-US"/>
              </w:rPr>
            </w:pPr>
            <w:r w:rsidRPr="001F04A0">
              <w:rPr>
                <w:rFonts w:eastAsia="Calibri"/>
                <w:lang w:eastAsia="en-US"/>
              </w:rPr>
              <w:t xml:space="preserve">Возможности задания скорости инфузии: по времени и заданному объему лекарства: в мл/час, через дозу; </w:t>
            </w:r>
          </w:p>
          <w:p w:rsidR="00251DA2" w:rsidRPr="001F04A0" w:rsidRDefault="00251DA2" w:rsidP="001525C6">
            <w:pPr>
              <w:tabs>
                <w:tab w:val="left" w:pos="675"/>
              </w:tabs>
              <w:snapToGrid w:val="0"/>
              <w:spacing w:line="240" w:lineRule="atLeast"/>
              <w:ind w:left="-19"/>
              <w:rPr>
                <w:rFonts w:eastAsia="Calibri"/>
                <w:lang w:eastAsia="en-US"/>
              </w:rPr>
            </w:pPr>
            <w:r>
              <w:rPr>
                <w:rFonts w:eastAsia="Calibri"/>
                <w:lang w:eastAsia="en-US"/>
              </w:rPr>
              <w:t>И</w:t>
            </w:r>
            <w:r w:rsidRPr="001F04A0">
              <w:rPr>
                <w:rFonts w:eastAsia="Calibri"/>
                <w:lang w:eastAsia="en-US"/>
              </w:rPr>
              <w:t xml:space="preserve">з расчета на вес или площадь поверхности тела в мг, мкг, нг, МЕ </w:t>
            </w:r>
            <w:proofErr w:type="gramStart"/>
            <w:r w:rsidRPr="001F04A0">
              <w:rPr>
                <w:rFonts w:eastAsia="Calibri"/>
                <w:lang w:eastAsia="en-US"/>
              </w:rPr>
              <w:t>в</w:t>
            </w:r>
            <w:proofErr w:type="gramEnd"/>
            <w:r w:rsidRPr="001F04A0">
              <w:rPr>
                <w:rFonts w:eastAsia="Calibri"/>
                <w:lang w:eastAsia="en-US"/>
              </w:rPr>
              <w:t xml:space="preserve"> мин/ч/24ч. </w:t>
            </w:r>
          </w:p>
          <w:p w:rsidR="00251DA2" w:rsidRPr="001F04A0" w:rsidRDefault="00251DA2" w:rsidP="001525C6">
            <w:pPr>
              <w:tabs>
                <w:tab w:val="left" w:pos="675"/>
              </w:tabs>
              <w:snapToGrid w:val="0"/>
              <w:spacing w:line="240" w:lineRule="atLeast"/>
              <w:ind w:left="-19"/>
              <w:rPr>
                <w:rFonts w:eastAsia="Calibri"/>
                <w:lang w:eastAsia="en-US"/>
              </w:rPr>
            </w:pPr>
            <w:r w:rsidRPr="001F04A0">
              <w:rPr>
                <w:rFonts w:eastAsia="Calibri"/>
                <w:lang w:eastAsia="en-US"/>
              </w:rPr>
              <w:t>С</w:t>
            </w:r>
            <w:r>
              <w:rPr>
                <w:rFonts w:eastAsia="Calibri"/>
                <w:lang w:eastAsia="en-US"/>
              </w:rPr>
              <w:t>корость инфузии  в диапазоне не хуже от 0,01 до 2200 мл/</w:t>
            </w:r>
            <w:r w:rsidRPr="001F04A0">
              <w:rPr>
                <w:rFonts w:eastAsia="Calibri"/>
                <w:lang w:eastAsia="en-US"/>
              </w:rPr>
              <w:t>ч.</w:t>
            </w:r>
          </w:p>
          <w:p w:rsidR="00251DA2" w:rsidRPr="001F04A0" w:rsidRDefault="00251DA2" w:rsidP="001525C6">
            <w:pPr>
              <w:tabs>
                <w:tab w:val="left" w:pos="675"/>
              </w:tabs>
              <w:snapToGrid w:val="0"/>
              <w:spacing w:line="240" w:lineRule="atLeast"/>
              <w:ind w:left="-19"/>
              <w:rPr>
                <w:rFonts w:eastAsia="Calibri"/>
                <w:lang w:eastAsia="en-US"/>
              </w:rPr>
            </w:pPr>
            <w:r w:rsidRPr="001F04A0">
              <w:rPr>
                <w:rFonts w:eastAsia="Calibri"/>
                <w:lang w:eastAsia="en-US"/>
              </w:rPr>
              <w:t xml:space="preserve">Объем инфузии </w:t>
            </w:r>
            <w:r>
              <w:rPr>
                <w:rFonts w:eastAsia="Calibri"/>
                <w:lang w:eastAsia="en-US"/>
              </w:rPr>
              <w:t xml:space="preserve">в диапазоне не хуже от </w:t>
            </w:r>
            <w:r w:rsidRPr="001F04A0">
              <w:rPr>
                <w:rFonts w:eastAsia="Calibri"/>
                <w:lang w:eastAsia="en-US"/>
              </w:rPr>
              <w:t xml:space="preserve">0,1 </w:t>
            </w:r>
            <w:r>
              <w:rPr>
                <w:rFonts w:eastAsia="Calibri"/>
                <w:lang w:eastAsia="en-US"/>
              </w:rPr>
              <w:t>до</w:t>
            </w:r>
            <w:r w:rsidRPr="001F04A0">
              <w:rPr>
                <w:rFonts w:eastAsia="Calibri"/>
                <w:lang w:eastAsia="en-US"/>
              </w:rPr>
              <w:t xml:space="preserve"> 9999 мл. </w:t>
            </w:r>
          </w:p>
          <w:p w:rsidR="00251DA2" w:rsidRPr="001F04A0" w:rsidRDefault="00251DA2" w:rsidP="001525C6">
            <w:pPr>
              <w:tabs>
                <w:tab w:val="left" w:pos="675"/>
              </w:tabs>
              <w:snapToGrid w:val="0"/>
              <w:spacing w:line="240" w:lineRule="atLeast"/>
              <w:ind w:left="-19"/>
              <w:rPr>
                <w:rFonts w:eastAsia="Calibri"/>
                <w:lang w:eastAsia="en-US"/>
              </w:rPr>
            </w:pPr>
            <w:r w:rsidRPr="001F04A0">
              <w:rPr>
                <w:rFonts w:eastAsia="Calibri"/>
                <w:lang w:eastAsia="en-US"/>
              </w:rPr>
              <w:t xml:space="preserve">Скорость болюса </w:t>
            </w:r>
            <w:r>
              <w:rPr>
                <w:rFonts w:eastAsia="Calibri"/>
                <w:lang w:eastAsia="en-US"/>
              </w:rPr>
              <w:t xml:space="preserve">в диапазоне не хуже от </w:t>
            </w:r>
            <w:r w:rsidRPr="001F04A0">
              <w:rPr>
                <w:rFonts w:eastAsia="Calibri"/>
                <w:lang w:eastAsia="en-US"/>
              </w:rPr>
              <w:t xml:space="preserve">1 </w:t>
            </w:r>
            <w:r>
              <w:rPr>
                <w:rFonts w:eastAsia="Calibri"/>
                <w:lang w:eastAsia="en-US"/>
              </w:rPr>
              <w:t>до</w:t>
            </w:r>
            <w:r w:rsidRPr="001F04A0">
              <w:rPr>
                <w:rFonts w:eastAsia="Calibri"/>
                <w:lang w:eastAsia="en-US"/>
              </w:rPr>
              <w:t xml:space="preserve"> 2200 мл/ч. </w:t>
            </w:r>
          </w:p>
          <w:p w:rsidR="00251DA2" w:rsidRDefault="00251DA2" w:rsidP="001525C6">
            <w:pPr>
              <w:tabs>
                <w:tab w:val="left" w:pos="675"/>
              </w:tabs>
              <w:snapToGrid w:val="0"/>
              <w:spacing w:line="240" w:lineRule="atLeast"/>
              <w:ind w:left="-19"/>
              <w:rPr>
                <w:rFonts w:eastAsia="Calibri"/>
                <w:lang w:eastAsia="en-US"/>
              </w:rPr>
            </w:pPr>
            <w:r w:rsidRPr="001F04A0">
              <w:rPr>
                <w:rFonts w:eastAsia="Calibri"/>
                <w:lang w:eastAsia="en-US"/>
              </w:rPr>
              <w:t xml:space="preserve">Объем болюса </w:t>
            </w:r>
            <w:r>
              <w:rPr>
                <w:rFonts w:eastAsia="Calibri"/>
                <w:lang w:eastAsia="en-US"/>
              </w:rPr>
              <w:t xml:space="preserve">в диапазоне не хуже от </w:t>
            </w:r>
            <w:r w:rsidRPr="001F04A0">
              <w:rPr>
                <w:rFonts w:eastAsia="Calibri"/>
                <w:lang w:eastAsia="en-US"/>
              </w:rPr>
              <w:t xml:space="preserve">0,10 </w:t>
            </w:r>
            <w:r>
              <w:rPr>
                <w:rFonts w:eastAsia="Calibri"/>
                <w:lang w:eastAsia="en-US"/>
              </w:rPr>
              <w:t>до</w:t>
            </w:r>
            <w:r w:rsidRPr="001F04A0">
              <w:rPr>
                <w:rFonts w:eastAsia="Calibri"/>
                <w:lang w:eastAsia="en-US"/>
              </w:rPr>
              <w:t xml:space="preserve"> 60 мл. </w:t>
            </w:r>
          </w:p>
          <w:p w:rsidR="00251DA2" w:rsidRPr="001F04A0" w:rsidRDefault="00251DA2" w:rsidP="001525C6">
            <w:pPr>
              <w:tabs>
                <w:tab w:val="left" w:pos="675"/>
              </w:tabs>
              <w:snapToGrid w:val="0"/>
              <w:spacing w:line="240" w:lineRule="atLeast"/>
              <w:ind w:left="-19"/>
              <w:rPr>
                <w:rFonts w:eastAsia="Calibri"/>
                <w:lang w:eastAsia="en-US"/>
              </w:rPr>
            </w:pPr>
            <w:r w:rsidRPr="001F04A0">
              <w:rPr>
                <w:rFonts w:eastAsia="Calibri"/>
                <w:lang w:eastAsia="en-US"/>
              </w:rPr>
              <w:t xml:space="preserve">Доза </w:t>
            </w:r>
            <w:r>
              <w:rPr>
                <w:rFonts w:eastAsia="Calibri"/>
                <w:lang w:eastAsia="en-US"/>
              </w:rPr>
              <w:t xml:space="preserve">в диапазоне не хуже от </w:t>
            </w:r>
            <w:r w:rsidRPr="001F04A0">
              <w:rPr>
                <w:rFonts w:eastAsia="Calibri"/>
                <w:lang w:eastAsia="en-US"/>
              </w:rPr>
              <w:t xml:space="preserve">0,1 </w:t>
            </w:r>
            <w:r>
              <w:rPr>
                <w:rFonts w:eastAsia="Calibri"/>
                <w:lang w:eastAsia="en-US"/>
              </w:rPr>
              <w:t>до</w:t>
            </w:r>
            <w:r w:rsidRPr="001F04A0">
              <w:rPr>
                <w:rFonts w:eastAsia="Calibri"/>
                <w:lang w:eastAsia="en-US"/>
              </w:rPr>
              <w:t xml:space="preserve"> 9999 мл.</w:t>
            </w:r>
          </w:p>
          <w:p w:rsidR="00251DA2" w:rsidRPr="001F04A0" w:rsidRDefault="00251DA2" w:rsidP="001525C6">
            <w:pPr>
              <w:tabs>
                <w:tab w:val="left" w:pos="675"/>
              </w:tabs>
              <w:snapToGrid w:val="0"/>
              <w:spacing w:line="240" w:lineRule="atLeast"/>
              <w:ind w:left="-19"/>
              <w:rPr>
                <w:rFonts w:eastAsia="Calibri"/>
                <w:lang w:eastAsia="en-US"/>
              </w:rPr>
            </w:pPr>
            <w:r w:rsidRPr="001F04A0">
              <w:rPr>
                <w:rFonts w:eastAsia="Calibri"/>
                <w:lang w:eastAsia="en-US"/>
              </w:rPr>
              <w:t xml:space="preserve">Программируемое время инфузии </w:t>
            </w:r>
            <w:r>
              <w:rPr>
                <w:rFonts w:eastAsia="Calibri"/>
                <w:lang w:eastAsia="en-US"/>
              </w:rPr>
              <w:t>в диапазоне не хуже от</w:t>
            </w:r>
            <w:r w:rsidRPr="001F04A0">
              <w:rPr>
                <w:rFonts w:eastAsia="Calibri"/>
                <w:lang w:eastAsia="en-US"/>
              </w:rPr>
              <w:t xml:space="preserve"> 1сек</w:t>
            </w:r>
            <w:r>
              <w:rPr>
                <w:rFonts w:eastAsia="Calibri"/>
                <w:lang w:eastAsia="en-US"/>
              </w:rPr>
              <w:t xml:space="preserve"> до</w:t>
            </w:r>
            <w:r w:rsidRPr="001F04A0">
              <w:rPr>
                <w:rFonts w:eastAsia="Calibri"/>
                <w:lang w:eastAsia="en-US"/>
              </w:rPr>
              <w:t xml:space="preserve"> 200</w:t>
            </w:r>
            <w:r>
              <w:rPr>
                <w:rFonts w:eastAsia="Calibri"/>
                <w:lang w:eastAsia="en-US"/>
              </w:rPr>
              <w:t xml:space="preserve"> </w:t>
            </w:r>
            <w:r w:rsidRPr="001F04A0">
              <w:rPr>
                <w:rFonts w:eastAsia="Calibri"/>
                <w:lang w:eastAsia="en-US"/>
              </w:rPr>
              <w:t xml:space="preserve">ч. </w:t>
            </w:r>
          </w:p>
          <w:p w:rsidR="00251DA2" w:rsidRPr="001F04A0" w:rsidRDefault="00251DA2" w:rsidP="001525C6">
            <w:pPr>
              <w:tabs>
                <w:tab w:val="left" w:pos="675"/>
              </w:tabs>
              <w:snapToGrid w:val="0"/>
              <w:spacing w:line="240" w:lineRule="atLeast"/>
              <w:ind w:left="-19"/>
              <w:rPr>
                <w:rFonts w:eastAsia="Calibri"/>
                <w:lang w:eastAsia="en-US"/>
              </w:rPr>
            </w:pPr>
            <w:r w:rsidRPr="001F04A0">
              <w:rPr>
                <w:rFonts w:eastAsia="Calibri"/>
                <w:lang w:eastAsia="en-US"/>
              </w:rPr>
              <w:t xml:space="preserve">Точность инфузии (со всеми шприцами, инсталлированными в памяти насоса) </w:t>
            </w:r>
            <w:r>
              <w:rPr>
                <w:rFonts w:eastAsia="Calibri"/>
                <w:lang w:eastAsia="en-US"/>
              </w:rPr>
              <w:t xml:space="preserve">не хуже </w:t>
            </w:r>
            <w:r w:rsidRPr="001F04A0">
              <w:rPr>
                <w:rFonts w:eastAsia="Calibri"/>
                <w:lang w:eastAsia="en-US"/>
              </w:rPr>
              <w:t>±</w:t>
            </w:r>
            <w:r>
              <w:rPr>
                <w:rFonts w:eastAsia="Calibri"/>
                <w:lang w:eastAsia="en-US"/>
              </w:rPr>
              <w:t xml:space="preserve"> </w:t>
            </w:r>
            <w:r w:rsidRPr="001F04A0">
              <w:rPr>
                <w:rFonts w:eastAsia="Calibri"/>
                <w:lang w:eastAsia="en-US"/>
              </w:rPr>
              <w:t>2%.</w:t>
            </w:r>
          </w:p>
          <w:p w:rsidR="00251DA2" w:rsidRPr="001F04A0" w:rsidRDefault="00251DA2" w:rsidP="001525C6">
            <w:pPr>
              <w:tabs>
                <w:tab w:val="left" w:pos="675"/>
              </w:tabs>
              <w:snapToGrid w:val="0"/>
              <w:spacing w:line="240" w:lineRule="atLeast"/>
              <w:ind w:left="-19"/>
              <w:rPr>
                <w:rFonts w:eastAsia="Calibri"/>
                <w:lang w:eastAsia="en-US"/>
              </w:rPr>
            </w:pPr>
            <w:r w:rsidRPr="001F04A0">
              <w:rPr>
                <w:rFonts w:eastAsia="Calibri"/>
                <w:lang w:eastAsia="en-US"/>
              </w:rPr>
              <w:t xml:space="preserve">Скорость вывода воздуха </w:t>
            </w:r>
            <w:r>
              <w:rPr>
                <w:rFonts w:eastAsia="Calibri"/>
                <w:lang w:eastAsia="en-US"/>
              </w:rPr>
              <w:t xml:space="preserve">в диапазоне не хуже от </w:t>
            </w:r>
            <w:r w:rsidRPr="001F04A0">
              <w:rPr>
                <w:rFonts w:eastAsia="Calibri"/>
                <w:lang w:eastAsia="en-US"/>
              </w:rPr>
              <w:t xml:space="preserve">1 </w:t>
            </w:r>
            <w:r>
              <w:rPr>
                <w:rFonts w:eastAsia="Calibri"/>
                <w:lang w:eastAsia="en-US"/>
              </w:rPr>
              <w:t>до</w:t>
            </w:r>
            <w:r w:rsidRPr="001F04A0">
              <w:rPr>
                <w:rFonts w:eastAsia="Calibri"/>
                <w:lang w:eastAsia="en-US"/>
              </w:rPr>
              <w:t xml:space="preserve"> 2200 мл/ ч. </w:t>
            </w:r>
          </w:p>
          <w:p w:rsidR="00251DA2" w:rsidRPr="001F04A0" w:rsidRDefault="00251DA2" w:rsidP="001525C6">
            <w:pPr>
              <w:tabs>
                <w:tab w:val="left" w:pos="675"/>
              </w:tabs>
              <w:snapToGrid w:val="0"/>
              <w:spacing w:line="240" w:lineRule="atLeast"/>
              <w:ind w:left="-19"/>
              <w:rPr>
                <w:rFonts w:eastAsia="Calibri"/>
                <w:lang w:eastAsia="en-US"/>
              </w:rPr>
            </w:pPr>
            <w:r w:rsidRPr="001F04A0">
              <w:rPr>
                <w:rFonts w:eastAsia="Calibri"/>
                <w:lang w:eastAsia="en-US"/>
              </w:rPr>
              <w:t>Объем вывода воздуха</w:t>
            </w:r>
            <w:r>
              <w:rPr>
                <w:rFonts w:eastAsia="Calibri"/>
                <w:lang w:eastAsia="en-US"/>
              </w:rPr>
              <w:t xml:space="preserve"> в диапазоне не хуже от</w:t>
            </w:r>
            <w:r w:rsidRPr="001F04A0">
              <w:rPr>
                <w:rFonts w:eastAsia="Calibri"/>
                <w:lang w:eastAsia="en-US"/>
              </w:rPr>
              <w:t xml:space="preserve"> 0,1 </w:t>
            </w:r>
            <w:r>
              <w:rPr>
                <w:rFonts w:eastAsia="Calibri"/>
                <w:lang w:eastAsia="en-US"/>
              </w:rPr>
              <w:t>до</w:t>
            </w:r>
            <w:r w:rsidRPr="001F04A0">
              <w:rPr>
                <w:rFonts w:eastAsia="Calibri"/>
                <w:lang w:eastAsia="en-US"/>
              </w:rPr>
              <w:t xml:space="preserve"> 4 мл. </w:t>
            </w:r>
          </w:p>
          <w:p w:rsidR="00251DA2" w:rsidRPr="001F04A0" w:rsidRDefault="00251DA2" w:rsidP="001525C6">
            <w:pPr>
              <w:tabs>
                <w:tab w:val="left" w:pos="675"/>
              </w:tabs>
              <w:snapToGrid w:val="0"/>
              <w:spacing w:line="240" w:lineRule="atLeast"/>
              <w:ind w:left="-19"/>
              <w:rPr>
                <w:rFonts w:eastAsia="Calibri"/>
                <w:lang w:eastAsia="en-US"/>
              </w:rPr>
            </w:pPr>
            <w:r w:rsidRPr="001F04A0">
              <w:rPr>
                <w:rFonts w:eastAsia="Calibri"/>
                <w:lang w:eastAsia="en-US"/>
              </w:rPr>
              <w:t>Возможность выбора уровня окклюзии, не менее 10 уровней.</w:t>
            </w:r>
          </w:p>
          <w:p w:rsidR="00251DA2" w:rsidRPr="001F04A0" w:rsidRDefault="00251DA2" w:rsidP="001525C6">
            <w:pPr>
              <w:tabs>
                <w:tab w:val="left" w:pos="675"/>
              </w:tabs>
              <w:snapToGrid w:val="0"/>
              <w:spacing w:line="240" w:lineRule="atLeast"/>
              <w:ind w:left="-19"/>
              <w:rPr>
                <w:rFonts w:eastAsia="Calibri"/>
                <w:lang w:eastAsia="en-US"/>
              </w:rPr>
            </w:pPr>
            <w:r w:rsidRPr="001F04A0">
              <w:rPr>
                <w:rFonts w:eastAsia="Calibri"/>
                <w:lang w:eastAsia="en-US"/>
              </w:rPr>
              <w:t>Ограничение количества попыток перезапуска после окклюзии не менее 2-х.</w:t>
            </w:r>
          </w:p>
          <w:p w:rsidR="00251DA2" w:rsidRPr="001F04A0" w:rsidRDefault="00251DA2" w:rsidP="001525C6">
            <w:pPr>
              <w:tabs>
                <w:tab w:val="left" w:pos="675"/>
              </w:tabs>
              <w:snapToGrid w:val="0"/>
              <w:spacing w:line="240" w:lineRule="atLeast"/>
              <w:ind w:left="-19"/>
              <w:rPr>
                <w:rFonts w:eastAsia="Calibri"/>
                <w:lang w:eastAsia="en-US"/>
              </w:rPr>
            </w:pPr>
            <w:r w:rsidRPr="001F04A0">
              <w:rPr>
                <w:rFonts w:eastAsia="Calibri"/>
                <w:lang w:eastAsia="en-US"/>
              </w:rPr>
              <w:t xml:space="preserve">Скорость в режиме KVO (Режим открытой вены) </w:t>
            </w:r>
            <w:r>
              <w:rPr>
                <w:rFonts w:eastAsia="Calibri"/>
                <w:lang w:eastAsia="en-US"/>
              </w:rPr>
              <w:t xml:space="preserve">в диапазоне не хуже от </w:t>
            </w:r>
            <w:r w:rsidRPr="001F04A0">
              <w:rPr>
                <w:rFonts w:eastAsia="Calibri"/>
                <w:lang w:eastAsia="en-US"/>
              </w:rPr>
              <w:t xml:space="preserve">0,1 </w:t>
            </w:r>
            <w:r>
              <w:rPr>
                <w:rFonts w:eastAsia="Calibri"/>
                <w:lang w:eastAsia="en-US"/>
              </w:rPr>
              <w:t>до</w:t>
            </w:r>
            <w:r w:rsidRPr="001F04A0">
              <w:rPr>
                <w:rFonts w:eastAsia="Calibri"/>
                <w:lang w:eastAsia="en-US"/>
              </w:rPr>
              <w:t xml:space="preserve"> 5 мл/ч или текущая скорость (наименьшее значение).</w:t>
            </w:r>
          </w:p>
          <w:p w:rsidR="00251DA2" w:rsidRPr="001F04A0" w:rsidRDefault="00251DA2" w:rsidP="001525C6">
            <w:pPr>
              <w:tabs>
                <w:tab w:val="left" w:pos="675"/>
              </w:tabs>
              <w:snapToGrid w:val="0"/>
              <w:spacing w:line="240" w:lineRule="atLeast"/>
              <w:ind w:left="-19"/>
              <w:rPr>
                <w:rFonts w:eastAsia="Calibri"/>
                <w:lang w:eastAsia="en-US"/>
              </w:rPr>
            </w:pPr>
            <w:r w:rsidRPr="001F04A0">
              <w:rPr>
                <w:rFonts w:eastAsia="Calibri"/>
                <w:lang w:eastAsia="en-US"/>
              </w:rPr>
              <w:t xml:space="preserve">Объем KVO не менее 0,1 – 10% объема шприца. </w:t>
            </w:r>
          </w:p>
          <w:p w:rsidR="00251DA2" w:rsidRPr="001F04A0" w:rsidRDefault="00251DA2" w:rsidP="001525C6">
            <w:pPr>
              <w:tabs>
                <w:tab w:val="left" w:pos="675"/>
              </w:tabs>
              <w:snapToGrid w:val="0"/>
              <w:spacing w:line="240" w:lineRule="atLeast"/>
              <w:ind w:left="-19"/>
              <w:rPr>
                <w:rFonts w:eastAsia="Calibri"/>
                <w:lang w:eastAsia="en-US"/>
              </w:rPr>
            </w:pPr>
            <w:r w:rsidRPr="001F04A0">
              <w:rPr>
                <w:rFonts w:eastAsia="Calibri"/>
                <w:lang w:eastAsia="en-US"/>
              </w:rPr>
              <w:lastRenderedPageBreak/>
              <w:t xml:space="preserve">Время программируемой паузы до начала инфузии </w:t>
            </w:r>
            <w:r>
              <w:rPr>
                <w:rFonts w:eastAsia="Calibri"/>
                <w:lang w:eastAsia="en-US"/>
              </w:rPr>
              <w:t xml:space="preserve">в диапазоне не хуже от </w:t>
            </w:r>
            <w:r w:rsidRPr="001F04A0">
              <w:rPr>
                <w:rFonts w:eastAsia="Calibri"/>
                <w:lang w:eastAsia="en-US"/>
              </w:rPr>
              <w:t xml:space="preserve">1 мин. </w:t>
            </w:r>
            <w:r>
              <w:rPr>
                <w:rFonts w:eastAsia="Calibri"/>
                <w:lang w:eastAsia="en-US"/>
              </w:rPr>
              <w:t>до</w:t>
            </w:r>
            <w:r w:rsidRPr="001F04A0">
              <w:rPr>
                <w:rFonts w:eastAsia="Calibri"/>
                <w:lang w:eastAsia="en-US"/>
              </w:rPr>
              <w:t xml:space="preserve"> 24 ч.</w:t>
            </w:r>
          </w:p>
          <w:p w:rsidR="00251DA2" w:rsidRPr="001F04A0" w:rsidRDefault="00251DA2" w:rsidP="001525C6">
            <w:pPr>
              <w:tabs>
                <w:tab w:val="left" w:pos="675"/>
              </w:tabs>
              <w:snapToGrid w:val="0"/>
              <w:spacing w:line="240" w:lineRule="atLeast"/>
              <w:ind w:left="-19"/>
              <w:rPr>
                <w:rFonts w:eastAsia="Calibri"/>
                <w:b/>
                <w:lang w:eastAsia="en-US"/>
              </w:rPr>
            </w:pPr>
            <w:r w:rsidRPr="001F04A0">
              <w:rPr>
                <w:rFonts w:eastAsia="Calibri"/>
                <w:b/>
                <w:lang w:eastAsia="en-US"/>
              </w:rPr>
              <w:t xml:space="preserve">Программирование протоколов введения препаратов (не менее 300 протоколов): </w:t>
            </w:r>
          </w:p>
          <w:p w:rsidR="00251DA2" w:rsidRPr="001F04A0" w:rsidRDefault="00251DA2" w:rsidP="001525C6">
            <w:pPr>
              <w:tabs>
                <w:tab w:val="left" w:pos="675"/>
              </w:tabs>
              <w:snapToGrid w:val="0"/>
              <w:spacing w:line="240" w:lineRule="atLeast"/>
              <w:ind w:left="-19"/>
              <w:rPr>
                <w:rFonts w:eastAsia="Calibri"/>
                <w:lang w:eastAsia="en-US"/>
              </w:rPr>
            </w:pPr>
            <w:r w:rsidRPr="001F04A0">
              <w:rPr>
                <w:rFonts w:eastAsia="Calibri"/>
                <w:lang w:eastAsia="en-US"/>
              </w:rPr>
              <w:t xml:space="preserve">Через персональный компьютер и вручную. </w:t>
            </w:r>
          </w:p>
          <w:p w:rsidR="00251DA2" w:rsidRPr="001F04A0" w:rsidRDefault="00251DA2" w:rsidP="001525C6">
            <w:pPr>
              <w:tabs>
                <w:tab w:val="left" w:pos="675"/>
              </w:tabs>
              <w:snapToGrid w:val="0"/>
              <w:spacing w:line="240" w:lineRule="atLeast"/>
              <w:ind w:left="-19"/>
              <w:rPr>
                <w:rFonts w:eastAsia="Calibri"/>
                <w:lang w:eastAsia="en-US"/>
              </w:rPr>
            </w:pPr>
            <w:r>
              <w:rPr>
                <w:rFonts w:eastAsia="Calibri"/>
                <w:lang w:eastAsia="en-US"/>
              </w:rPr>
              <w:t>Журнал событий:</w:t>
            </w:r>
            <w:r w:rsidRPr="001F04A0">
              <w:rPr>
                <w:rFonts w:eastAsia="Calibri"/>
                <w:lang w:eastAsia="en-US"/>
              </w:rPr>
              <w:t xml:space="preserve"> </w:t>
            </w:r>
          </w:p>
          <w:p w:rsidR="00251DA2" w:rsidRPr="001F04A0" w:rsidRDefault="00251DA2" w:rsidP="001525C6">
            <w:pPr>
              <w:tabs>
                <w:tab w:val="left" w:pos="675"/>
              </w:tabs>
              <w:snapToGrid w:val="0"/>
              <w:spacing w:line="240" w:lineRule="atLeast"/>
              <w:ind w:left="-19"/>
              <w:rPr>
                <w:rFonts w:eastAsia="Calibri"/>
                <w:lang w:eastAsia="en-US"/>
              </w:rPr>
            </w:pPr>
            <w:r w:rsidRPr="001F04A0">
              <w:rPr>
                <w:rFonts w:eastAsia="Calibri"/>
                <w:lang w:eastAsia="en-US"/>
              </w:rPr>
              <w:t xml:space="preserve">Запоминание последних событий  не менее 2000. </w:t>
            </w:r>
          </w:p>
          <w:p w:rsidR="00251DA2" w:rsidRDefault="00251DA2" w:rsidP="001525C6">
            <w:pPr>
              <w:tabs>
                <w:tab w:val="left" w:pos="675"/>
              </w:tabs>
              <w:snapToGrid w:val="0"/>
              <w:spacing w:line="240" w:lineRule="atLeast"/>
              <w:ind w:left="-19"/>
              <w:rPr>
                <w:rFonts w:eastAsia="Calibri"/>
                <w:lang w:eastAsia="en-US"/>
              </w:rPr>
            </w:pPr>
            <w:r w:rsidRPr="001F04A0">
              <w:rPr>
                <w:rFonts w:eastAsia="Calibri"/>
                <w:lang w:eastAsia="en-US"/>
              </w:rPr>
              <w:t xml:space="preserve">История данного пациента </w:t>
            </w:r>
            <w:r>
              <w:rPr>
                <w:rFonts w:eastAsia="Calibri"/>
                <w:lang w:eastAsia="en-US"/>
              </w:rPr>
              <w:t xml:space="preserve">не менее </w:t>
            </w:r>
            <w:r w:rsidRPr="001F04A0">
              <w:rPr>
                <w:rFonts w:eastAsia="Calibri"/>
                <w:lang w:eastAsia="en-US"/>
              </w:rPr>
              <w:t xml:space="preserve">500 последних событий. </w:t>
            </w:r>
          </w:p>
          <w:p w:rsidR="00251DA2" w:rsidRPr="001F04A0" w:rsidRDefault="00251DA2" w:rsidP="001525C6">
            <w:pPr>
              <w:tabs>
                <w:tab w:val="left" w:pos="675"/>
              </w:tabs>
              <w:snapToGrid w:val="0"/>
              <w:spacing w:line="240" w:lineRule="atLeast"/>
              <w:ind w:left="-19"/>
              <w:rPr>
                <w:rFonts w:eastAsia="Calibri"/>
                <w:lang w:eastAsia="en-US"/>
              </w:rPr>
            </w:pPr>
            <w:r>
              <w:rPr>
                <w:rFonts w:eastAsia="Calibri"/>
                <w:lang w:eastAsia="en-US"/>
              </w:rPr>
              <w:t xml:space="preserve">История сервисных тревог не менее </w:t>
            </w:r>
            <w:r w:rsidRPr="001F04A0">
              <w:rPr>
                <w:rFonts w:eastAsia="Calibri"/>
                <w:lang w:eastAsia="en-US"/>
              </w:rPr>
              <w:t>50 последних сервисных тревог.</w:t>
            </w:r>
          </w:p>
          <w:p w:rsidR="00251DA2" w:rsidRPr="001F04A0" w:rsidRDefault="00251DA2" w:rsidP="001525C6">
            <w:pPr>
              <w:tabs>
                <w:tab w:val="left" w:pos="675"/>
              </w:tabs>
              <w:snapToGrid w:val="0"/>
              <w:spacing w:line="240" w:lineRule="atLeast"/>
              <w:ind w:left="-19"/>
              <w:rPr>
                <w:rFonts w:eastAsia="Calibri"/>
                <w:lang w:eastAsia="en-US"/>
              </w:rPr>
            </w:pPr>
            <w:r w:rsidRPr="001F04A0">
              <w:rPr>
                <w:rFonts w:eastAsia="Calibri"/>
                <w:lang w:eastAsia="en-US"/>
              </w:rPr>
              <w:t xml:space="preserve">Журнал нажатий кнопок </w:t>
            </w:r>
            <w:r>
              <w:rPr>
                <w:rFonts w:eastAsia="Calibri"/>
                <w:lang w:eastAsia="en-US"/>
              </w:rPr>
              <w:t>не менее</w:t>
            </w:r>
            <w:r w:rsidRPr="001F04A0">
              <w:rPr>
                <w:rFonts w:eastAsia="Calibri"/>
                <w:lang w:eastAsia="en-US"/>
              </w:rPr>
              <w:t xml:space="preserve"> 300 последних нажатий кнопок. Датчик размера шприца</w:t>
            </w:r>
            <w:r>
              <w:rPr>
                <w:rFonts w:eastAsia="Calibri"/>
                <w:lang w:eastAsia="en-US"/>
              </w:rPr>
              <w:t xml:space="preserve"> </w:t>
            </w:r>
            <w:r w:rsidRPr="001F04A0">
              <w:rPr>
                <w:rFonts w:eastAsia="Calibri"/>
                <w:lang w:eastAsia="en-US"/>
              </w:rPr>
              <w:t>-</w:t>
            </w:r>
            <w:r>
              <w:rPr>
                <w:rFonts w:eastAsia="Calibri"/>
                <w:lang w:eastAsia="en-US"/>
              </w:rPr>
              <w:t xml:space="preserve"> </w:t>
            </w:r>
            <w:r w:rsidRPr="001F04A0">
              <w:rPr>
                <w:rFonts w:eastAsia="Calibri"/>
                <w:lang w:eastAsia="en-US"/>
              </w:rPr>
              <w:t xml:space="preserve">Автоматическое определение: размера и типа шприца. </w:t>
            </w:r>
          </w:p>
          <w:p w:rsidR="00251DA2" w:rsidRPr="001F04A0" w:rsidRDefault="00251DA2" w:rsidP="001525C6">
            <w:pPr>
              <w:tabs>
                <w:tab w:val="left" w:pos="675"/>
              </w:tabs>
              <w:snapToGrid w:val="0"/>
              <w:spacing w:line="240" w:lineRule="atLeast"/>
              <w:ind w:left="-19"/>
              <w:rPr>
                <w:rFonts w:eastAsia="Calibri"/>
                <w:lang w:eastAsia="en-US"/>
              </w:rPr>
            </w:pPr>
            <w:r w:rsidRPr="001F04A0">
              <w:rPr>
                <w:rFonts w:eastAsia="Calibri"/>
                <w:lang w:eastAsia="en-US"/>
              </w:rPr>
              <w:t xml:space="preserve">Датчик расположения толкателя шприца. </w:t>
            </w:r>
          </w:p>
          <w:p w:rsidR="00251DA2" w:rsidRPr="001F04A0" w:rsidRDefault="00251DA2" w:rsidP="001525C6">
            <w:pPr>
              <w:tabs>
                <w:tab w:val="left" w:pos="675"/>
              </w:tabs>
              <w:snapToGrid w:val="0"/>
              <w:spacing w:line="240" w:lineRule="atLeast"/>
              <w:ind w:left="-19"/>
              <w:rPr>
                <w:rFonts w:eastAsia="Calibri"/>
                <w:lang w:eastAsia="en-US"/>
              </w:rPr>
            </w:pPr>
            <w:r w:rsidRPr="001F04A0">
              <w:rPr>
                <w:rFonts w:eastAsia="Calibri"/>
                <w:lang w:eastAsia="en-US"/>
              </w:rPr>
              <w:t>Датчик корпуса шприца.</w:t>
            </w:r>
          </w:p>
          <w:p w:rsidR="00251DA2" w:rsidRPr="001F04A0" w:rsidRDefault="00251DA2" w:rsidP="001525C6">
            <w:pPr>
              <w:tabs>
                <w:tab w:val="left" w:pos="675"/>
              </w:tabs>
              <w:snapToGrid w:val="0"/>
              <w:spacing w:line="240" w:lineRule="atLeast"/>
              <w:ind w:left="-19"/>
              <w:rPr>
                <w:rFonts w:eastAsia="Calibri"/>
                <w:lang w:eastAsia="en-US"/>
              </w:rPr>
            </w:pPr>
            <w:r w:rsidRPr="001F04A0">
              <w:rPr>
                <w:rFonts w:eastAsia="Calibri"/>
                <w:lang w:eastAsia="en-US"/>
              </w:rPr>
              <w:t>Меню настроек - Русскоязычное, интуитивно понятное.</w:t>
            </w:r>
          </w:p>
          <w:p w:rsidR="00251DA2" w:rsidRPr="001F04A0" w:rsidRDefault="00251DA2" w:rsidP="001525C6">
            <w:pPr>
              <w:tabs>
                <w:tab w:val="left" w:pos="675"/>
              </w:tabs>
              <w:snapToGrid w:val="0"/>
              <w:spacing w:line="240" w:lineRule="atLeast"/>
              <w:ind w:left="-19"/>
              <w:rPr>
                <w:rFonts w:eastAsia="Calibri"/>
                <w:lang w:eastAsia="en-US"/>
              </w:rPr>
            </w:pPr>
            <w:r w:rsidRPr="001F04A0">
              <w:rPr>
                <w:rFonts w:eastAsia="Calibri"/>
                <w:lang w:eastAsia="en-US"/>
              </w:rPr>
              <w:t xml:space="preserve">Работа от встроенной батареи (при отключении сетевого питания) Минимум 10 ч при скорости 5 мл/ч. Возможность блокировки клавиатуры. </w:t>
            </w:r>
            <w:r w:rsidRPr="001F04A0">
              <w:rPr>
                <w:rFonts w:eastAsia="Calibri"/>
                <w:lang w:eastAsia="en-US"/>
              </w:rPr>
              <w:br/>
              <w:t>Встроенная в корпус защита от непреднамеренного отсоединения удлинительной линии от шприца.</w:t>
            </w:r>
            <w:r w:rsidRPr="001F04A0">
              <w:rPr>
                <w:rFonts w:eastAsia="Calibri"/>
                <w:lang w:eastAsia="en-US"/>
              </w:rPr>
              <w:br/>
              <w:t>Звуковая и визуальная сигнализация. Все сигналы предупреждения подаются при помощи зву</w:t>
            </w:r>
            <w:r w:rsidRPr="001F04A0">
              <w:rPr>
                <w:rFonts w:eastAsia="Calibri"/>
                <w:lang w:eastAsia="en-US"/>
              </w:rPr>
              <w:softHyphen/>
              <w:t>ка, мигания подсветки экрана дисплея и соответст</w:t>
            </w:r>
            <w:r w:rsidRPr="001F04A0">
              <w:rPr>
                <w:rFonts w:eastAsia="Calibri"/>
                <w:lang w:eastAsia="en-US"/>
              </w:rPr>
              <w:softHyphen/>
              <w:t xml:space="preserve">вующего сообщения. </w:t>
            </w:r>
          </w:p>
          <w:p w:rsidR="00251DA2" w:rsidRPr="001F04A0" w:rsidRDefault="00251DA2" w:rsidP="001525C6">
            <w:pPr>
              <w:tabs>
                <w:tab w:val="left" w:pos="675"/>
              </w:tabs>
              <w:snapToGrid w:val="0"/>
              <w:spacing w:line="240" w:lineRule="atLeast"/>
              <w:ind w:left="-19"/>
              <w:rPr>
                <w:rFonts w:eastAsia="Calibri"/>
                <w:lang w:eastAsia="en-US"/>
              </w:rPr>
            </w:pPr>
            <w:r w:rsidRPr="001F04A0">
              <w:rPr>
                <w:rFonts w:eastAsia="Calibri"/>
                <w:lang w:eastAsia="en-US"/>
              </w:rPr>
              <w:t xml:space="preserve">Временное отключение звукового сигнала. </w:t>
            </w:r>
          </w:p>
          <w:p w:rsidR="00251DA2" w:rsidRPr="001F04A0" w:rsidRDefault="00251DA2" w:rsidP="001525C6">
            <w:pPr>
              <w:tabs>
                <w:tab w:val="left" w:pos="675"/>
              </w:tabs>
              <w:snapToGrid w:val="0"/>
              <w:spacing w:line="240" w:lineRule="atLeast"/>
              <w:ind w:left="-19"/>
              <w:rPr>
                <w:rFonts w:eastAsia="Calibri"/>
                <w:lang w:eastAsia="en-US"/>
              </w:rPr>
            </w:pPr>
            <w:r w:rsidRPr="001F04A0">
              <w:rPr>
                <w:rFonts w:eastAsia="Calibri"/>
                <w:lang w:eastAsia="en-US"/>
              </w:rPr>
              <w:t>Возможность регулировки громкости звука сигнала.</w:t>
            </w:r>
            <w:r w:rsidRPr="001F04A0">
              <w:rPr>
                <w:rFonts w:eastAsia="Calibri"/>
                <w:lang w:eastAsia="en-US"/>
              </w:rPr>
              <w:br/>
            </w:r>
            <w:r w:rsidRPr="001F04A0">
              <w:rPr>
                <w:rFonts w:eastAsia="Calibri"/>
                <w:b/>
                <w:lang w:eastAsia="en-US"/>
              </w:rPr>
              <w:t>Сигналы тревоги предупреждения:</w:t>
            </w:r>
            <w:r w:rsidRPr="001F04A0">
              <w:rPr>
                <w:rFonts w:eastAsia="Calibri"/>
                <w:lang w:eastAsia="en-US"/>
              </w:rPr>
              <w:t xml:space="preserve"> </w:t>
            </w:r>
          </w:p>
          <w:p w:rsidR="00251DA2" w:rsidRPr="001F04A0" w:rsidRDefault="00251DA2" w:rsidP="001525C6">
            <w:pPr>
              <w:tabs>
                <w:tab w:val="left" w:pos="675"/>
              </w:tabs>
              <w:snapToGrid w:val="0"/>
              <w:spacing w:line="240" w:lineRule="atLeast"/>
              <w:ind w:left="-19"/>
              <w:rPr>
                <w:rFonts w:eastAsia="Calibri"/>
                <w:lang w:eastAsia="en-US"/>
              </w:rPr>
            </w:pPr>
            <w:r>
              <w:rPr>
                <w:rFonts w:eastAsia="Calibri"/>
                <w:lang w:eastAsia="en-US"/>
              </w:rPr>
              <w:t>Отключение от электросети.</w:t>
            </w:r>
          </w:p>
          <w:p w:rsidR="00251DA2" w:rsidRPr="001F04A0" w:rsidRDefault="00251DA2" w:rsidP="001525C6">
            <w:pPr>
              <w:tabs>
                <w:tab w:val="left" w:pos="675"/>
              </w:tabs>
              <w:snapToGrid w:val="0"/>
              <w:spacing w:line="240" w:lineRule="atLeast"/>
              <w:ind w:left="-19"/>
              <w:rPr>
                <w:rFonts w:eastAsia="Calibri"/>
                <w:lang w:eastAsia="en-US"/>
              </w:rPr>
            </w:pPr>
            <w:r w:rsidRPr="001F04A0">
              <w:rPr>
                <w:rFonts w:eastAsia="Calibri"/>
                <w:lang w:eastAsia="en-US"/>
              </w:rPr>
              <w:t xml:space="preserve">Необходима зарядка батареи. </w:t>
            </w:r>
          </w:p>
          <w:p w:rsidR="00251DA2" w:rsidRPr="001F04A0" w:rsidRDefault="00251DA2" w:rsidP="001525C6">
            <w:pPr>
              <w:tabs>
                <w:tab w:val="left" w:pos="675"/>
              </w:tabs>
              <w:snapToGrid w:val="0"/>
              <w:spacing w:line="240" w:lineRule="atLeast"/>
              <w:ind w:left="-19"/>
              <w:rPr>
                <w:rFonts w:eastAsia="Calibri"/>
                <w:lang w:eastAsia="en-US"/>
              </w:rPr>
            </w:pPr>
            <w:r>
              <w:rPr>
                <w:rFonts w:eastAsia="Calibri"/>
                <w:lang w:eastAsia="en-US"/>
              </w:rPr>
              <w:t>Батарея разряжена</w:t>
            </w:r>
            <w:r w:rsidRPr="001F04A0">
              <w:rPr>
                <w:rFonts w:eastAsia="Calibri"/>
                <w:lang w:eastAsia="en-US"/>
              </w:rPr>
              <w:t xml:space="preserve">. </w:t>
            </w:r>
          </w:p>
          <w:p w:rsidR="00251DA2" w:rsidRPr="001F04A0" w:rsidRDefault="00251DA2" w:rsidP="001525C6">
            <w:pPr>
              <w:tabs>
                <w:tab w:val="left" w:pos="675"/>
              </w:tabs>
              <w:snapToGrid w:val="0"/>
              <w:spacing w:line="240" w:lineRule="atLeast"/>
              <w:ind w:left="-19"/>
              <w:rPr>
                <w:rFonts w:eastAsia="Calibri"/>
                <w:lang w:eastAsia="en-US"/>
              </w:rPr>
            </w:pPr>
            <w:r>
              <w:rPr>
                <w:rFonts w:eastAsia="Calibri"/>
                <w:lang w:eastAsia="en-US"/>
              </w:rPr>
              <w:t>Окклюзия</w:t>
            </w:r>
            <w:r w:rsidRPr="001F04A0">
              <w:rPr>
                <w:rFonts w:eastAsia="Calibri"/>
                <w:lang w:eastAsia="en-US"/>
              </w:rPr>
              <w:t xml:space="preserve">. </w:t>
            </w:r>
          </w:p>
          <w:p w:rsidR="00251DA2" w:rsidRPr="001F04A0" w:rsidRDefault="00251DA2" w:rsidP="001525C6">
            <w:pPr>
              <w:tabs>
                <w:tab w:val="left" w:pos="675"/>
              </w:tabs>
              <w:snapToGrid w:val="0"/>
              <w:spacing w:line="240" w:lineRule="atLeast"/>
              <w:ind w:left="-19"/>
              <w:rPr>
                <w:rFonts w:eastAsia="Calibri"/>
                <w:lang w:eastAsia="en-US"/>
              </w:rPr>
            </w:pPr>
            <w:r w:rsidRPr="001F04A0">
              <w:rPr>
                <w:rFonts w:eastAsia="Calibri"/>
                <w:lang w:eastAsia="en-US"/>
              </w:rPr>
              <w:t xml:space="preserve">Окончание инфузии. </w:t>
            </w:r>
          </w:p>
          <w:p w:rsidR="00251DA2" w:rsidRPr="001F04A0" w:rsidRDefault="00251DA2" w:rsidP="001525C6">
            <w:pPr>
              <w:tabs>
                <w:tab w:val="left" w:pos="675"/>
              </w:tabs>
              <w:snapToGrid w:val="0"/>
              <w:spacing w:line="240" w:lineRule="atLeast"/>
              <w:ind w:left="-19"/>
              <w:rPr>
                <w:rFonts w:eastAsia="Calibri"/>
                <w:lang w:eastAsia="en-US"/>
              </w:rPr>
            </w:pPr>
            <w:r>
              <w:rPr>
                <w:rFonts w:eastAsia="Calibri"/>
                <w:lang w:eastAsia="en-US"/>
              </w:rPr>
              <w:t>Шприц пуст</w:t>
            </w:r>
            <w:r w:rsidRPr="001F04A0">
              <w:rPr>
                <w:rFonts w:eastAsia="Calibri"/>
                <w:lang w:eastAsia="en-US"/>
              </w:rPr>
              <w:t xml:space="preserve">. </w:t>
            </w:r>
          </w:p>
          <w:p w:rsidR="00251DA2" w:rsidRPr="001F04A0" w:rsidRDefault="00251DA2" w:rsidP="001525C6">
            <w:pPr>
              <w:tabs>
                <w:tab w:val="left" w:pos="675"/>
              </w:tabs>
              <w:snapToGrid w:val="0"/>
              <w:spacing w:line="240" w:lineRule="atLeast"/>
              <w:ind w:left="-19"/>
              <w:rPr>
                <w:rFonts w:eastAsia="Calibri"/>
                <w:lang w:eastAsia="en-US"/>
              </w:rPr>
            </w:pPr>
            <w:r>
              <w:rPr>
                <w:rFonts w:eastAsia="Calibri"/>
                <w:lang w:eastAsia="en-US"/>
              </w:rPr>
              <w:t>Время паузы истекло</w:t>
            </w:r>
            <w:r w:rsidRPr="001F04A0">
              <w:rPr>
                <w:rFonts w:eastAsia="Calibri"/>
                <w:lang w:eastAsia="en-US"/>
              </w:rPr>
              <w:t xml:space="preserve">. </w:t>
            </w:r>
          </w:p>
          <w:p w:rsidR="00251DA2" w:rsidRPr="001F04A0" w:rsidRDefault="00251DA2" w:rsidP="001525C6">
            <w:pPr>
              <w:tabs>
                <w:tab w:val="left" w:pos="675"/>
              </w:tabs>
              <w:snapToGrid w:val="0"/>
              <w:spacing w:line="240" w:lineRule="atLeast"/>
              <w:ind w:left="-19"/>
              <w:rPr>
                <w:rFonts w:eastAsia="Calibri"/>
                <w:lang w:eastAsia="en-US"/>
              </w:rPr>
            </w:pPr>
            <w:r w:rsidRPr="001F04A0">
              <w:rPr>
                <w:rFonts w:eastAsia="Calibri"/>
                <w:lang w:eastAsia="en-US"/>
              </w:rPr>
              <w:lastRenderedPageBreak/>
              <w:t xml:space="preserve">Осталось Х минут до окончания инфузии </w:t>
            </w:r>
            <w:r>
              <w:rPr>
                <w:rFonts w:eastAsia="Calibri"/>
                <w:lang w:eastAsia="en-US"/>
              </w:rPr>
              <w:t>н</w:t>
            </w:r>
            <w:r w:rsidRPr="001F04A0">
              <w:rPr>
                <w:rFonts w:eastAsia="Calibri"/>
                <w:lang w:eastAsia="en-US"/>
              </w:rPr>
              <w:t xml:space="preserve">е менее чем за 5 мин. до окончания (далее каждые 2 мин.) </w:t>
            </w:r>
          </w:p>
          <w:p w:rsidR="00251DA2" w:rsidRPr="001F04A0" w:rsidRDefault="00251DA2" w:rsidP="001525C6">
            <w:pPr>
              <w:tabs>
                <w:tab w:val="left" w:pos="675"/>
              </w:tabs>
              <w:snapToGrid w:val="0"/>
              <w:spacing w:line="240" w:lineRule="atLeast"/>
              <w:ind w:left="-19"/>
              <w:rPr>
                <w:rFonts w:eastAsia="Calibri"/>
                <w:lang w:eastAsia="en-US"/>
              </w:rPr>
            </w:pPr>
            <w:r>
              <w:rPr>
                <w:rFonts w:eastAsia="Calibri"/>
                <w:lang w:eastAsia="en-US"/>
              </w:rPr>
              <w:t>Сбой микропроцессора</w:t>
            </w:r>
            <w:r w:rsidRPr="001F04A0">
              <w:rPr>
                <w:rFonts w:eastAsia="Calibri"/>
                <w:lang w:eastAsia="en-US"/>
              </w:rPr>
              <w:t xml:space="preserve">. </w:t>
            </w:r>
          </w:p>
          <w:p w:rsidR="00251DA2" w:rsidRPr="001F04A0" w:rsidRDefault="00251DA2" w:rsidP="001525C6">
            <w:pPr>
              <w:tabs>
                <w:tab w:val="left" w:pos="675"/>
              </w:tabs>
              <w:snapToGrid w:val="0"/>
              <w:spacing w:line="240" w:lineRule="atLeast"/>
              <w:ind w:left="-19"/>
              <w:rPr>
                <w:rFonts w:eastAsia="Calibri"/>
                <w:lang w:eastAsia="en-US"/>
              </w:rPr>
            </w:pPr>
            <w:r>
              <w:rPr>
                <w:rFonts w:eastAsia="Calibri"/>
                <w:lang w:eastAsia="en-US"/>
              </w:rPr>
              <w:t>Шприц не зафиксирован</w:t>
            </w:r>
            <w:r w:rsidRPr="001F04A0">
              <w:rPr>
                <w:rFonts w:eastAsia="Calibri"/>
                <w:lang w:eastAsia="en-US"/>
              </w:rPr>
              <w:t xml:space="preserve">. </w:t>
            </w:r>
          </w:p>
          <w:p w:rsidR="00251DA2" w:rsidRPr="001F04A0" w:rsidRDefault="00251DA2" w:rsidP="001525C6">
            <w:pPr>
              <w:tabs>
                <w:tab w:val="left" w:pos="675"/>
              </w:tabs>
              <w:snapToGrid w:val="0"/>
              <w:spacing w:line="240" w:lineRule="atLeast"/>
              <w:ind w:left="-19"/>
              <w:rPr>
                <w:rFonts w:eastAsia="Calibri"/>
                <w:b/>
                <w:lang w:eastAsia="en-US"/>
              </w:rPr>
            </w:pPr>
            <w:r w:rsidRPr="001F04A0">
              <w:rPr>
                <w:rFonts w:eastAsia="Calibri"/>
                <w:lang w:eastAsia="en-US"/>
              </w:rPr>
              <w:t>Шприц не установлен.</w:t>
            </w:r>
            <w:r w:rsidRPr="001F04A0">
              <w:rPr>
                <w:rFonts w:eastAsia="Calibri"/>
                <w:lang w:eastAsia="en-US"/>
              </w:rPr>
              <w:br/>
            </w:r>
            <w:r w:rsidRPr="001F04A0">
              <w:rPr>
                <w:rFonts w:eastAsia="Calibri"/>
                <w:b/>
                <w:lang w:eastAsia="en-US"/>
              </w:rPr>
              <w:t>Интерфейс внешней связи:</w:t>
            </w:r>
          </w:p>
          <w:p w:rsidR="00251DA2" w:rsidRPr="001F04A0" w:rsidRDefault="00251DA2" w:rsidP="001525C6">
            <w:pPr>
              <w:tabs>
                <w:tab w:val="left" w:pos="675"/>
              </w:tabs>
              <w:snapToGrid w:val="0"/>
              <w:spacing w:line="240" w:lineRule="atLeast"/>
              <w:ind w:left="-19"/>
              <w:rPr>
                <w:rFonts w:eastAsia="Calibri"/>
                <w:lang w:eastAsia="en-US"/>
              </w:rPr>
            </w:pPr>
            <w:r>
              <w:rPr>
                <w:rFonts w:eastAsia="Calibri"/>
                <w:lang w:eastAsia="en-US"/>
              </w:rPr>
              <w:t>USB порт</w:t>
            </w:r>
            <w:r w:rsidRPr="001F04A0">
              <w:rPr>
                <w:rFonts w:eastAsia="Calibri"/>
                <w:lang w:eastAsia="en-US"/>
              </w:rPr>
              <w:t>.</w:t>
            </w:r>
          </w:p>
          <w:p w:rsidR="00251DA2" w:rsidRPr="001F04A0" w:rsidRDefault="00251DA2" w:rsidP="001525C6">
            <w:pPr>
              <w:tabs>
                <w:tab w:val="left" w:pos="675"/>
              </w:tabs>
              <w:snapToGrid w:val="0"/>
              <w:spacing w:line="240" w:lineRule="atLeast"/>
              <w:ind w:left="-19"/>
              <w:rPr>
                <w:rFonts w:eastAsia="Calibri"/>
                <w:lang w:eastAsia="en-US"/>
              </w:rPr>
            </w:pPr>
            <w:r w:rsidRPr="001F04A0">
              <w:rPr>
                <w:rFonts w:eastAsia="Calibri"/>
                <w:lang w:eastAsia="en-US"/>
              </w:rPr>
              <w:t>Ir</w:t>
            </w:r>
            <w:r>
              <w:rPr>
                <w:rFonts w:eastAsia="Calibri"/>
                <w:lang w:eastAsia="en-US"/>
              </w:rPr>
              <w:t>Da (инфракрасный порт)</w:t>
            </w:r>
            <w:r w:rsidRPr="001F04A0">
              <w:rPr>
                <w:rFonts w:eastAsia="Calibri"/>
                <w:lang w:eastAsia="en-US"/>
              </w:rPr>
              <w:t>.</w:t>
            </w:r>
            <w:r w:rsidRPr="001F04A0">
              <w:rPr>
                <w:rFonts w:eastAsia="Calibri"/>
                <w:lang w:eastAsia="en-US"/>
              </w:rPr>
              <w:br/>
              <w:t xml:space="preserve">Возможность объединения в модульную инфузионную </w:t>
            </w:r>
            <w:proofErr w:type="gramStart"/>
            <w:r w:rsidRPr="001F04A0">
              <w:rPr>
                <w:rFonts w:eastAsia="Calibri"/>
                <w:lang w:eastAsia="en-US"/>
              </w:rPr>
              <w:t>станцию</w:t>
            </w:r>
            <w:proofErr w:type="gramEnd"/>
            <w:r w:rsidRPr="001F04A0">
              <w:rPr>
                <w:rFonts w:eastAsia="Calibri"/>
                <w:lang w:eastAsia="en-US"/>
              </w:rPr>
              <w:t xml:space="preserve"> </w:t>
            </w:r>
            <w:r>
              <w:rPr>
                <w:rFonts w:eastAsia="Calibri"/>
                <w:lang w:eastAsia="en-US"/>
              </w:rPr>
              <w:t>состоящую не менее чем из 3-8 помп</w:t>
            </w:r>
            <w:r w:rsidRPr="001F04A0">
              <w:rPr>
                <w:rFonts w:eastAsia="Calibri"/>
                <w:lang w:eastAsia="en-US"/>
              </w:rPr>
              <w:t xml:space="preserve">. </w:t>
            </w:r>
          </w:p>
          <w:p w:rsidR="00251DA2" w:rsidRDefault="00251DA2" w:rsidP="001525C6">
            <w:pPr>
              <w:tabs>
                <w:tab w:val="left" w:pos="675"/>
              </w:tabs>
              <w:snapToGrid w:val="0"/>
              <w:spacing w:line="240" w:lineRule="atLeast"/>
              <w:ind w:left="-19"/>
              <w:rPr>
                <w:rFonts w:eastAsia="Calibri"/>
                <w:lang w:eastAsia="en-US"/>
              </w:rPr>
            </w:pPr>
            <w:r w:rsidRPr="001F04A0">
              <w:rPr>
                <w:rFonts w:eastAsia="Calibri"/>
                <w:lang w:eastAsia="en-US"/>
              </w:rPr>
              <w:t xml:space="preserve">Встроенное в корпус быстрозажимное крепление на </w:t>
            </w:r>
            <w:proofErr w:type="gramStart"/>
            <w:r w:rsidRPr="001F04A0">
              <w:rPr>
                <w:rFonts w:eastAsia="Calibri"/>
                <w:lang w:eastAsia="en-US"/>
              </w:rPr>
              <w:t>стандартную</w:t>
            </w:r>
            <w:proofErr w:type="gramEnd"/>
            <w:r w:rsidRPr="001F04A0">
              <w:rPr>
                <w:rFonts w:eastAsia="Calibri"/>
                <w:lang w:eastAsia="en-US"/>
              </w:rPr>
              <w:t xml:space="preserve"> (25мм) гориз</w:t>
            </w:r>
            <w:r>
              <w:rPr>
                <w:rFonts w:eastAsia="Calibri"/>
                <w:lang w:eastAsia="en-US"/>
              </w:rPr>
              <w:t>онтальную рельсу</w:t>
            </w:r>
            <w:r w:rsidRPr="001F04A0">
              <w:rPr>
                <w:rFonts w:eastAsia="Calibri"/>
                <w:lang w:eastAsia="en-US"/>
              </w:rPr>
              <w:t>. Съемн</w:t>
            </w:r>
            <w:r>
              <w:rPr>
                <w:rFonts w:eastAsia="Calibri"/>
                <w:lang w:eastAsia="en-US"/>
              </w:rPr>
              <w:t>ая крепежная струбцина</w:t>
            </w:r>
            <w:r w:rsidRPr="001F04A0">
              <w:rPr>
                <w:rFonts w:eastAsia="Calibri"/>
                <w:lang w:eastAsia="en-US"/>
              </w:rPr>
              <w:t>.</w:t>
            </w:r>
          </w:p>
          <w:p w:rsidR="00251DA2" w:rsidRPr="00EE3795" w:rsidRDefault="00251DA2" w:rsidP="001525C6">
            <w:pPr>
              <w:tabs>
                <w:tab w:val="left" w:pos="675"/>
              </w:tabs>
              <w:snapToGrid w:val="0"/>
              <w:spacing w:line="240" w:lineRule="atLeast"/>
              <w:ind w:left="-19"/>
              <w:rPr>
                <w:rFonts w:eastAsia="Calibri"/>
                <w:lang w:eastAsia="en-US"/>
              </w:rPr>
            </w:pPr>
            <w:r w:rsidRPr="00EE3795">
              <w:rPr>
                <w:rFonts w:eastAsia="Calibri"/>
                <w:lang w:eastAsia="en-US"/>
              </w:rPr>
              <w:t>Размеры  не более (Ш</w:t>
            </w:r>
            <w:proofErr w:type="gramStart"/>
            <w:r w:rsidRPr="00EE3795">
              <w:rPr>
                <w:rFonts w:eastAsia="Calibri"/>
                <w:lang w:eastAsia="en-US"/>
              </w:rPr>
              <w:t>x</w:t>
            </w:r>
            <w:proofErr w:type="gramEnd"/>
            <w:r w:rsidRPr="00EE3795">
              <w:rPr>
                <w:rFonts w:eastAsia="Calibri"/>
                <w:lang w:eastAsia="en-US"/>
              </w:rPr>
              <w:t xml:space="preserve">ВxД) 320 х 120,5 х </w:t>
            </w:r>
            <w:smartTag w:uri="urn:schemas-microsoft-com:office:smarttags" w:element="metricconverter">
              <w:smartTagPr>
                <w:attr w:name="ProductID" w:val="137 мм"/>
              </w:smartTagPr>
              <w:r w:rsidRPr="00EE3795">
                <w:rPr>
                  <w:rFonts w:eastAsia="Calibri"/>
                  <w:lang w:eastAsia="en-US"/>
                </w:rPr>
                <w:t>137 мм</w:t>
              </w:r>
            </w:smartTag>
            <w:r w:rsidRPr="00EE3795">
              <w:rPr>
                <w:rFonts w:eastAsia="Calibri"/>
                <w:lang w:eastAsia="en-US"/>
              </w:rPr>
              <w:t xml:space="preserve"> </w:t>
            </w:r>
          </w:p>
          <w:p w:rsidR="00251DA2" w:rsidRDefault="00251DA2" w:rsidP="001525C6">
            <w:pPr>
              <w:tabs>
                <w:tab w:val="left" w:pos="675"/>
              </w:tabs>
              <w:snapToGrid w:val="0"/>
              <w:spacing w:line="240" w:lineRule="atLeast"/>
              <w:ind w:left="-19"/>
              <w:rPr>
                <w:rFonts w:eastAsia="Calibri"/>
                <w:lang w:eastAsia="en-US"/>
              </w:rPr>
            </w:pPr>
            <w:r w:rsidRPr="00EE3795">
              <w:rPr>
                <w:rFonts w:eastAsia="Calibri"/>
                <w:lang w:eastAsia="en-US"/>
              </w:rPr>
              <w:t>Вес не более 2,</w:t>
            </w:r>
            <w:r>
              <w:rPr>
                <w:rFonts w:eastAsia="Calibri"/>
                <w:lang w:eastAsia="en-US"/>
              </w:rPr>
              <w:t>5</w:t>
            </w:r>
            <w:r w:rsidRPr="00EE3795">
              <w:rPr>
                <w:rFonts w:eastAsia="Calibri"/>
                <w:lang w:eastAsia="en-US"/>
              </w:rPr>
              <w:t xml:space="preserve"> кг </w:t>
            </w:r>
          </w:p>
          <w:p w:rsidR="00251DA2" w:rsidRPr="001F04A0" w:rsidRDefault="00251DA2" w:rsidP="001525C6">
            <w:pPr>
              <w:tabs>
                <w:tab w:val="left" w:pos="675"/>
              </w:tabs>
              <w:snapToGrid w:val="0"/>
              <w:spacing w:line="240" w:lineRule="atLeast"/>
              <w:ind w:left="-19"/>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251DA2" w:rsidRPr="00086BE9" w:rsidRDefault="00251DA2" w:rsidP="001525C6">
            <w:pPr>
              <w:rPr>
                <w:sz w:val="22"/>
                <w:szCs w:val="22"/>
              </w:rPr>
            </w:pPr>
            <w:r w:rsidRPr="00086BE9">
              <w:rPr>
                <w:sz w:val="22"/>
                <w:szCs w:val="22"/>
              </w:rPr>
              <w:lastRenderedPageBreak/>
              <w:t xml:space="preserve"> 1шт</w:t>
            </w:r>
          </w:p>
        </w:tc>
      </w:tr>
      <w:tr w:rsidR="00251DA2" w:rsidRPr="00086BE9" w:rsidTr="001525C6">
        <w:trPr>
          <w:trHeight w:val="667"/>
        </w:trPr>
        <w:tc>
          <w:tcPr>
            <w:tcW w:w="709" w:type="dxa"/>
            <w:vMerge/>
            <w:tcBorders>
              <w:left w:val="single" w:sz="4" w:space="0" w:color="auto"/>
              <w:right w:val="single" w:sz="4" w:space="0" w:color="auto"/>
            </w:tcBorders>
            <w:vAlign w:val="center"/>
          </w:tcPr>
          <w:p w:rsidR="00251DA2" w:rsidRPr="00086BE9" w:rsidRDefault="00251DA2" w:rsidP="001525C6">
            <w:pPr>
              <w:jc w:val="center"/>
              <w:rPr>
                <w:b/>
                <w:color w:val="FF0000"/>
                <w:sz w:val="22"/>
                <w:szCs w:val="22"/>
              </w:rPr>
            </w:pPr>
          </w:p>
        </w:tc>
        <w:tc>
          <w:tcPr>
            <w:tcW w:w="3402" w:type="dxa"/>
            <w:vMerge/>
            <w:tcBorders>
              <w:left w:val="single" w:sz="4" w:space="0" w:color="auto"/>
              <w:right w:val="single" w:sz="4" w:space="0" w:color="auto"/>
            </w:tcBorders>
            <w:vAlign w:val="center"/>
          </w:tcPr>
          <w:p w:rsidR="00251DA2" w:rsidRPr="00086BE9" w:rsidRDefault="00251DA2" w:rsidP="001525C6">
            <w:pPr>
              <w:ind w:right="-108"/>
              <w:rPr>
                <w:b/>
                <w:color w:val="FF0000"/>
                <w:sz w:val="22"/>
                <w:szCs w:val="22"/>
              </w:rPr>
            </w:pPr>
          </w:p>
        </w:tc>
        <w:tc>
          <w:tcPr>
            <w:tcW w:w="11056" w:type="dxa"/>
            <w:gridSpan w:val="4"/>
            <w:tcBorders>
              <w:top w:val="single" w:sz="4" w:space="0" w:color="auto"/>
              <w:left w:val="single" w:sz="4" w:space="0" w:color="auto"/>
              <w:bottom w:val="single" w:sz="4" w:space="0" w:color="auto"/>
              <w:right w:val="single" w:sz="4" w:space="0" w:color="auto"/>
            </w:tcBorders>
            <w:vAlign w:val="center"/>
          </w:tcPr>
          <w:p w:rsidR="00251DA2" w:rsidRPr="00086BE9" w:rsidRDefault="00251DA2" w:rsidP="001525C6">
            <w:pPr>
              <w:rPr>
                <w:color w:val="FF0000"/>
                <w:sz w:val="22"/>
                <w:szCs w:val="22"/>
              </w:rPr>
            </w:pPr>
            <w:r w:rsidRPr="00086BE9">
              <w:rPr>
                <w:sz w:val="22"/>
                <w:szCs w:val="22"/>
              </w:rPr>
              <w:t xml:space="preserve">Дополнительные комплектующие: </w:t>
            </w:r>
          </w:p>
        </w:tc>
      </w:tr>
      <w:tr w:rsidR="00251DA2" w:rsidRPr="00086BE9" w:rsidTr="001525C6">
        <w:trPr>
          <w:trHeight w:val="141"/>
        </w:trPr>
        <w:tc>
          <w:tcPr>
            <w:tcW w:w="709" w:type="dxa"/>
            <w:vMerge/>
            <w:tcBorders>
              <w:left w:val="single" w:sz="4" w:space="0" w:color="auto"/>
              <w:right w:val="single" w:sz="4" w:space="0" w:color="auto"/>
            </w:tcBorders>
            <w:vAlign w:val="center"/>
          </w:tcPr>
          <w:p w:rsidR="00251DA2" w:rsidRPr="00086BE9" w:rsidRDefault="00251DA2" w:rsidP="001525C6">
            <w:pPr>
              <w:jc w:val="center"/>
              <w:rPr>
                <w:b/>
                <w:color w:val="FF0000"/>
                <w:sz w:val="22"/>
                <w:szCs w:val="22"/>
              </w:rPr>
            </w:pPr>
          </w:p>
        </w:tc>
        <w:tc>
          <w:tcPr>
            <w:tcW w:w="3402" w:type="dxa"/>
            <w:vMerge/>
            <w:tcBorders>
              <w:left w:val="single" w:sz="4" w:space="0" w:color="auto"/>
              <w:right w:val="single" w:sz="4" w:space="0" w:color="auto"/>
            </w:tcBorders>
            <w:vAlign w:val="center"/>
          </w:tcPr>
          <w:p w:rsidR="00251DA2" w:rsidRPr="00086BE9" w:rsidRDefault="00251DA2" w:rsidP="001525C6">
            <w:pPr>
              <w:ind w:right="-108"/>
              <w:rPr>
                <w:b/>
                <w:color w:val="FF0000"/>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251DA2" w:rsidRPr="001F04A0" w:rsidRDefault="00251DA2" w:rsidP="001525C6">
            <w:pPr>
              <w:snapToGrid w:val="0"/>
              <w:spacing w:after="200" w:line="276" w:lineRule="auto"/>
              <w:jc w:val="center"/>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Pr>
          <w:p w:rsidR="00251DA2" w:rsidRPr="001F04A0" w:rsidRDefault="00251DA2" w:rsidP="001525C6">
            <w:pPr>
              <w:rPr>
                <w:bCs/>
                <w:i/>
                <w:iCs/>
              </w:rPr>
            </w:pPr>
          </w:p>
        </w:tc>
        <w:tc>
          <w:tcPr>
            <w:tcW w:w="7796" w:type="dxa"/>
            <w:tcBorders>
              <w:top w:val="single" w:sz="4" w:space="0" w:color="auto"/>
              <w:left w:val="single" w:sz="4" w:space="0" w:color="auto"/>
              <w:bottom w:val="single" w:sz="4" w:space="0" w:color="auto"/>
              <w:right w:val="single" w:sz="4" w:space="0" w:color="auto"/>
            </w:tcBorders>
          </w:tcPr>
          <w:p w:rsidR="00251DA2" w:rsidRPr="001F04A0" w:rsidRDefault="00251DA2" w:rsidP="001525C6">
            <w:pPr>
              <w:rPr>
                <w:bCs/>
                <w:i/>
                <w:iCs/>
              </w:rPr>
            </w:pPr>
          </w:p>
        </w:tc>
        <w:tc>
          <w:tcPr>
            <w:tcW w:w="992" w:type="dxa"/>
            <w:tcBorders>
              <w:top w:val="single" w:sz="4" w:space="0" w:color="auto"/>
              <w:left w:val="single" w:sz="4" w:space="0" w:color="auto"/>
              <w:bottom w:val="single" w:sz="4" w:space="0" w:color="auto"/>
              <w:right w:val="single" w:sz="4" w:space="0" w:color="auto"/>
            </w:tcBorders>
          </w:tcPr>
          <w:p w:rsidR="00251DA2" w:rsidRPr="001D3AAB" w:rsidRDefault="00251DA2" w:rsidP="001525C6">
            <w:pPr>
              <w:spacing w:after="200" w:line="276" w:lineRule="auto"/>
              <w:jc w:val="center"/>
              <w:rPr>
                <w:bCs/>
                <w:iCs/>
              </w:rPr>
            </w:pPr>
          </w:p>
        </w:tc>
      </w:tr>
      <w:tr w:rsidR="00251DA2" w:rsidRPr="00086BE9" w:rsidTr="001525C6">
        <w:trPr>
          <w:trHeight w:val="56"/>
        </w:trPr>
        <w:tc>
          <w:tcPr>
            <w:tcW w:w="709" w:type="dxa"/>
            <w:vMerge/>
            <w:tcBorders>
              <w:left w:val="single" w:sz="4" w:space="0" w:color="auto"/>
              <w:right w:val="single" w:sz="4" w:space="0" w:color="auto"/>
            </w:tcBorders>
            <w:vAlign w:val="center"/>
            <w:hideMark/>
          </w:tcPr>
          <w:p w:rsidR="00251DA2" w:rsidRPr="00086BE9" w:rsidRDefault="00251DA2" w:rsidP="001525C6">
            <w:pPr>
              <w:jc w:val="center"/>
              <w:rPr>
                <w:b/>
                <w:color w:val="FF0000"/>
                <w:sz w:val="22"/>
                <w:szCs w:val="22"/>
              </w:rPr>
            </w:pPr>
          </w:p>
        </w:tc>
        <w:tc>
          <w:tcPr>
            <w:tcW w:w="3402" w:type="dxa"/>
            <w:vMerge/>
            <w:tcBorders>
              <w:left w:val="single" w:sz="4" w:space="0" w:color="auto"/>
              <w:right w:val="single" w:sz="4" w:space="0" w:color="auto"/>
            </w:tcBorders>
            <w:vAlign w:val="center"/>
            <w:hideMark/>
          </w:tcPr>
          <w:p w:rsidR="00251DA2" w:rsidRPr="00086BE9" w:rsidRDefault="00251DA2" w:rsidP="001525C6">
            <w:pPr>
              <w:ind w:right="-108"/>
              <w:rPr>
                <w:b/>
                <w:color w:val="FF0000"/>
                <w:sz w:val="22"/>
                <w:szCs w:val="22"/>
              </w:rPr>
            </w:pPr>
          </w:p>
        </w:tc>
        <w:tc>
          <w:tcPr>
            <w:tcW w:w="11056" w:type="dxa"/>
            <w:gridSpan w:val="4"/>
            <w:tcBorders>
              <w:top w:val="single" w:sz="4" w:space="0" w:color="auto"/>
              <w:left w:val="single" w:sz="4" w:space="0" w:color="auto"/>
              <w:bottom w:val="single" w:sz="4" w:space="0" w:color="auto"/>
              <w:right w:val="single" w:sz="4" w:space="0" w:color="auto"/>
            </w:tcBorders>
            <w:hideMark/>
          </w:tcPr>
          <w:p w:rsidR="00251DA2" w:rsidRPr="001D3AAB" w:rsidRDefault="00251DA2" w:rsidP="001525C6">
            <w:pPr>
              <w:rPr>
                <w:sz w:val="22"/>
                <w:szCs w:val="22"/>
              </w:rPr>
            </w:pPr>
            <w:r w:rsidRPr="001D3AAB">
              <w:rPr>
                <w:sz w:val="22"/>
                <w:szCs w:val="22"/>
              </w:rPr>
              <w:t>Расходные материалы и изнашиваемые узлы:</w:t>
            </w:r>
          </w:p>
        </w:tc>
      </w:tr>
      <w:tr w:rsidR="00251DA2" w:rsidRPr="00086BE9" w:rsidTr="001525C6">
        <w:trPr>
          <w:trHeight w:val="191"/>
        </w:trPr>
        <w:tc>
          <w:tcPr>
            <w:tcW w:w="709" w:type="dxa"/>
            <w:vMerge/>
            <w:tcBorders>
              <w:left w:val="single" w:sz="4" w:space="0" w:color="auto"/>
              <w:right w:val="single" w:sz="4" w:space="0" w:color="auto"/>
            </w:tcBorders>
            <w:vAlign w:val="center"/>
            <w:hideMark/>
          </w:tcPr>
          <w:p w:rsidR="00251DA2" w:rsidRPr="00086BE9" w:rsidRDefault="00251DA2" w:rsidP="001525C6">
            <w:pPr>
              <w:jc w:val="center"/>
              <w:rPr>
                <w:b/>
                <w:color w:val="FF0000"/>
                <w:sz w:val="22"/>
                <w:szCs w:val="22"/>
              </w:rPr>
            </w:pPr>
          </w:p>
        </w:tc>
        <w:tc>
          <w:tcPr>
            <w:tcW w:w="3402" w:type="dxa"/>
            <w:vMerge/>
            <w:tcBorders>
              <w:left w:val="single" w:sz="4" w:space="0" w:color="auto"/>
              <w:right w:val="single" w:sz="4" w:space="0" w:color="auto"/>
            </w:tcBorders>
            <w:vAlign w:val="center"/>
            <w:hideMark/>
          </w:tcPr>
          <w:p w:rsidR="00251DA2" w:rsidRPr="00086BE9" w:rsidRDefault="00251DA2" w:rsidP="001525C6">
            <w:pPr>
              <w:ind w:right="-108"/>
              <w:rPr>
                <w:b/>
                <w:color w:val="FF0000"/>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251DA2" w:rsidRPr="001F04A0" w:rsidRDefault="00251DA2" w:rsidP="001525C6">
            <w:pPr>
              <w:snapToGrid w:val="0"/>
              <w:spacing w:after="200" w:line="276" w:lineRule="auto"/>
              <w:jc w:val="center"/>
              <w:rPr>
                <w:rFonts w:eastAsia="Calibri"/>
                <w:lang w:eastAsia="en-US"/>
              </w:rPr>
            </w:pPr>
            <w:r w:rsidRPr="001F04A0">
              <w:rPr>
                <w:rFonts w:eastAsia="Calibri"/>
                <w:lang w:eastAsia="en-US"/>
              </w:rPr>
              <w:t>1.</w:t>
            </w:r>
          </w:p>
        </w:tc>
        <w:tc>
          <w:tcPr>
            <w:tcW w:w="1701" w:type="dxa"/>
            <w:tcBorders>
              <w:top w:val="single" w:sz="4" w:space="0" w:color="auto"/>
              <w:left w:val="single" w:sz="4" w:space="0" w:color="auto"/>
              <w:bottom w:val="single" w:sz="4" w:space="0" w:color="auto"/>
              <w:right w:val="single" w:sz="4" w:space="0" w:color="auto"/>
            </w:tcBorders>
          </w:tcPr>
          <w:p w:rsidR="00251DA2" w:rsidRPr="00F90588" w:rsidRDefault="00251DA2" w:rsidP="001525C6">
            <w:pPr>
              <w:snapToGrid w:val="0"/>
              <w:spacing w:line="240" w:lineRule="atLeast"/>
              <w:rPr>
                <w:rFonts w:eastAsia="Calibri"/>
                <w:lang w:eastAsia="en-US"/>
              </w:rPr>
            </w:pPr>
            <w:r>
              <w:rPr>
                <w:rFonts w:eastAsia="Calibri"/>
                <w:lang w:eastAsia="en-US"/>
              </w:rPr>
              <w:t xml:space="preserve">Удлинительные Линии </w:t>
            </w:r>
          </w:p>
        </w:tc>
        <w:tc>
          <w:tcPr>
            <w:tcW w:w="7796" w:type="dxa"/>
            <w:tcBorders>
              <w:top w:val="single" w:sz="4" w:space="0" w:color="auto"/>
              <w:left w:val="single" w:sz="4" w:space="0" w:color="auto"/>
              <w:bottom w:val="single" w:sz="4" w:space="0" w:color="auto"/>
              <w:right w:val="single" w:sz="4" w:space="0" w:color="auto"/>
            </w:tcBorders>
          </w:tcPr>
          <w:p w:rsidR="00251DA2" w:rsidRPr="001F04A0" w:rsidRDefault="00251DA2" w:rsidP="001525C6">
            <w:pPr>
              <w:rPr>
                <w:bCs/>
                <w:i/>
                <w:iCs/>
              </w:rPr>
            </w:pPr>
            <w:r>
              <w:rPr>
                <w:rFonts w:eastAsia="Calibri"/>
                <w:lang w:eastAsia="en-US"/>
              </w:rPr>
              <w:t>Удлинительные Линии не хуже 120 см</w:t>
            </w:r>
          </w:p>
        </w:tc>
        <w:tc>
          <w:tcPr>
            <w:tcW w:w="992" w:type="dxa"/>
            <w:tcBorders>
              <w:top w:val="single" w:sz="4" w:space="0" w:color="auto"/>
              <w:left w:val="single" w:sz="4" w:space="0" w:color="auto"/>
              <w:bottom w:val="single" w:sz="4" w:space="0" w:color="auto"/>
              <w:right w:val="single" w:sz="4" w:space="0" w:color="auto"/>
            </w:tcBorders>
          </w:tcPr>
          <w:p w:rsidR="00251DA2" w:rsidRPr="001D3AAB" w:rsidRDefault="00251DA2" w:rsidP="001525C6">
            <w:pPr>
              <w:snapToGrid w:val="0"/>
              <w:spacing w:after="200" w:line="276" w:lineRule="auto"/>
              <w:jc w:val="center"/>
              <w:rPr>
                <w:bCs/>
                <w:iCs/>
              </w:rPr>
            </w:pPr>
            <w:r>
              <w:rPr>
                <w:bCs/>
                <w:iCs/>
              </w:rPr>
              <w:t>5</w:t>
            </w:r>
            <w:r w:rsidRPr="001D3AAB">
              <w:rPr>
                <w:bCs/>
                <w:iCs/>
              </w:rPr>
              <w:t xml:space="preserve"> </w:t>
            </w:r>
            <w:proofErr w:type="gramStart"/>
            <w:r w:rsidRPr="001D3AAB">
              <w:rPr>
                <w:bCs/>
                <w:iCs/>
              </w:rPr>
              <w:t>шт</w:t>
            </w:r>
            <w:proofErr w:type="gramEnd"/>
          </w:p>
        </w:tc>
      </w:tr>
      <w:tr w:rsidR="00251DA2" w:rsidRPr="00086BE9" w:rsidTr="001525C6">
        <w:trPr>
          <w:trHeight w:val="390"/>
        </w:trPr>
        <w:tc>
          <w:tcPr>
            <w:tcW w:w="709" w:type="dxa"/>
            <w:vMerge/>
            <w:tcBorders>
              <w:left w:val="single" w:sz="4" w:space="0" w:color="auto"/>
              <w:bottom w:val="single" w:sz="4" w:space="0" w:color="auto"/>
              <w:right w:val="single" w:sz="4" w:space="0" w:color="auto"/>
            </w:tcBorders>
            <w:vAlign w:val="center"/>
            <w:hideMark/>
          </w:tcPr>
          <w:p w:rsidR="00251DA2" w:rsidRPr="00086BE9" w:rsidRDefault="00251DA2" w:rsidP="001525C6">
            <w:pPr>
              <w:jc w:val="center"/>
              <w:rPr>
                <w:b/>
                <w:color w:val="FF0000"/>
                <w:sz w:val="22"/>
                <w:szCs w:val="22"/>
              </w:rPr>
            </w:pPr>
          </w:p>
        </w:tc>
        <w:tc>
          <w:tcPr>
            <w:tcW w:w="3402" w:type="dxa"/>
            <w:vMerge/>
            <w:tcBorders>
              <w:left w:val="single" w:sz="4" w:space="0" w:color="auto"/>
              <w:bottom w:val="single" w:sz="4" w:space="0" w:color="auto"/>
              <w:right w:val="single" w:sz="4" w:space="0" w:color="auto"/>
            </w:tcBorders>
            <w:vAlign w:val="center"/>
            <w:hideMark/>
          </w:tcPr>
          <w:p w:rsidR="00251DA2" w:rsidRPr="00086BE9" w:rsidRDefault="00251DA2" w:rsidP="001525C6">
            <w:pPr>
              <w:rPr>
                <w:b/>
                <w:color w:val="FF0000"/>
                <w:sz w:val="22"/>
                <w:szCs w:val="22"/>
              </w:rPr>
            </w:pPr>
          </w:p>
        </w:tc>
        <w:tc>
          <w:tcPr>
            <w:tcW w:w="567" w:type="dxa"/>
            <w:tcBorders>
              <w:top w:val="single" w:sz="4" w:space="0" w:color="auto"/>
              <w:left w:val="single" w:sz="4" w:space="0" w:color="auto"/>
              <w:right w:val="single" w:sz="4" w:space="0" w:color="auto"/>
            </w:tcBorders>
            <w:vAlign w:val="center"/>
            <w:hideMark/>
          </w:tcPr>
          <w:p w:rsidR="00251DA2" w:rsidRPr="001F04A0" w:rsidRDefault="00251DA2" w:rsidP="001525C6">
            <w:pPr>
              <w:snapToGrid w:val="0"/>
              <w:spacing w:after="200" w:line="276" w:lineRule="auto"/>
              <w:jc w:val="center"/>
              <w:rPr>
                <w:rFonts w:eastAsia="Calibri"/>
                <w:lang w:eastAsia="en-US"/>
              </w:rPr>
            </w:pPr>
            <w:r>
              <w:rPr>
                <w:rFonts w:eastAsia="Calibri"/>
                <w:lang w:eastAsia="en-US"/>
              </w:rPr>
              <w:t>2.</w:t>
            </w:r>
          </w:p>
        </w:tc>
        <w:tc>
          <w:tcPr>
            <w:tcW w:w="1701" w:type="dxa"/>
            <w:tcBorders>
              <w:top w:val="single" w:sz="4" w:space="0" w:color="auto"/>
              <w:left w:val="single" w:sz="4" w:space="0" w:color="auto"/>
              <w:right w:val="single" w:sz="4" w:space="0" w:color="auto"/>
            </w:tcBorders>
          </w:tcPr>
          <w:p w:rsidR="00251DA2" w:rsidRPr="001F04A0" w:rsidRDefault="00251DA2" w:rsidP="001525C6">
            <w:pPr>
              <w:snapToGrid w:val="0"/>
              <w:spacing w:line="240" w:lineRule="atLeast"/>
              <w:rPr>
                <w:rFonts w:eastAsia="Calibri"/>
                <w:lang w:eastAsia="en-US"/>
              </w:rPr>
            </w:pPr>
            <w:r w:rsidRPr="001F04A0">
              <w:rPr>
                <w:rFonts w:eastAsia="Calibri"/>
                <w:lang w:eastAsia="en-US"/>
              </w:rPr>
              <w:t>Шприц</w:t>
            </w:r>
            <w:r>
              <w:rPr>
                <w:rFonts w:eastAsia="Calibri"/>
                <w:lang w:eastAsia="en-US"/>
              </w:rPr>
              <w:t xml:space="preserve">ы </w:t>
            </w:r>
          </w:p>
        </w:tc>
        <w:tc>
          <w:tcPr>
            <w:tcW w:w="7796" w:type="dxa"/>
            <w:tcBorders>
              <w:top w:val="single" w:sz="4" w:space="0" w:color="auto"/>
              <w:left w:val="single" w:sz="4" w:space="0" w:color="auto"/>
              <w:right w:val="single" w:sz="4" w:space="0" w:color="auto"/>
            </w:tcBorders>
          </w:tcPr>
          <w:p w:rsidR="00251DA2" w:rsidRPr="001F04A0" w:rsidRDefault="00251DA2" w:rsidP="001525C6">
            <w:pPr>
              <w:rPr>
                <w:bCs/>
                <w:i/>
                <w:iCs/>
              </w:rPr>
            </w:pPr>
            <w:r w:rsidRPr="001F04A0">
              <w:rPr>
                <w:rFonts w:eastAsia="Calibri"/>
                <w:lang w:eastAsia="en-US"/>
              </w:rPr>
              <w:t>Шприц</w:t>
            </w:r>
            <w:r>
              <w:rPr>
                <w:rFonts w:eastAsia="Calibri"/>
                <w:lang w:eastAsia="en-US"/>
              </w:rPr>
              <w:t>ы не хуже</w:t>
            </w:r>
            <w:r w:rsidRPr="001F04A0">
              <w:rPr>
                <w:rFonts w:eastAsia="Calibri"/>
                <w:lang w:eastAsia="en-US"/>
              </w:rPr>
              <w:t xml:space="preserve"> </w:t>
            </w:r>
            <w:r>
              <w:rPr>
                <w:rFonts w:eastAsia="Calibri"/>
                <w:lang w:eastAsia="en-US"/>
              </w:rPr>
              <w:t>50/</w:t>
            </w:r>
            <w:r w:rsidRPr="001F04A0">
              <w:rPr>
                <w:rFonts w:eastAsia="Calibri"/>
                <w:lang w:eastAsia="en-US"/>
              </w:rPr>
              <w:t>60мл</w:t>
            </w:r>
          </w:p>
        </w:tc>
        <w:tc>
          <w:tcPr>
            <w:tcW w:w="992" w:type="dxa"/>
            <w:tcBorders>
              <w:top w:val="single" w:sz="4" w:space="0" w:color="auto"/>
              <w:left w:val="single" w:sz="4" w:space="0" w:color="auto"/>
              <w:right w:val="single" w:sz="4" w:space="0" w:color="auto"/>
            </w:tcBorders>
          </w:tcPr>
          <w:p w:rsidR="00251DA2" w:rsidRPr="001D3AAB" w:rsidRDefault="00251DA2" w:rsidP="001525C6">
            <w:pPr>
              <w:snapToGrid w:val="0"/>
              <w:spacing w:after="200" w:line="276" w:lineRule="auto"/>
              <w:jc w:val="center"/>
              <w:rPr>
                <w:bCs/>
                <w:iCs/>
              </w:rPr>
            </w:pPr>
            <w:r>
              <w:rPr>
                <w:bCs/>
                <w:iCs/>
              </w:rPr>
              <w:t>5</w:t>
            </w:r>
            <w:r w:rsidRPr="001D3AAB">
              <w:rPr>
                <w:bCs/>
                <w:iCs/>
              </w:rPr>
              <w:t xml:space="preserve"> </w:t>
            </w:r>
            <w:proofErr w:type="gramStart"/>
            <w:r w:rsidRPr="001D3AAB">
              <w:rPr>
                <w:bCs/>
                <w:iCs/>
              </w:rPr>
              <w:t>шт</w:t>
            </w:r>
            <w:proofErr w:type="gramEnd"/>
          </w:p>
        </w:tc>
      </w:tr>
      <w:tr w:rsidR="00251DA2" w:rsidRPr="00157F3E" w:rsidTr="001525C6">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251DA2" w:rsidRPr="00157F3E" w:rsidRDefault="00251DA2" w:rsidP="001525C6">
            <w:pPr>
              <w:tabs>
                <w:tab w:val="left" w:pos="450"/>
              </w:tabs>
              <w:jc w:val="center"/>
              <w:rPr>
                <w:b/>
                <w:sz w:val="22"/>
                <w:szCs w:val="22"/>
              </w:rPr>
            </w:pPr>
            <w:r w:rsidRPr="00157F3E">
              <w:rPr>
                <w:b/>
                <w:sz w:val="22"/>
                <w:szCs w:val="22"/>
              </w:rPr>
              <w:t>3</w:t>
            </w:r>
          </w:p>
        </w:tc>
        <w:tc>
          <w:tcPr>
            <w:tcW w:w="3402" w:type="dxa"/>
            <w:tcBorders>
              <w:top w:val="single" w:sz="4" w:space="0" w:color="auto"/>
              <w:left w:val="single" w:sz="4" w:space="0" w:color="auto"/>
              <w:bottom w:val="single" w:sz="4" w:space="0" w:color="auto"/>
              <w:right w:val="single" w:sz="4" w:space="0" w:color="auto"/>
            </w:tcBorders>
            <w:vAlign w:val="center"/>
            <w:hideMark/>
          </w:tcPr>
          <w:p w:rsidR="00251DA2" w:rsidRPr="00157F3E" w:rsidRDefault="00251DA2" w:rsidP="001525C6">
            <w:pPr>
              <w:rPr>
                <w:b/>
                <w:sz w:val="22"/>
                <w:szCs w:val="22"/>
              </w:rPr>
            </w:pPr>
            <w:r w:rsidRPr="00157F3E">
              <w:rPr>
                <w:b/>
                <w:bCs/>
                <w:sz w:val="22"/>
                <w:szCs w:val="22"/>
              </w:rPr>
              <w:t>Требования к условиям эксплуатации</w:t>
            </w:r>
          </w:p>
        </w:tc>
        <w:tc>
          <w:tcPr>
            <w:tcW w:w="11056" w:type="dxa"/>
            <w:gridSpan w:val="4"/>
            <w:tcBorders>
              <w:top w:val="single" w:sz="4" w:space="0" w:color="auto"/>
              <w:left w:val="single" w:sz="4" w:space="0" w:color="auto"/>
              <w:bottom w:val="single" w:sz="4" w:space="0" w:color="auto"/>
              <w:right w:val="single" w:sz="4" w:space="0" w:color="auto"/>
            </w:tcBorders>
            <w:vAlign w:val="center"/>
          </w:tcPr>
          <w:p w:rsidR="00251DA2" w:rsidRPr="00157F3E" w:rsidRDefault="00251DA2" w:rsidP="001525C6">
            <w:pPr>
              <w:rPr>
                <w:sz w:val="22"/>
                <w:szCs w:val="22"/>
              </w:rPr>
            </w:pPr>
            <w:r w:rsidRPr="001F04A0">
              <w:rPr>
                <w:rFonts w:eastAsia="Calibri"/>
                <w:lang w:eastAsia="en-US"/>
              </w:rPr>
              <w:t>Напряжение: от 200-240 в 50 ГЦ</w:t>
            </w:r>
          </w:p>
        </w:tc>
      </w:tr>
      <w:tr w:rsidR="00251DA2" w:rsidRPr="00157F3E" w:rsidTr="001525C6">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251DA2" w:rsidRPr="00157F3E" w:rsidRDefault="00251DA2" w:rsidP="001525C6">
            <w:pPr>
              <w:jc w:val="center"/>
              <w:rPr>
                <w:b/>
                <w:sz w:val="22"/>
                <w:szCs w:val="22"/>
              </w:rPr>
            </w:pPr>
            <w:r w:rsidRPr="00157F3E">
              <w:rPr>
                <w:b/>
                <w:sz w:val="22"/>
                <w:szCs w:val="22"/>
              </w:rPr>
              <w:t>4</w:t>
            </w:r>
          </w:p>
        </w:tc>
        <w:tc>
          <w:tcPr>
            <w:tcW w:w="3402" w:type="dxa"/>
            <w:tcBorders>
              <w:top w:val="single" w:sz="4" w:space="0" w:color="auto"/>
              <w:left w:val="single" w:sz="4" w:space="0" w:color="auto"/>
              <w:bottom w:val="single" w:sz="4" w:space="0" w:color="auto"/>
              <w:right w:val="single" w:sz="4" w:space="0" w:color="auto"/>
            </w:tcBorders>
            <w:vAlign w:val="center"/>
            <w:hideMark/>
          </w:tcPr>
          <w:p w:rsidR="00251DA2" w:rsidRPr="00996C68" w:rsidRDefault="00251DA2" w:rsidP="001525C6">
            <w:pPr>
              <w:rPr>
                <w:b/>
                <w:sz w:val="22"/>
                <w:szCs w:val="22"/>
              </w:rPr>
            </w:pPr>
            <w:r w:rsidRPr="00996C68">
              <w:rPr>
                <w:b/>
                <w:sz w:val="22"/>
                <w:szCs w:val="22"/>
              </w:rPr>
              <w:t xml:space="preserve">Условия осуществления поставки МТ </w:t>
            </w:r>
          </w:p>
        </w:tc>
        <w:tc>
          <w:tcPr>
            <w:tcW w:w="11056" w:type="dxa"/>
            <w:gridSpan w:val="4"/>
            <w:tcBorders>
              <w:top w:val="single" w:sz="4" w:space="0" w:color="auto"/>
              <w:left w:val="single" w:sz="4" w:space="0" w:color="auto"/>
              <w:bottom w:val="single" w:sz="4" w:space="0" w:color="auto"/>
              <w:right w:val="single" w:sz="4" w:space="0" w:color="auto"/>
            </w:tcBorders>
            <w:vAlign w:val="center"/>
          </w:tcPr>
          <w:p w:rsidR="00251DA2" w:rsidRPr="00996C68" w:rsidRDefault="00251DA2" w:rsidP="001525C6">
            <w:pPr>
              <w:rPr>
                <w:sz w:val="22"/>
                <w:szCs w:val="22"/>
              </w:rPr>
            </w:pPr>
            <w:r w:rsidRPr="00996C68">
              <w:rPr>
                <w:sz w:val="22"/>
                <w:szCs w:val="22"/>
                <w:lang w:val="en-US"/>
              </w:rPr>
              <w:t>DDP</w:t>
            </w:r>
            <w:r w:rsidRPr="00996C68">
              <w:rPr>
                <w:sz w:val="22"/>
                <w:szCs w:val="22"/>
              </w:rPr>
              <w:t xml:space="preserve"> пункт назначения- _________________________" </w:t>
            </w:r>
          </w:p>
        </w:tc>
      </w:tr>
      <w:tr w:rsidR="00251DA2" w:rsidRPr="00157F3E" w:rsidTr="001525C6">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251DA2" w:rsidRPr="00157F3E" w:rsidRDefault="00251DA2" w:rsidP="001525C6">
            <w:pPr>
              <w:jc w:val="center"/>
              <w:rPr>
                <w:b/>
                <w:sz w:val="22"/>
                <w:szCs w:val="22"/>
              </w:rPr>
            </w:pPr>
            <w:r w:rsidRPr="00157F3E">
              <w:rPr>
                <w:b/>
                <w:sz w:val="22"/>
                <w:szCs w:val="22"/>
              </w:rPr>
              <w:t>5</w:t>
            </w:r>
          </w:p>
        </w:tc>
        <w:tc>
          <w:tcPr>
            <w:tcW w:w="3402" w:type="dxa"/>
            <w:tcBorders>
              <w:top w:val="single" w:sz="4" w:space="0" w:color="auto"/>
              <w:left w:val="single" w:sz="4" w:space="0" w:color="auto"/>
              <w:bottom w:val="single" w:sz="4" w:space="0" w:color="auto"/>
              <w:right w:val="single" w:sz="4" w:space="0" w:color="auto"/>
            </w:tcBorders>
            <w:vAlign w:val="center"/>
            <w:hideMark/>
          </w:tcPr>
          <w:p w:rsidR="00251DA2" w:rsidRPr="00996C68" w:rsidRDefault="00251DA2" w:rsidP="001525C6">
            <w:pPr>
              <w:rPr>
                <w:b/>
                <w:sz w:val="22"/>
                <w:szCs w:val="22"/>
              </w:rPr>
            </w:pPr>
            <w:r w:rsidRPr="00996C68">
              <w:rPr>
                <w:b/>
                <w:sz w:val="22"/>
                <w:szCs w:val="22"/>
              </w:rPr>
              <w:t xml:space="preserve">Срок поставки МТ и место дислокации </w:t>
            </w:r>
          </w:p>
        </w:tc>
        <w:tc>
          <w:tcPr>
            <w:tcW w:w="11056" w:type="dxa"/>
            <w:gridSpan w:val="4"/>
            <w:tcBorders>
              <w:top w:val="single" w:sz="4" w:space="0" w:color="auto"/>
              <w:left w:val="single" w:sz="4" w:space="0" w:color="auto"/>
              <w:bottom w:val="single" w:sz="4" w:space="0" w:color="auto"/>
              <w:right w:val="single" w:sz="4" w:space="0" w:color="auto"/>
            </w:tcBorders>
            <w:vAlign w:val="center"/>
          </w:tcPr>
          <w:p w:rsidR="00251DA2" w:rsidRPr="00996C68" w:rsidRDefault="00251DA2" w:rsidP="001525C6">
            <w:pPr>
              <w:rPr>
                <w:sz w:val="22"/>
                <w:szCs w:val="22"/>
              </w:rPr>
            </w:pPr>
            <w:r w:rsidRPr="00996C68">
              <w:rPr>
                <w:sz w:val="22"/>
                <w:szCs w:val="22"/>
              </w:rPr>
              <w:t xml:space="preserve"> </w:t>
            </w:r>
            <w:r>
              <w:rPr>
                <w:sz w:val="22"/>
                <w:szCs w:val="22"/>
              </w:rPr>
              <w:t>До 25.12.2021 года</w:t>
            </w:r>
          </w:p>
          <w:p w:rsidR="00251DA2" w:rsidRPr="00996C68" w:rsidRDefault="00251DA2" w:rsidP="001525C6">
            <w:pPr>
              <w:pStyle w:val="a6"/>
              <w:spacing w:before="0" w:after="0"/>
              <w:jc w:val="both"/>
              <w:rPr>
                <w:color w:val="auto"/>
                <w:sz w:val="22"/>
                <w:szCs w:val="22"/>
              </w:rPr>
            </w:pPr>
          </w:p>
          <w:p w:rsidR="00251DA2" w:rsidRPr="00996C68" w:rsidRDefault="00251DA2" w:rsidP="001525C6">
            <w:pPr>
              <w:jc w:val="center"/>
              <w:rPr>
                <w:sz w:val="22"/>
                <w:szCs w:val="22"/>
              </w:rPr>
            </w:pPr>
          </w:p>
        </w:tc>
      </w:tr>
      <w:tr w:rsidR="00251DA2" w:rsidRPr="00157F3E" w:rsidTr="001525C6">
        <w:trPr>
          <w:trHeight w:val="136"/>
        </w:trPr>
        <w:tc>
          <w:tcPr>
            <w:tcW w:w="709" w:type="dxa"/>
            <w:tcBorders>
              <w:top w:val="single" w:sz="4" w:space="0" w:color="auto"/>
              <w:left w:val="single" w:sz="4" w:space="0" w:color="auto"/>
              <w:bottom w:val="single" w:sz="4" w:space="0" w:color="auto"/>
              <w:right w:val="single" w:sz="4" w:space="0" w:color="auto"/>
            </w:tcBorders>
            <w:vAlign w:val="center"/>
            <w:hideMark/>
          </w:tcPr>
          <w:p w:rsidR="00251DA2" w:rsidRPr="00157F3E" w:rsidRDefault="00251DA2" w:rsidP="001525C6">
            <w:pPr>
              <w:jc w:val="center"/>
              <w:rPr>
                <w:b/>
                <w:sz w:val="22"/>
                <w:szCs w:val="22"/>
              </w:rPr>
            </w:pPr>
            <w:r w:rsidRPr="00157F3E">
              <w:rPr>
                <w:b/>
                <w:sz w:val="22"/>
                <w:szCs w:val="22"/>
              </w:rPr>
              <w:t>6</w:t>
            </w:r>
          </w:p>
        </w:tc>
        <w:tc>
          <w:tcPr>
            <w:tcW w:w="3402" w:type="dxa"/>
            <w:tcBorders>
              <w:top w:val="single" w:sz="4" w:space="0" w:color="auto"/>
              <w:left w:val="single" w:sz="4" w:space="0" w:color="auto"/>
              <w:bottom w:val="single" w:sz="4" w:space="0" w:color="auto"/>
              <w:right w:val="single" w:sz="4" w:space="0" w:color="auto"/>
            </w:tcBorders>
            <w:vAlign w:val="center"/>
            <w:hideMark/>
          </w:tcPr>
          <w:p w:rsidR="00251DA2" w:rsidRPr="00996C68" w:rsidRDefault="00251DA2" w:rsidP="001525C6">
            <w:pPr>
              <w:rPr>
                <w:sz w:val="22"/>
                <w:szCs w:val="22"/>
              </w:rPr>
            </w:pPr>
            <w:r w:rsidRPr="00996C68">
              <w:rPr>
                <w:b/>
                <w:sz w:val="22"/>
                <w:szCs w:val="22"/>
              </w:rPr>
              <w:t xml:space="preserve">Условия гарантийного сервисного обслуживания МТ поставщиком, его сервисными </w:t>
            </w:r>
            <w:r w:rsidRPr="00996C68">
              <w:rPr>
                <w:b/>
                <w:sz w:val="22"/>
                <w:szCs w:val="22"/>
              </w:rPr>
              <w:lastRenderedPageBreak/>
              <w:t>центрами в Республике Казахстан либо с привлечением третьих компетентных лиц</w:t>
            </w:r>
          </w:p>
        </w:tc>
        <w:tc>
          <w:tcPr>
            <w:tcW w:w="11056" w:type="dxa"/>
            <w:gridSpan w:val="4"/>
            <w:tcBorders>
              <w:top w:val="single" w:sz="4" w:space="0" w:color="auto"/>
              <w:left w:val="single" w:sz="4" w:space="0" w:color="auto"/>
              <w:bottom w:val="single" w:sz="4" w:space="0" w:color="auto"/>
              <w:right w:val="single" w:sz="4" w:space="0" w:color="auto"/>
            </w:tcBorders>
            <w:vAlign w:val="center"/>
          </w:tcPr>
          <w:p w:rsidR="00251DA2" w:rsidRPr="00996C68" w:rsidRDefault="00251DA2" w:rsidP="001525C6">
            <w:pPr>
              <w:rPr>
                <w:sz w:val="22"/>
                <w:szCs w:val="22"/>
              </w:rPr>
            </w:pPr>
            <w:r w:rsidRPr="00996C68">
              <w:rPr>
                <w:sz w:val="22"/>
                <w:szCs w:val="22"/>
              </w:rPr>
              <w:lastRenderedPageBreak/>
              <w:t xml:space="preserve"> Гарантийное сервисное обслуживание МТ не менее 37 месяцев.  Работы по техническому обслуживанию выполняются в соответствии с требованиями эксплуатационной документации и должны включать в себя: </w:t>
            </w:r>
          </w:p>
          <w:p w:rsidR="00251DA2" w:rsidRPr="00996C68" w:rsidRDefault="00251DA2" w:rsidP="001525C6">
            <w:pPr>
              <w:rPr>
                <w:sz w:val="22"/>
                <w:szCs w:val="22"/>
              </w:rPr>
            </w:pPr>
            <w:r w:rsidRPr="00996C68">
              <w:rPr>
                <w:sz w:val="22"/>
                <w:szCs w:val="22"/>
              </w:rPr>
              <w:t>- замену отработавших ресурс составных частей; исключая датчики</w:t>
            </w:r>
            <w:proofErr w:type="gramStart"/>
            <w:r w:rsidRPr="00996C68">
              <w:rPr>
                <w:sz w:val="22"/>
                <w:szCs w:val="22"/>
              </w:rPr>
              <w:t xml:space="preserve"> ;</w:t>
            </w:r>
            <w:proofErr w:type="gramEnd"/>
            <w:r w:rsidRPr="00996C68">
              <w:rPr>
                <w:sz w:val="22"/>
                <w:szCs w:val="22"/>
              </w:rPr>
              <w:t xml:space="preserve">  замене или восстановлении отдельных </w:t>
            </w:r>
            <w:r w:rsidRPr="00996C68">
              <w:rPr>
                <w:sz w:val="22"/>
                <w:szCs w:val="22"/>
              </w:rPr>
              <w:lastRenderedPageBreak/>
              <w:t>частей МТ; - настройку и регулировку изделия; специфические для данного изделия работы и т.п.;</w:t>
            </w:r>
          </w:p>
          <w:p w:rsidR="00251DA2" w:rsidRPr="00996C68" w:rsidRDefault="00251DA2" w:rsidP="001525C6">
            <w:pPr>
              <w:rPr>
                <w:sz w:val="22"/>
                <w:szCs w:val="22"/>
              </w:rPr>
            </w:pPr>
            <w:r w:rsidRPr="00996C68">
              <w:rPr>
                <w:sz w:val="22"/>
                <w:szCs w:val="22"/>
              </w:rPr>
              <w:t>- чистку, смазку и при необходимости переборку основных механизмов и узлов;</w:t>
            </w:r>
          </w:p>
          <w:p w:rsidR="00251DA2" w:rsidRPr="00996C68" w:rsidRDefault="00251DA2" w:rsidP="001525C6">
            <w:pPr>
              <w:rPr>
                <w:sz w:val="22"/>
                <w:szCs w:val="22"/>
              </w:rPr>
            </w:pPr>
            <w:r w:rsidRPr="00996C68">
              <w:rPr>
                <w:sz w:val="22"/>
                <w:szCs w:val="22"/>
              </w:rPr>
              <w:t>- удаление пыли, грязи, следов коррозии и окисления с наружных и внутренних поверхностей корпуса изделия его составных частей (с частичной блочно-узловой разборкой);</w:t>
            </w:r>
          </w:p>
          <w:p w:rsidR="00251DA2" w:rsidRPr="00996C68" w:rsidRDefault="00251DA2" w:rsidP="001525C6">
            <w:pPr>
              <w:rPr>
                <w:sz w:val="22"/>
                <w:szCs w:val="22"/>
              </w:rPr>
            </w:pPr>
            <w:r w:rsidRPr="00996C68">
              <w:rPr>
                <w:sz w:val="22"/>
                <w:szCs w:val="22"/>
              </w:rPr>
              <w:t>- иные указанные в эксплуатационной документации операции, специфические для конкретного типа изделий</w:t>
            </w:r>
          </w:p>
        </w:tc>
      </w:tr>
    </w:tbl>
    <w:p w:rsidR="00251DA2" w:rsidRPr="00996C68" w:rsidRDefault="00251DA2" w:rsidP="00251DA2">
      <w:pPr>
        <w:suppressAutoHyphens/>
        <w:rPr>
          <w:b/>
          <w:bCs/>
          <w:sz w:val="22"/>
          <w:szCs w:val="22"/>
          <w:lang w:eastAsia="ko-KR"/>
        </w:rPr>
      </w:pPr>
    </w:p>
    <w:p w:rsidR="0068697D" w:rsidRPr="0068697D" w:rsidRDefault="0068697D" w:rsidP="0068697D">
      <w:pPr>
        <w:spacing w:line="240" w:lineRule="atLeast"/>
        <w:jc w:val="center"/>
        <w:rPr>
          <w:b/>
          <w:color w:val="000000"/>
          <w:sz w:val="22"/>
          <w:szCs w:val="22"/>
          <w:lang w:eastAsia="en-US"/>
        </w:rPr>
      </w:pPr>
      <w:r w:rsidRPr="0068697D">
        <w:rPr>
          <w:b/>
          <w:color w:val="000000"/>
          <w:sz w:val="22"/>
          <w:szCs w:val="22"/>
          <w:lang w:eastAsia="en-US"/>
        </w:rPr>
        <w:t>Техническая спецификация  лот №</w:t>
      </w:r>
      <w:r>
        <w:rPr>
          <w:b/>
          <w:color w:val="000000"/>
          <w:sz w:val="22"/>
          <w:szCs w:val="22"/>
          <w:lang w:eastAsia="en-US"/>
        </w:rPr>
        <w:t xml:space="preserve"> 2</w:t>
      </w:r>
      <w:r w:rsidR="002734FD">
        <w:rPr>
          <w:b/>
          <w:color w:val="000000"/>
          <w:sz w:val="22"/>
          <w:szCs w:val="22"/>
          <w:lang w:eastAsia="en-US"/>
        </w:rPr>
        <w:t>1</w:t>
      </w:r>
    </w:p>
    <w:p w:rsidR="0068697D" w:rsidRPr="0068697D" w:rsidRDefault="0068697D" w:rsidP="0068697D">
      <w:pPr>
        <w:spacing w:line="240" w:lineRule="atLeast"/>
        <w:jc w:val="center"/>
        <w:rPr>
          <w:b/>
          <w:color w:val="000000"/>
          <w:sz w:val="22"/>
          <w:szCs w:val="22"/>
          <w:lang w:eastAsia="en-US"/>
        </w:rPr>
      </w:pPr>
      <w:r w:rsidRPr="0068697D">
        <w:rPr>
          <w:b/>
          <w:color w:val="000000"/>
          <w:sz w:val="22"/>
          <w:szCs w:val="22"/>
          <w:lang w:eastAsia="en-US"/>
        </w:rPr>
        <w:t xml:space="preserve">Монитор прикроватный  с капнографией </w:t>
      </w:r>
    </w:p>
    <w:p w:rsidR="0068697D" w:rsidRPr="0068697D" w:rsidRDefault="0068697D" w:rsidP="0068697D">
      <w:pPr>
        <w:spacing w:line="240" w:lineRule="atLeast"/>
        <w:rPr>
          <w:sz w:val="22"/>
          <w:szCs w:val="22"/>
          <w:lang w:eastAsia="en-US"/>
        </w:rPr>
      </w:pPr>
    </w:p>
    <w:tbl>
      <w:tblPr>
        <w:tblW w:w="1481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
        <w:gridCol w:w="2463"/>
        <w:gridCol w:w="354"/>
        <w:gridCol w:w="168"/>
        <w:gridCol w:w="2277"/>
        <w:gridCol w:w="68"/>
        <w:gridCol w:w="7482"/>
        <w:gridCol w:w="1583"/>
      </w:tblGrid>
      <w:tr w:rsidR="0068697D" w:rsidRPr="0068697D" w:rsidTr="001525C6">
        <w:trPr>
          <w:trHeight w:val="30"/>
        </w:trPr>
        <w:tc>
          <w:tcPr>
            <w:tcW w:w="417" w:type="dxa"/>
            <w:tcMar>
              <w:top w:w="15" w:type="dxa"/>
              <w:left w:w="15" w:type="dxa"/>
              <w:bottom w:w="15" w:type="dxa"/>
              <w:right w:w="15" w:type="dxa"/>
            </w:tcMar>
            <w:vAlign w:val="center"/>
            <w:hideMark/>
          </w:tcPr>
          <w:p w:rsidR="0068697D" w:rsidRPr="0068697D" w:rsidRDefault="0068697D" w:rsidP="0068697D">
            <w:pPr>
              <w:spacing w:line="240" w:lineRule="atLeast"/>
              <w:rPr>
                <w:sz w:val="22"/>
                <w:szCs w:val="22"/>
                <w:lang w:val="en-US" w:eastAsia="en-US"/>
              </w:rPr>
            </w:pPr>
            <w:r w:rsidRPr="0068697D">
              <w:rPr>
                <w:b/>
                <w:color w:val="000000"/>
                <w:sz w:val="22"/>
                <w:szCs w:val="22"/>
                <w:lang w:val="en-US" w:eastAsia="en-US"/>
              </w:rPr>
              <w:t>№ п/п</w:t>
            </w:r>
          </w:p>
        </w:tc>
        <w:tc>
          <w:tcPr>
            <w:tcW w:w="2463" w:type="dxa"/>
            <w:tcMar>
              <w:top w:w="15" w:type="dxa"/>
              <w:left w:w="15" w:type="dxa"/>
              <w:bottom w:w="15" w:type="dxa"/>
              <w:right w:w="15" w:type="dxa"/>
            </w:tcMar>
            <w:vAlign w:val="center"/>
            <w:hideMark/>
          </w:tcPr>
          <w:p w:rsidR="0068697D" w:rsidRPr="0068697D" w:rsidRDefault="0068697D" w:rsidP="0068697D">
            <w:pPr>
              <w:spacing w:line="240" w:lineRule="atLeast"/>
              <w:rPr>
                <w:sz w:val="22"/>
                <w:szCs w:val="22"/>
                <w:lang w:val="en-US" w:eastAsia="en-US"/>
              </w:rPr>
            </w:pPr>
            <w:r w:rsidRPr="0068697D">
              <w:rPr>
                <w:b/>
                <w:color w:val="000000"/>
                <w:sz w:val="22"/>
                <w:szCs w:val="22"/>
                <w:lang w:val="en-US" w:eastAsia="en-US"/>
              </w:rPr>
              <w:t>Критерии</w:t>
            </w:r>
          </w:p>
        </w:tc>
        <w:tc>
          <w:tcPr>
            <w:tcW w:w="11932" w:type="dxa"/>
            <w:gridSpan w:val="6"/>
            <w:tcMar>
              <w:top w:w="15" w:type="dxa"/>
              <w:left w:w="15" w:type="dxa"/>
              <w:bottom w:w="15" w:type="dxa"/>
              <w:right w:w="15" w:type="dxa"/>
            </w:tcMar>
            <w:vAlign w:val="center"/>
            <w:hideMark/>
          </w:tcPr>
          <w:p w:rsidR="0068697D" w:rsidRPr="0068697D" w:rsidRDefault="0068697D" w:rsidP="0068697D">
            <w:pPr>
              <w:spacing w:line="240" w:lineRule="atLeast"/>
              <w:rPr>
                <w:sz w:val="22"/>
                <w:szCs w:val="22"/>
                <w:lang w:val="en-US" w:eastAsia="en-US"/>
              </w:rPr>
            </w:pPr>
            <w:r w:rsidRPr="0068697D">
              <w:rPr>
                <w:b/>
                <w:color w:val="000000"/>
                <w:sz w:val="22"/>
                <w:szCs w:val="22"/>
                <w:lang w:val="en-US" w:eastAsia="en-US"/>
              </w:rPr>
              <w:t>Описание</w:t>
            </w:r>
          </w:p>
        </w:tc>
      </w:tr>
      <w:tr w:rsidR="0068697D" w:rsidRPr="0068697D" w:rsidTr="001525C6">
        <w:trPr>
          <w:trHeight w:val="30"/>
        </w:trPr>
        <w:tc>
          <w:tcPr>
            <w:tcW w:w="417" w:type="dxa"/>
            <w:tcMar>
              <w:top w:w="15" w:type="dxa"/>
              <w:left w:w="15" w:type="dxa"/>
              <w:bottom w:w="15" w:type="dxa"/>
              <w:right w:w="15" w:type="dxa"/>
            </w:tcMar>
            <w:vAlign w:val="center"/>
            <w:hideMark/>
          </w:tcPr>
          <w:p w:rsidR="0068697D" w:rsidRPr="0068697D" w:rsidRDefault="0068697D" w:rsidP="0068697D">
            <w:pPr>
              <w:spacing w:line="240" w:lineRule="atLeast"/>
              <w:rPr>
                <w:sz w:val="22"/>
                <w:szCs w:val="22"/>
                <w:lang w:val="en-US" w:eastAsia="en-US"/>
              </w:rPr>
            </w:pPr>
            <w:r w:rsidRPr="0068697D">
              <w:rPr>
                <w:color w:val="000000"/>
                <w:sz w:val="22"/>
                <w:szCs w:val="22"/>
                <w:lang w:val="en-US" w:eastAsia="en-US"/>
              </w:rPr>
              <w:t>1</w:t>
            </w:r>
          </w:p>
        </w:tc>
        <w:tc>
          <w:tcPr>
            <w:tcW w:w="2463" w:type="dxa"/>
            <w:tcMar>
              <w:top w:w="15" w:type="dxa"/>
              <w:left w:w="15" w:type="dxa"/>
              <w:bottom w:w="15" w:type="dxa"/>
              <w:right w:w="15" w:type="dxa"/>
            </w:tcMar>
            <w:vAlign w:val="center"/>
            <w:hideMark/>
          </w:tcPr>
          <w:p w:rsidR="0068697D" w:rsidRPr="0068697D" w:rsidRDefault="0068697D" w:rsidP="0068697D">
            <w:pPr>
              <w:spacing w:line="240" w:lineRule="atLeast"/>
              <w:rPr>
                <w:sz w:val="22"/>
                <w:szCs w:val="22"/>
                <w:lang w:eastAsia="en-US"/>
              </w:rPr>
            </w:pPr>
            <w:r w:rsidRPr="0068697D">
              <w:rPr>
                <w:color w:val="000000"/>
                <w:sz w:val="22"/>
                <w:szCs w:val="22"/>
                <w:lang w:eastAsia="en-US"/>
              </w:rPr>
              <w:t>Наименование медицинских изделий ТСО (далее – МИ)</w:t>
            </w:r>
            <w:r w:rsidRPr="0068697D">
              <w:rPr>
                <w:sz w:val="22"/>
                <w:szCs w:val="22"/>
                <w:lang w:eastAsia="en-US"/>
              </w:rPr>
              <w:br/>
            </w:r>
            <w:r w:rsidRPr="0068697D">
              <w:rPr>
                <w:color w:val="000000"/>
                <w:sz w:val="22"/>
                <w:szCs w:val="22"/>
                <w:lang w:eastAsia="en-US"/>
              </w:rPr>
              <w:t>(в соответствии с государственным реестром МИ с указанием модели, наименования производителя, страны)</w:t>
            </w:r>
          </w:p>
        </w:tc>
        <w:tc>
          <w:tcPr>
            <w:tcW w:w="11932" w:type="dxa"/>
            <w:gridSpan w:val="6"/>
            <w:tcMar>
              <w:top w:w="15" w:type="dxa"/>
              <w:left w:w="15" w:type="dxa"/>
              <w:bottom w:w="15" w:type="dxa"/>
              <w:right w:w="15" w:type="dxa"/>
            </w:tcMar>
            <w:vAlign w:val="center"/>
            <w:hideMark/>
          </w:tcPr>
          <w:p w:rsidR="0068697D" w:rsidRPr="0068697D" w:rsidRDefault="0068697D" w:rsidP="0068697D">
            <w:pPr>
              <w:spacing w:line="240" w:lineRule="atLeast"/>
              <w:rPr>
                <w:sz w:val="22"/>
                <w:szCs w:val="22"/>
                <w:lang w:eastAsia="en-US"/>
              </w:rPr>
            </w:pPr>
          </w:p>
        </w:tc>
      </w:tr>
      <w:tr w:rsidR="0068697D" w:rsidRPr="0068697D" w:rsidTr="001525C6">
        <w:trPr>
          <w:trHeight w:val="30"/>
        </w:trPr>
        <w:tc>
          <w:tcPr>
            <w:tcW w:w="417" w:type="dxa"/>
            <w:vMerge w:val="restart"/>
            <w:tcMar>
              <w:top w:w="15" w:type="dxa"/>
              <w:left w:w="15" w:type="dxa"/>
              <w:bottom w:w="15" w:type="dxa"/>
              <w:right w:w="15" w:type="dxa"/>
            </w:tcMar>
            <w:vAlign w:val="center"/>
            <w:hideMark/>
          </w:tcPr>
          <w:p w:rsidR="0068697D" w:rsidRPr="0068697D" w:rsidRDefault="0068697D" w:rsidP="0068697D">
            <w:pPr>
              <w:spacing w:line="240" w:lineRule="atLeast"/>
              <w:rPr>
                <w:sz w:val="22"/>
                <w:szCs w:val="22"/>
                <w:lang w:val="en-US" w:eastAsia="en-US"/>
              </w:rPr>
            </w:pPr>
            <w:r w:rsidRPr="0068697D">
              <w:rPr>
                <w:color w:val="000000"/>
                <w:sz w:val="22"/>
                <w:szCs w:val="22"/>
                <w:lang w:val="en-US" w:eastAsia="en-US"/>
              </w:rPr>
              <w:t>2</w:t>
            </w:r>
          </w:p>
        </w:tc>
        <w:tc>
          <w:tcPr>
            <w:tcW w:w="2463" w:type="dxa"/>
            <w:vMerge w:val="restart"/>
            <w:tcMar>
              <w:top w:w="15" w:type="dxa"/>
              <w:left w:w="15" w:type="dxa"/>
              <w:bottom w:w="15" w:type="dxa"/>
              <w:right w:w="15" w:type="dxa"/>
            </w:tcMar>
            <w:vAlign w:val="center"/>
            <w:hideMark/>
          </w:tcPr>
          <w:p w:rsidR="0068697D" w:rsidRPr="0068697D" w:rsidRDefault="0068697D" w:rsidP="0068697D">
            <w:pPr>
              <w:spacing w:line="240" w:lineRule="atLeast"/>
              <w:rPr>
                <w:sz w:val="22"/>
                <w:szCs w:val="22"/>
                <w:lang w:val="en-US" w:eastAsia="en-US"/>
              </w:rPr>
            </w:pPr>
            <w:r w:rsidRPr="0068697D">
              <w:rPr>
                <w:color w:val="000000"/>
                <w:sz w:val="22"/>
                <w:szCs w:val="22"/>
                <w:lang w:val="en-US" w:eastAsia="en-US"/>
              </w:rPr>
              <w:t>Требования к комплектации</w:t>
            </w:r>
          </w:p>
        </w:tc>
        <w:tc>
          <w:tcPr>
            <w:tcW w:w="522" w:type="dxa"/>
            <w:gridSpan w:val="2"/>
            <w:tcMar>
              <w:top w:w="15" w:type="dxa"/>
              <w:left w:w="15" w:type="dxa"/>
              <w:bottom w:w="15" w:type="dxa"/>
              <w:right w:w="15" w:type="dxa"/>
            </w:tcMar>
            <w:vAlign w:val="center"/>
            <w:hideMark/>
          </w:tcPr>
          <w:p w:rsidR="0068697D" w:rsidRPr="0068697D" w:rsidRDefault="0068697D" w:rsidP="0068697D">
            <w:pPr>
              <w:spacing w:line="240" w:lineRule="atLeast"/>
              <w:rPr>
                <w:sz w:val="22"/>
                <w:szCs w:val="22"/>
                <w:lang w:val="en-US" w:eastAsia="en-US"/>
              </w:rPr>
            </w:pPr>
            <w:r w:rsidRPr="0068697D">
              <w:rPr>
                <w:color w:val="000000"/>
                <w:sz w:val="22"/>
                <w:szCs w:val="22"/>
                <w:lang w:val="en-US" w:eastAsia="en-US"/>
              </w:rPr>
              <w:t>№ п/п</w:t>
            </w:r>
          </w:p>
        </w:tc>
        <w:tc>
          <w:tcPr>
            <w:tcW w:w="2277" w:type="dxa"/>
            <w:tcMar>
              <w:top w:w="15" w:type="dxa"/>
              <w:left w:w="15" w:type="dxa"/>
              <w:bottom w:w="15" w:type="dxa"/>
              <w:right w:w="15" w:type="dxa"/>
            </w:tcMar>
            <w:vAlign w:val="center"/>
            <w:hideMark/>
          </w:tcPr>
          <w:p w:rsidR="0068697D" w:rsidRPr="0068697D" w:rsidRDefault="0068697D" w:rsidP="0068697D">
            <w:pPr>
              <w:spacing w:line="240" w:lineRule="atLeast"/>
              <w:rPr>
                <w:sz w:val="22"/>
                <w:szCs w:val="22"/>
                <w:lang w:eastAsia="en-US"/>
              </w:rPr>
            </w:pPr>
            <w:r w:rsidRPr="0068697D">
              <w:rPr>
                <w:color w:val="000000"/>
                <w:sz w:val="22"/>
                <w:szCs w:val="22"/>
                <w:lang w:eastAsia="en-US"/>
              </w:rPr>
              <w:t>Наименование комплектующего к МИ (в соответствии с государственным реестром МИ)</w:t>
            </w:r>
          </w:p>
        </w:tc>
        <w:tc>
          <w:tcPr>
            <w:tcW w:w="7550" w:type="dxa"/>
            <w:gridSpan w:val="2"/>
            <w:tcMar>
              <w:top w:w="15" w:type="dxa"/>
              <w:left w:w="15" w:type="dxa"/>
              <w:bottom w:w="15" w:type="dxa"/>
              <w:right w:w="15" w:type="dxa"/>
            </w:tcMar>
            <w:vAlign w:val="center"/>
            <w:hideMark/>
          </w:tcPr>
          <w:p w:rsidR="0068697D" w:rsidRPr="0068697D" w:rsidRDefault="0068697D" w:rsidP="0068697D">
            <w:pPr>
              <w:spacing w:line="240" w:lineRule="atLeast"/>
              <w:rPr>
                <w:sz w:val="22"/>
                <w:szCs w:val="22"/>
                <w:lang w:eastAsia="en-US"/>
              </w:rPr>
            </w:pPr>
            <w:proofErr w:type="gramStart"/>
            <w:r w:rsidRPr="0068697D">
              <w:rPr>
                <w:color w:val="000000"/>
                <w:sz w:val="22"/>
                <w:szCs w:val="22"/>
                <w:lang w:eastAsia="en-US"/>
              </w:rPr>
              <w:t>Модель/марка, каталожный номер, краткая техническая характеристика комплектующего к МИ</w:t>
            </w:r>
            <w:proofErr w:type="gramEnd"/>
          </w:p>
        </w:tc>
        <w:tc>
          <w:tcPr>
            <w:tcW w:w="1583" w:type="dxa"/>
            <w:tcMar>
              <w:top w:w="15" w:type="dxa"/>
              <w:left w:w="15" w:type="dxa"/>
              <w:bottom w:w="15" w:type="dxa"/>
              <w:right w:w="15" w:type="dxa"/>
            </w:tcMar>
            <w:vAlign w:val="center"/>
            <w:hideMark/>
          </w:tcPr>
          <w:p w:rsidR="0068697D" w:rsidRPr="0068697D" w:rsidRDefault="0068697D" w:rsidP="0068697D">
            <w:pPr>
              <w:spacing w:line="240" w:lineRule="atLeast"/>
              <w:rPr>
                <w:sz w:val="22"/>
                <w:szCs w:val="22"/>
                <w:lang w:eastAsia="en-US"/>
              </w:rPr>
            </w:pPr>
            <w:r w:rsidRPr="0068697D">
              <w:rPr>
                <w:color w:val="000000"/>
                <w:sz w:val="22"/>
                <w:szCs w:val="22"/>
                <w:lang w:eastAsia="en-US"/>
              </w:rPr>
              <w:t>Требуемое количество (с указанием единицы измерения)</w:t>
            </w:r>
          </w:p>
        </w:tc>
      </w:tr>
      <w:tr w:rsidR="0068697D" w:rsidRPr="0068697D" w:rsidTr="001525C6">
        <w:trPr>
          <w:trHeight w:val="30"/>
        </w:trPr>
        <w:tc>
          <w:tcPr>
            <w:tcW w:w="417" w:type="dxa"/>
            <w:vMerge/>
            <w:vAlign w:val="center"/>
            <w:hideMark/>
          </w:tcPr>
          <w:p w:rsidR="0068697D" w:rsidRPr="0068697D" w:rsidRDefault="0068697D" w:rsidP="0068697D">
            <w:pPr>
              <w:spacing w:line="240" w:lineRule="atLeast"/>
              <w:rPr>
                <w:sz w:val="22"/>
                <w:szCs w:val="22"/>
                <w:lang w:eastAsia="en-US"/>
              </w:rPr>
            </w:pPr>
          </w:p>
        </w:tc>
        <w:tc>
          <w:tcPr>
            <w:tcW w:w="2463" w:type="dxa"/>
            <w:vMerge/>
            <w:vAlign w:val="center"/>
            <w:hideMark/>
          </w:tcPr>
          <w:p w:rsidR="0068697D" w:rsidRPr="0068697D" w:rsidRDefault="0068697D" w:rsidP="0068697D">
            <w:pPr>
              <w:spacing w:line="240" w:lineRule="atLeast"/>
              <w:rPr>
                <w:sz w:val="22"/>
                <w:szCs w:val="22"/>
                <w:lang w:eastAsia="en-US"/>
              </w:rPr>
            </w:pPr>
          </w:p>
        </w:tc>
        <w:tc>
          <w:tcPr>
            <w:tcW w:w="11932" w:type="dxa"/>
            <w:gridSpan w:val="6"/>
            <w:tcMar>
              <w:top w:w="15" w:type="dxa"/>
              <w:left w:w="15" w:type="dxa"/>
              <w:bottom w:w="15" w:type="dxa"/>
              <w:right w:w="15" w:type="dxa"/>
            </w:tcMar>
            <w:vAlign w:val="center"/>
            <w:hideMark/>
          </w:tcPr>
          <w:p w:rsidR="0068697D" w:rsidRPr="0068697D" w:rsidRDefault="0068697D" w:rsidP="0068697D">
            <w:pPr>
              <w:spacing w:line="240" w:lineRule="atLeast"/>
              <w:rPr>
                <w:sz w:val="22"/>
                <w:szCs w:val="22"/>
                <w:lang w:val="en-US" w:eastAsia="en-US"/>
              </w:rPr>
            </w:pPr>
            <w:r w:rsidRPr="0068697D">
              <w:rPr>
                <w:color w:val="000000"/>
                <w:sz w:val="22"/>
                <w:szCs w:val="22"/>
                <w:lang w:val="en-US" w:eastAsia="en-US"/>
              </w:rPr>
              <w:t>Основные комплектующие</w:t>
            </w:r>
          </w:p>
        </w:tc>
      </w:tr>
      <w:tr w:rsidR="0068697D" w:rsidRPr="0068697D" w:rsidTr="001525C6">
        <w:trPr>
          <w:trHeight w:val="30"/>
        </w:trPr>
        <w:tc>
          <w:tcPr>
            <w:tcW w:w="417" w:type="dxa"/>
            <w:vMerge/>
            <w:vAlign w:val="center"/>
            <w:hideMark/>
          </w:tcPr>
          <w:p w:rsidR="0068697D" w:rsidRPr="0068697D" w:rsidRDefault="0068697D" w:rsidP="0068697D">
            <w:pPr>
              <w:spacing w:line="240" w:lineRule="atLeast"/>
              <w:rPr>
                <w:sz w:val="22"/>
                <w:szCs w:val="22"/>
                <w:lang w:val="en-US" w:eastAsia="en-US"/>
              </w:rPr>
            </w:pPr>
          </w:p>
        </w:tc>
        <w:tc>
          <w:tcPr>
            <w:tcW w:w="2463" w:type="dxa"/>
            <w:vMerge/>
            <w:vAlign w:val="center"/>
            <w:hideMark/>
          </w:tcPr>
          <w:p w:rsidR="0068697D" w:rsidRPr="0068697D" w:rsidRDefault="0068697D" w:rsidP="0068697D">
            <w:pPr>
              <w:spacing w:line="240" w:lineRule="atLeast"/>
              <w:rPr>
                <w:sz w:val="22"/>
                <w:szCs w:val="22"/>
                <w:lang w:val="en-US" w:eastAsia="en-US"/>
              </w:rPr>
            </w:pPr>
          </w:p>
        </w:tc>
        <w:tc>
          <w:tcPr>
            <w:tcW w:w="522" w:type="dxa"/>
            <w:gridSpan w:val="2"/>
            <w:tcMar>
              <w:top w:w="15" w:type="dxa"/>
              <w:left w:w="15" w:type="dxa"/>
              <w:bottom w:w="15" w:type="dxa"/>
              <w:right w:w="15" w:type="dxa"/>
            </w:tcMar>
            <w:vAlign w:val="center"/>
            <w:hideMark/>
          </w:tcPr>
          <w:p w:rsidR="0068697D" w:rsidRPr="0068697D" w:rsidRDefault="0068697D" w:rsidP="0068697D">
            <w:pPr>
              <w:spacing w:line="240" w:lineRule="atLeast"/>
              <w:rPr>
                <w:sz w:val="22"/>
                <w:szCs w:val="22"/>
                <w:lang w:val="en-US" w:eastAsia="en-US"/>
              </w:rPr>
            </w:pPr>
            <w:r w:rsidRPr="0068697D">
              <w:rPr>
                <w:color w:val="000000"/>
                <w:sz w:val="22"/>
                <w:szCs w:val="22"/>
                <w:lang w:val="en-US" w:eastAsia="en-US"/>
              </w:rPr>
              <w:t>1</w:t>
            </w:r>
          </w:p>
        </w:tc>
        <w:tc>
          <w:tcPr>
            <w:tcW w:w="2277" w:type="dxa"/>
            <w:tcMar>
              <w:top w:w="15" w:type="dxa"/>
              <w:left w:w="15" w:type="dxa"/>
              <w:bottom w:w="15" w:type="dxa"/>
              <w:right w:w="15" w:type="dxa"/>
            </w:tcMar>
            <w:vAlign w:val="center"/>
          </w:tcPr>
          <w:p w:rsidR="0068697D" w:rsidRPr="0068697D" w:rsidRDefault="0068697D" w:rsidP="0068697D">
            <w:pPr>
              <w:spacing w:line="240" w:lineRule="atLeast"/>
              <w:rPr>
                <w:sz w:val="22"/>
                <w:szCs w:val="22"/>
                <w:lang w:eastAsia="en-US"/>
              </w:rPr>
            </w:pPr>
            <w:r w:rsidRPr="0068697D">
              <w:rPr>
                <w:sz w:val="22"/>
                <w:szCs w:val="22"/>
                <w:lang w:eastAsia="en-US"/>
              </w:rPr>
              <w:t>Монитор прикроватный</w:t>
            </w:r>
          </w:p>
        </w:tc>
        <w:tc>
          <w:tcPr>
            <w:tcW w:w="7550" w:type="dxa"/>
            <w:gridSpan w:val="2"/>
            <w:tcMar>
              <w:top w:w="15" w:type="dxa"/>
              <w:left w:w="15" w:type="dxa"/>
              <w:bottom w:w="15" w:type="dxa"/>
              <w:right w:w="15" w:type="dxa"/>
            </w:tcMar>
          </w:tcPr>
          <w:p w:rsidR="0068697D" w:rsidRPr="0068697D" w:rsidRDefault="0068697D" w:rsidP="0068697D">
            <w:pPr>
              <w:spacing w:line="240" w:lineRule="atLeast"/>
              <w:rPr>
                <w:sz w:val="22"/>
                <w:szCs w:val="22"/>
                <w:lang w:eastAsia="en-US"/>
              </w:rPr>
            </w:pPr>
            <w:r w:rsidRPr="0068697D">
              <w:rPr>
                <w:sz w:val="22"/>
                <w:szCs w:val="22"/>
                <w:lang w:eastAsia="en-US"/>
              </w:rPr>
              <w:t xml:space="preserve">Монитор прикроватный, компактный с TFT дисплеем, с диагональю не менее 10,4"дюйма и разрешением  не менее 800 x 600 точек и с ручкой для переноски. </w:t>
            </w:r>
          </w:p>
          <w:p w:rsidR="0068697D" w:rsidRPr="0068697D" w:rsidRDefault="0068697D" w:rsidP="0068697D">
            <w:pPr>
              <w:spacing w:line="240" w:lineRule="atLeast"/>
              <w:rPr>
                <w:sz w:val="22"/>
                <w:szCs w:val="22"/>
                <w:lang w:eastAsia="en-US"/>
              </w:rPr>
            </w:pPr>
            <w:r w:rsidRPr="0068697D">
              <w:rPr>
                <w:sz w:val="22"/>
                <w:szCs w:val="22"/>
                <w:lang w:eastAsia="en-US"/>
              </w:rPr>
              <w:t xml:space="preserve">Основные параметры: ЭКГ, Дыхание, SpO2, НИАД, Температура. Полностью сенсорное управление с дисплея. Отсутствие кнопок управления и поворотного выключателя на передней панели, позволяет обрабатывать монитор без риска попадания жидкости в монитор. Возможность настройки параметров различных групп пациентов: взрослые, дети, новорожденные. Режим КРУПНЫХ цифр. Режим ДЕМО/помощь (Обучение персонала с имитацией мониторинга пациента). Не менее 6 часов автономного мониторинга от </w:t>
            </w:r>
            <w:r w:rsidRPr="0068697D">
              <w:rPr>
                <w:sz w:val="22"/>
                <w:szCs w:val="22"/>
                <w:lang w:eastAsia="en-US"/>
              </w:rPr>
              <w:lastRenderedPageBreak/>
              <w:t xml:space="preserve">аккумуляторной батареи.  Наличие функции отображения данных мониторинга других мониторов, подключенных в единую мониторную сеть. </w:t>
            </w:r>
          </w:p>
          <w:p w:rsidR="0068697D" w:rsidRPr="0068697D" w:rsidRDefault="0068697D" w:rsidP="0068697D">
            <w:pPr>
              <w:spacing w:line="240" w:lineRule="atLeast"/>
              <w:rPr>
                <w:sz w:val="22"/>
                <w:szCs w:val="22"/>
                <w:lang w:eastAsia="en-US"/>
              </w:rPr>
            </w:pPr>
            <w:r w:rsidRPr="0068697D">
              <w:rPr>
                <w:sz w:val="22"/>
                <w:szCs w:val="22"/>
                <w:lang w:eastAsia="en-US"/>
              </w:rPr>
              <w:t xml:space="preserve">Отображаемые числовые данные: ЧСС, частота VPC, уровень ST, частота респирации, НИАД (систолическое, диастолическое, среднее), SPO2, частота пульса, температура. </w:t>
            </w:r>
          </w:p>
          <w:p w:rsidR="0068697D" w:rsidRPr="0068697D" w:rsidRDefault="0068697D" w:rsidP="0068697D">
            <w:pPr>
              <w:spacing w:line="240" w:lineRule="atLeast"/>
              <w:rPr>
                <w:sz w:val="22"/>
                <w:szCs w:val="22"/>
                <w:lang w:eastAsia="en-US"/>
              </w:rPr>
            </w:pPr>
            <w:r w:rsidRPr="0068697D">
              <w:rPr>
                <w:sz w:val="22"/>
                <w:szCs w:val="22"/>
                <w:lang w:eastAsia="en-US"/>
              </w:rPr>
              <w:t xml:space="preserve">Технические параметры: Количество кривых не менее: 6. Режим отображения кривой: </w:t>
            </w:r>
            <w:proofErr w:type="gramStart"/>
            <w:r w:rsidRPr="0068697D">
              <w:rPr>
                <w:sz w:val="22"/>
                <w:szCs w:val="22"/>
                <w:lang w:eastAsia="en-US"/>
              </w:rPr>
              <w:t>Фиксированный</w:t>
            </w:r>
            <w:proofErr w:type="gramEnd"/>
            <w:r w:rsidRPr="0068697D">
              <w:rPr>
                <w:sz w:val="22"/>
                <w:szCs w:val="22"/>
                <w:lang w:eastAsia="en-US"/>
              </w:rPr>
              <w:t>, без затухания. Скорость развертки (ЭКГ, Пульс) - диапазон: 6.25, 12.5, 25 или 50 мм/</w:t>
            </w:r>
            <w:proofErr w:type="gramStart"/>
            <w:r w:rsidRPr="0068697D">
              <w:rPr>
                <w:sz w:val="22"/>
                <w:szCs w:val="22"/>
                <w:lang w:eastAsia="en-US"/>
              </w:rPr>
              <w:t>с</w:t>
            </w:r>
            <w:proofErr w:type="gramEnd"/>
            <w:r w:rsidRPr="0068697D">
              <w:rPr>
                <w:sz w:val="22"/>
                <w:szCs w:val="22"/>
                <w:lang w:eastAsia="en-US"/>
              </w:rPr>
              <w:t xml:space="preserve">. Скорость развертки (Дыхание) - диапазон: 1.56, 6.25, 12.5 или 25 мм/с. Тренды табличные/графические: не менее 120 часов.  История аритмий не менее 120 часов. Полная развертка кривой не менее 120 часов (ЭКГ или пульс). История тревог не менее 120 часов. Размеры, не более: 276 x 237 x 143 мм. Вес не более  3,3 кг. Количество цветов отображения кривых не менее: 12 цветов (возможность выбора). Метки синхронизации: Синхрометки ЧСС, частоты пульса, респирации. Количество цветов отображения чисел не менее: 12 цветов (возможность выбора). Сохранение данных не менее 120 часов (5 суток). Графическое отображение - диапазон: 1,2, 4, 8, 24, 120 часов трендов каждого параметра; Иллюстрированная инструкция пользователя в меню по правилам наложения сенсоров, манжет и электродов и алгоритм действий персонала по всем видам тревог (Экранный гид для медсестер). Звук. Типы звуков: Тревога, синхронизация, нажатие кнопок. Звук окончания измерения НИАД подается при окончании измерения (зависит от настройки). Звуковая тревога: 3 типов. Звук синхронизации: Переменный тон для SPO2. Тревога. Визуальное оповещение, Звуковое оповещение, Идентификация тревоги мониторируемого параметра. Возможность задания верхних и нижних сигналов тревог всех мониторируемых параметров непосредственно с сенсорного дисплея. Элементы тревоги: Верхняя/нижняя границы тревоги, тревога аритмии, технические тревоги (тревога рассоединения разъема, тревога шумов, тревога отсоединения электродов, тревога обнаружения кривой, тревога отсоединения датчика, тревога контроля манжеты/шланга, тревога контроля сенсора, тревога разряда батареи). Виды тревоги: Критическое состояние, Предостережение об опасности, Внимание. Отключение тревоги: На диапазон: 1, 2, 3 мин или OFF. </w:t>
            </w:r>
          </w:p>
          <w:p w:rsidR="0068697D" w:rsidRPr="0068697D" w:rsidRDefault="0068697D" w:rsidP="0068697D">
            <w:pPr>
              <w:spacing w:line="240" w:lineRule="atLeast"/>
              <w:rPr>
                <w:sz w:val="22"/>
                <w:szCs w:val="22"/>
                <w:lang w:eastAsia="en-US"/>
              </w:rPr>
            </w:pPr>
            <w:r w:rsidRPr="0068697D">
              <w:rPr>
                <w:sz w:val="22"/>
                <w:szCs w:val="22"/>
                <w:lang w:eastAsia="en-US"/>
              </w:rPr>
              <w:t>ЭКГ. Допустимое отклонение потенциала электрода не более: ± 500 мВ. Входной динамический диапазон не более: ±10 мВ. Внутренние шумы не более: 30μ Vp-p (относительно входного сигнала). Диапазон расчета ЧСС: диапазон, не уже: 15 – 300 уд</w:t>
            </w:r>
            <w:proofErr w:type="gramStart"/>
            <w:r w:rsidRPr="0068697D">
              <w:rPr>
                <w:sz w:val="22"/>
                <w:szCs w:val="22"/>
                <w:lang w:eastAsia="en-US"/>
              </w:rPr>
              <w:t>.</w:t>
            </w:r>
            <w:proofErr w:type="gramEnd"/>
            <w:r w:rsidRPr="0068697D">
              <w:rPr>
                <w:sz w:val="22"/>
                <w:szCs w:val="22"/>
                <w:lang w:eastAsia="en-US"/>
              </w:rPr>
              <w:t>/</w:t>
            </w:r>
            <w:proofErr w:type="gramStart"/>
            <w:r w:rsidRPr="0068697D">
              <w:rPr>
                <w:sz w:val="22"/>
                <w:szCs w:val="22"/>
                <w:lang w:eastAsia="en-US"/>
              </w:rPr>
              <w:t>м</w:t>
            </w:r>
            <w:proofErr w:type="gramEnd"/>
            <w:r w:rsidRPr="0068697D">
              <w:rPr>
                <w:sz w:val="22"/>
                <w:szCs w:val="22"/>
                <w:lang w:eastAsia="en-US"/>
              </w:rPr>
              <w:t xml:space="preserve">ин. Цикл обновления отображения ЧСС: </w:t>
            </w:r>
            <w:r w:rsidRPr="0068697D">
              <w:rPr>
                <w:sz w:val="22"/>
                <w:szCs w:val="22"/>
                <w:lang w:eastAsia="en-US"/>
              </w:rPr>
              <w:lastRenderedPageBreak/>
              <w:t xml:space="preserve">каждые 3 с или при генерировании тревоги. </w:t>
            </w:r>
          </w:p>
          <w:p w:rsidR="0068697D" w:rsidRPr="0068697D" w:rsidRDefault="0068697D" w:rsidP="0068697D">
            <w:pPr>
              <w:spacing w:line="240" w:lineRule="atLeast"/>
              <w:rPr>
                <w:sz w:val="22"/>
                <w:szCs w:val="22"/>
                <w:lang w:eastAsia="en-US"/>
              </w:rPr>
            </w:pPr>
            <w:proofErr w:type="gramStart"/>
            <w:r w:rsidRPr="0068697D">
              <w:rPr>
                <w:sz w:val="22"/>
                <w:szCs w:val="22"/>
                <w:lang w:eastAsia="en-US"/>
              </w:rPr>
              <w:t>Анализ аритмии не менее:  25 типов (ASYSTOLE (асистолия),VT (желудочковая тахикар-дия),VF(желудочковая фибрилляция),VPC RUN (серия экстрасистол), COUPLET (парная экстрасистола), EARLY VPC (ранняя экстрасистола), BIGEMINY (бигеми-ния), VPC (экстрасистола), FREQ VPC (частые экстрасистолы), TACHYCARDIA (тахикардия), BRADYCARDIA (брадикардия), V BRADY (желудочковая брадикардия), EXT TACHY (критическая тахикардия), EXT BRADY (критическая брадикардия), SV TACHY (суправентрикулярная тахикардия), MULTIFORM (две экстрасистолы различной формы в течение</w:t>
            </w:r>
            <w:proofErr w:type="gramEnd"/>
            <w:r w:rsidRPr="0068697D">
              <w:rPr>
                <w:sz w:val="22"/>
                <w:szCs w:val="22"/>
                <w:lang w:eastAsia="en-US"/>
              </w:rPr>
              <w:t xml:space="preserve"> </w:t>
            </w:r>
            <w:proofErr w:type="gramStart"/>
            <w:r w:rsidRPr="0068697D">
              <w:rPr>
                <w:sz w:val="22"/>
                <w:szCs w:val="22"/>
                <w:lang w:eastAsia="en-US"/>
              </w:rPr>
              <w:t xml:space="preserve">не менее 3 минут), V RHYTHM (желудочковый ритм), PAUSE (нет комплекса QRS в течение 1-3 сек), TRIGEMINY (тригеминия), IRREGULAR RR (нерегулярный RR интервал), PACER NON-CAPTURE (QRS ком-плекс не обнаружен в пределах заданного интервала времени), PROLONGED RR (RR интервал длиннее доминантного), NO PACER PULSE (не обнаружен QRS комплекс в пределах предела брадикардии) автоматической детекции аритмий. </w:t>
            </w:r>
            <w:proofErr w:type="gramEnd"/>
          </w:p>
          <w:p w:rsidR="0068697D" w:rsidRPr="0068697D" w:rsidRDefault="0068697D" w:rsidP="0068697D">
            <w:pPr>
              <w:spacing w:line="240" w:lineRule="atLeast"/>
              <w:rPr>
                <w:sz w:val="22"/>
                <w:szCs w:val="22"/>
                <w:lang w:eastAsia="en-US"/>
              </w:rPr>
            </w:pPr>
            <w:r w:rsidRPr="0068697D">
              <w:rPr>
                <w:sz w:val="22"/>
                <w:szCs w:val="22"/>
                <w:lang w:eastAsia="en-US"/>
              </w:rPr>
              <w:t xml:space="preserve">Детекция QRS в трех режимах: взрослый/детский/новорожденный. Число каналов: 1. Подсчет частоты VPC: диапазон не уже: 0 – 99 VPC/мин. Воспроизведение аритмии (число файлов воспроизведения) не менее 120 часов. Кривая полной развертки 1 непрерывной кривой ЭКГ не менее 120 часов. Время записи на файл: 10 сек. Защита от дефибрилляции: Защита входа ЭКГ до 400 J. Отведения: по 3-электродам: I, II, III. по 6-электродам: I, II, III, AVR, aVL, aVF, 2 любых из V1-V6 (8 отведений). Параметры тревоги: TACHYCARDIA, BRADYCARDIA. Возможность измерения ST. Возможность установки границ тревоги по сегменту ST: + 2.5 mV. Наличие иллюстрированного гида по установке датчиков и </w:t>
            </w:r>
            <w:proofErr w:type="gramStart"/>
            <w:r w:rsidRPr="0068697D">
              <w:rPr>
                <w:sz w:val="22"/>
                <w:szCs w:val="22"/>
                <w:lang w:eastAsia="en-US"/>
              </w:rPr>
              <w:t>причинах</w:t>
            </w:r>
            <w:proofErr w:type="gramEnd"/>
            <w:r w:rsidRPr="0068697D">
              <w:rPr>
                <w:sz w:val="22"/>
                <w:szCs w:val="22"/>
                <w:lang w:eastAsia="en-US"/>
              </w:rPr>
              <w:t xml:space="preserve"> тревог. Дыхание - Метод измерения: импедансный. Диапазон расчета частоты дыхания: диапазон не уже: 0 – 150 дых</w:t>
            </w:r>
            <w:proofErr w:type="gramStart"/>
            <w:r w:rsidRPr="0068697D">
              <w:rPr>
                <w:sz w:val="22"/>
                <w:szCs w:val="22"/>
                <w:lang w:eastAsia="en-US"/>
              </w:rPr>
              <w:t>.</w:t>
            </w:r>
            <w:proofErr w:type="gramEnd"/>
            <w:r w:rsidRPr="0068697D">
              <w:rPr>
                <w:sz w:val="22"/>
                <w:szCs w:val="22"/>
                <w:lang w:eastAsia="en-US"/>
              </w:rPr>
              <w:t>/</w:t>
            </w:r>
            <w:proofErr w:type="gramStart"/>
            <w:r w:rsidRPr="0068697D">
              <w:rPr>
                <w:sz w:val="22"/>
                <w:szCs w:val="22"/>
                <w:lang w:eastAsia="en-US"/>
              </w:rPr>
              <w:t>м</w:t>
            </w:r>
            <w:proofErr w:type="gramEnd"/>
            <w:r w:rsidRPr="0068697D">
              <w:rPr>
                <w:sz w:val="22"/>
                <w:szCs w:val="22"/>
                <w:lang w:eastAsia="en-US"/>
              </w:rPr>
              <w:t>ин. Апноэ диапазон не уже: 5 – 40 с шагом 5 с. Точность не более: ± 2 дых./мин. Защита от дефибриллятора: Защита входа дыхания от разряда 400 Дж. Цикл отображения частоты дыхания: каждые 3 сек. или при подаче тревоги. Скорость развертки: диапазон: 1.56, 6.25, 12.5 или 25 мм/</w:t>
            </w:r>
            <w:proofErr w:type="gramStart"/>
            <w:r w:rsidRPr="0068697D">
              <w:rPr>
                <w:sz w:val="22"/>
                <w:szCs w:val="22"/>
                <w:lang w:eastAsia="en-US"/>
              </w:rPr>
              <w:t>с</w:t>
            </w:r>
            <w:proofErr w:type="gramEnd"/>
            <w:r w:rsidRPr="0068697D">
              <w:rPr>
                <w:sz w:val="22"/>
                <w:szCs w:val="22"/>
                <w:lang w:eastAsia="en-US"/>
              </w:rPr>
              <w:t xml:space="preserve">. </w:t>
            </w:r>
          </w:p>
          <w:p w:rsidR="0068697D" w:rsidRPr="0068697D" w:rsidRDefault="0068697D" w:rsidP="0068697D">
            <w:pPr>
              <w:spacing w:line="240" w:lineRule="atLeast"/>
              <w:rPr>
                <w:sz w:val="22"/>
                <w:szCs w:val="22"/>
                <w:lang w:eastAsia="en-US"/>
              </w:rPr>
            </w:pPr>
            <w:r w:rsidRPr="0068697D">
              <w:rPr>
                <w:sz w:val="22"/>
                <w:szCs w:val="22"/>
                <w:lang w:eastAsia="en-US"/>
              </w:rPr>
              <w:t xml:space="preserve">Технология SpO2. Методика измерения - спектрофотометрия в двух длинах волн. Режим МАКСимальной чувствительности позволяет определять SpO2 при низкой переферической перфузии. Режим МАКСимальной чувствительности позволяет определять SpO2 при IABP (внутриаортальной контрапульсации). Диапазон измерения: не уже  0 – 100 %. Диапазон </w:t>
            </w:r>
            <w:r w:rsidRPr="0068697D">
              <w:rPr>
                <w:sz w:val="22"/>
                <w:szCs w:val="22"/>
                <w:lang w:eastAsia="en-US"/>
              </w:rPr>
              <w:lastRenderedPageBreak/>
              <w:t>измерения пульса: диапазон, не уже: 30 – 300 уд</w:t>
            </w:r>
            <w:proofErr w:type="gramStart"/>
            <w:r w:rsidRPr="0068697D">
              <w:rPr>
                <w:sz w:val="22"/>
                <w:szCs w:val="22"/>
                <w:lang w:eastAsia="en-US"/>
              </w:rPr>
              <w:t>.</w:t>
            </w:r>
            <w:proofErr w:type="gramEnd"/>
            <w:r w:rsidRPr="0068697D">
              <w:rPr>
                <w:sz w:val="22"/>
                <w:szCs w:val="22"/>
                <w:lang w:eastAsia="en-US"/>
              </w:rPr>
              <w:t>/</w:t>
            </w:r>
            <w:proofErr w:type="gramStart"/>
            <w:r w:rsidRPr="0068697D">
              <w:rPr>
                <w:sz w:val="22"/>
                <w:szCs w:val="22"/>
                <w:lang w:eastAsia="en-US"/>
              </w:rPr>
              <w:t>м</w:t>
            </w:r>
            <w:proofErr w:type="gramEnd"/>
            <w:r w:rsidRPr="0068697D">
              <w:rPr>
                <w:sz w:val="22"/>
                <w:szCs w:val="22"/>
                <w:lang w:eastAsia="en-US"/>
              </w:rPr>
              <w:t xml:space="preserve">ин. Точность SpO2, не более: ± 2 ед. (от 80% до 100%), ± 3 ед. (от 70% до 80%). Цикл обновления отображения частоты пульса: Каждые 3 </w:t>
            </w:r>
            <w:proofErr w:type="gramStart"/>
            <w:r w:rsidRPr="0068697D">
              <w:rPr>
                <w:sz w:val="22"/>
                <w:szCs w:val="22"/>
                <w:lang w:eastAsia="en-US"/>
              </w:rPr>
              <w:t>с</w:t>
            </w:r>
            <w:proofErr w:type="gramEnd"/>
            <w:r w:rsidRPr="0068697D">
              <w:rPr>
                <w:sz w:val="22"/>
                <w:szCs w:val="22"/>
                <w:lang w:eastAsia="en-US"/>
              </w:rPr>
              <w:t xml:space="preserve"> или </w:t>
            </w:r>
            <w:proofErr w:type="gramStart"/>
            <w:r w:rsidRPr="0068697D">
              <w:rPr>
                <w:sz w:val="22"/>
                <w:szCs w:val="22"/>
                <w:lang w:eastAsia="en-US"/>
              </w:rPr>
              <w:t>при</w:t>
            </w:r>
            <w:proofErr w:type="gramEnd"/>
            <w:r w:rsidRPr="0068697D">
              <w:rPr>
                <w:sz w:val="22"/>
                <w:szCs w:val="22"/>
                <w:lang w:eastAsia="en-US"/>
              </w:rPr>
              <w:t xml:space="preserve"> подаче тревоги. Масштабирование кривой: диапазон: х</w:t>
            </w:r>
            <w:proofErr w:type="gramStart"/>
            <w:r w:rsidRPr="0068697D">
              <w:rPr>
                <w:sz w:val="22"/>
                <w:szCs w:val="22"/>
                <w:lang w:eastAsia="en-US"/>
              </w:rPr>
              <w:t>1</w:t>
            </w:r>
            <w:proofErr w:type="gramEnd"/>
            <w:r w:rsidRPr="0068697D">
              <w:rPr>
                <w:sz w:val="22"/>
                <w:szCs w:val="22"/>
                <w:lang w:eastAsia="en-US"/>
              </w:rPr>
              <w:t xml:space="preserve">/8, х1/4, х1/2, х1, х2, х4, х8 AUTO. Полная развертка SpO2 кривой на тренде не менее 120 часов. Установка приоритета тревоги по SpO2 (3 уровня). Наличие функции  - Индекс амплитуды пульсовой волны. Позволяет оценить качество волны и найти наилучшее положение для сенсора в условиях недостаточной перфузии. Датчики пульсоксиметрии должны быть полностью водозащитные, т.е. их можно подвергать обработке промыванием в воде, а также не подвергаться повреждению при попадании биологических жидкостей на сенсор. </w:t>
            </w:r>
          </w:p>
          <w:p w:rsidR="0068697D" w:rsidRPr="0068697D" w:rsidRDefault="0068697D" w:rsidP="0068697D">
            <w:pPr>
              <w:spacing w:line="240" w:lineRule="atLeast"/>
              <w:rPr>
                <w:sz w:val="22"/>
                <w:szCs w:val="22"/>
                <w:lang w:eastAsia="en-US"/>
              </w:rPr>
            </w:pPr>
            <w:r w:rsidRPr="0068697D">
              <w:rPr>
                <w:sz w:val="22"/>
                <w:szCs w:val="22"/>
                <w:lang w:eastAsia="en-US"/>
              </w:rPr>
              <w:t>Неинвазивное измерение кровяного давления (НИАД). Метод измерения: осциллометрический. Диапазон отображения давления не уже: 0 – +300 мм рт. ст. Время накачки манжеты: Взрослые и дети – не более 11 с. Новорожденные – не более 5 с. Ограничитель максимальной величины давления накачки манжеты: Взрослые/дети – не менее 300 мм рт. ст. Новорожденные – не менее 150 мм рт. ст. Наличие режимов измерений: Ручной, STAT (≤ 15 мин), Периодический, Технология определения внезапного изменения давления крови по времени прохождения пульсовой волны и специальный режим измерения НИАД для мониторинга давления крови во время местной анестезии. Режим пункции вены: взрослый, детский, новорожденные. Температура. Встроенный модуль термометрии. Диапазон измерения, не уже: 0 – 450С. Точность измерения, не более: ± 0.10С (от 25°Сдо 45°С), ± 0.20С (от 0°С до 25°С). Кол-во каналов  не менее –  2.</w:t>
            </w:r>
          </w:p>
          <w:p w:rsidR="0068697D" w:rsidRPr="0068697D" w:rsidRDefault="0068697D" w:rsidP="0068697D">
            <w:pPr>
              <w:spacing w:line="240" w:lineRule="atLeast"/>
              <w:rPr>
                <w:sz w:val="22"/>
                <w:szCs w:val="22"/>
                <w:lang w:eastAsia="en-US"/>
              </w:rPr>
            </w:pPr>
            <w:r w:rsidRPr="0068697D">
              <w:rPr>
                <w:sz w:val="22"/>
                <w:szCs w:val="22"/>
                <w:lang w:eastAsia="en-US"/>
              </w:rPr>
              <w:t>Ручка для переноски. Индикация уровня заряда батареи.</w:t>
            </w:r>
          </w:p>
        </w:tc>
        <w:tc>
          <w:tcPr>
            <w:tcW w:w="1583" w:type="dxa"/>
            <w:tcMar>
              <w:top w:w="15" w:type="dxa"/>
              <w:left w:w="15" w:type="dxa"/>
              <w:bottom w:w="15" w:type="dxa"/>
              <w:right w:w="15" w:type="dxa"/>
            </w:tcMar>
            <w:vAlign w:val="center"/>
          </w:tcPr>
          <w:p w:rsidR="0068697D" w:rsidRPr="0068697D" w:rsidRDefault="0068697D" w:rsidP="0068697D">
            <w:pPr>
              <w:spacing w:line="240" w:lineRule="atLeast"/>
              <w:rPr>
                <w:sz w:val="22"/>
                <w:szCs w:val="22"/>
                <w:lang w:eastAsia="en-US"/>
              </w:rPr>
            </w:pPr>
            <w:r w:rsidRPr="0068697D">
              <w:rPr>
                <w:sz w:val="22"/>
                <w:szCs w:val="22"/>
                <w:lang w:eastAsia="en-US"/>
              </w:rPr>
              <w:lastRenderedPageBreak/>
              <w:t>1 шт.</w:t>
            </w:r>
          </w:p>
        </w:tc>
      </w:tr>
      <w:tr w:rsidR="0068697D" w:rsidRPr="0068697D" w:rsidTr="001525C6">
        <w:trPr>
          <w:trHeight w:val="30"/>
        </w:trPr>
        <w:tc>
          <w:tcPr>
            <w:tcW w:w="417" w:type="dxa"/>
            <w:vMerge/>
            <w:vAlign w:val="center"/>
            <w:hideMark/>
          </w:tcPr>
          <w:p w:rsidR="0068697D" w:rsidRPr="0068697D" w:rsidRDefault="0068697D" w:rsidP="0068697D">
            <w:pPr>
              <w:spacing w:line="240" w:lineRule="atLeast"/>
              <w:rPr>
                <w:sz w:val="22"/>
                <w:szCs w:val="22"/>
                <w:lang w:val="en-US" w:eastAsia="en-US"/>
              </w:rPr>
            </w:pPr>
          </w:p>
        </w:tc>
        <w:tc>
          <w:tcPr>
            <w:tcW w:w="2463" w:type="dxa"/>
            <w:vMerge/>
            <w:vAlign w:val="center"/>
            <w:hideMark/>
          </w:tcPr>
          <w:p w:rsidR="0068697D" w:rsidRPr="0068697D" w:rsidRDefault="0068697D" w:rsidP="0068697D">
            <w:pPr>
              <w:spacing w:line="240" w:lineRule="atLeast"/>
              <w:rPr>
                <w:sz w:val="22"/>
                <w:szCs w:val="22"/>
                <w:lang w:val="en-US" w:eastAsia="en-US"/>
              </w:rPr>
            </w:pPr>
          </w:p>
        </w:tc>
        <w:tc>
          <w:tcPr>
            <w:tcW w:w="11932" w:type="dxa"/>
            <w:gridSpan w:val="6"/>
            <w:tcMar>
              <w:top w:w="15" w:type="dxa"/>
              <w:left w:w="15" w:type="dxa"/>
              <w:bottom w:w="15" w:type="dxa"/>
              <w:right w:w="15" w:type="dxa"/>
            </w:tcMar>
            <w:vAlign w:val="center"/>
            <w:hideMark/>
          </w:tcPr>
          <w:p w:rsidR="0068697D" w:rsidRPr="0068697D" w:rsidRDefault="0068697D" w:rsidP="0068697D">
            <w:pPr>
              <w:spacing w:line="240" w:lineRule="atLeast"/>
              <w:rPr>
                <w:sz w:val="22"/>
                <w:szCs w:val="22"/>
                <w:lang w:val="en-US" w:eastAsia="en-US"/>
              </w:rPr>
            </w:pPr>
            <w:r w:rsidRPr="0068697D">
              <w:rPr>
                <w:color w:val="000000"/>
                <w:sz w:val="22"/>
                <w:szCs w:val="22"/>
                <w:lang w:val="en-US" w:eastAsia="en-US"/>
              </w:rPr>
              <w:t>Дополнительные комплектующие</w:t>
            </w:r>
          </w:p>
        </w:tc>
      </w:tr>
      <w:tr w:rsidR="0068697D" w:rsidRPr="0068697D" w:rsidTr="001525C6">
        <w:trPr>
          <w:trHeight w:val="486"/>
        </w:trPr>
        <w:tc>
          <w:tcPr>
            <w:tcW w:w="417" w:type="dxa"/>
            <w:vMerge/>
            <w:vAlign w:val="center"/>
            <w:hideMark/>
          </w:tcPr>
          <w:p w:rsidR="0068697D" w:rsidRPr="0068697D" w:rsidRDefault="0068697D" w:rsidP="0068697D">
            <w:pPr>
              <w:spacing w:line="240" w:lineRule="atLeast"/>
              <w:rPr>
                <w:sz w:val="22"/>
                <w:szCs w:val="22"/>
                <w:lang w:val="en-US" w:eastAsia="en-US"/>
              </w:rPr>
            </w:pPr>
          </w:p>
        </w:tc>
        <w:tc>
          <w:tcPr>
            <w:tcW w:w="2463" w:type="dxa"/>
            <w:vMerge/>
            <w:vAlign w:val="center"/>
            <w:hideMark/>
          </w:tcPr>
          <w:p w:rsidR="0068697D" w:rsidRPr="0068697D" w:rsidRDefault="0068697D" w:rsidP="0068697D">
            <w:pPr>
              <w:spacing w:line="240" w:lineRule="atLeast"/>
              <w:rPr>
                <w:sz w:val="22"/>
                <w:szCs w:val="22"/>
                <w:lang w:val="en-US" w:eastAsia="en-US"/>
              </w:rPr>
            </w:pPr>
          </w:p>
        </w:tc>
        <w:tc>
          <w:tcPr>
            <w:tcW w:w="354" w:type="dxa"/>
            <w:tcMar>
              <w:top w:w="15" w:type="dxa"/>
              <w:left w:w="15" w:type="dxa"/>
              <w:bottom w:w="15" w:type="dxa"/>
              <w:right w:w="15" w:type="dxa"/>
            </w:tcMar>
            <w:vAlign w:val="center"/>
            <w:hideMark/>
          </w:tcPr>
          <w:p w:rsidR="0068697D" w:rsidRPr="0068697D" w:rsidRDefault="0068697D" w:rsidP="0068697D">
            <w:pPr>
              <w:spacing w:line="240" w:lineRule="atLeast"/>
              <w:rPr>
                <w:sz w:val="22"/>
                <w:szCs w:val="22"/>
                <w:lang w:eastAsia="en-US"/>
              </w:rPr>
            </w:pPr>
            <w:r w:rsidRPr="0068697D">
              <w:rPr>
                <w:sz w:val="22"/>
                <w:szCs w:val="22"/>
                <w:lang w:eastAsia="en-US"/>
              </w:rPr>
              <w:t>1</w:t>
            </w:r>
          </w:p>
        </w:tc>
        <w:tc>
          <w:tcPr>
            <w:tcW w:w="2513" w:type="dxa"/>
            <w:gridSpan w:val="3"/>
            <w:tcMar>
              <w:top w:w="15" w:type="dxa"/>
              <w:left w:w="15" w:type="dxa"/>
              <w:bottom w:w="15" w:type="dxa"/>
              <w:right w:w="15" w:type="dxa"/>
            </w:tcMar>
            <w:hideMark/>
          </w:tcPr>
          <w:p w:rsidR="0068697D" w:rsidRPr="0068697D" w:rsidRDefault="0068697D" w:rsidP="0068697D">
            <w:pPr>
              <w:spacing w:line="240" w:lineRule="atLeast"/>
              <w:rPr>
                <w:sz w:val="22"/>
                <w:szCs w:val="22"/>
                <w:lang w:eastAsia="en-US"/>
              </w:rPr>
            </w:pPr>
            <w:r w:rsidRPr="0068697D">
              <w:rPr>
                <w:sz w:val="22"/>
                <w:szCs w:val="22"/>
                <w:lang w:eastAsia="en-US"/>
              </w:rPr>
              <w:t>Кабель заземления</w:t>
            </w:r>
          </w:p>
        </w:tc>
        <w:tc>
          <w:tcPr>
            <w:tcW w:w="7482" w:type="dxa"/>
            <w:tcMar>
              <w:top w:w="15" w:type="dxa"/>
              <w:left w:w="15" w:type="dxa"/>
              <w:bottom w:w="15" w:type="dxa"/>
              <w:right w:w="15" w:type="dxa"/>
            </w:tcMar>
            <w:vAlign w:val="center"/>
            <w:hideMark/>
          </w:tcPr>
          <w:p w:rsidR="0068697D" w:rsidRPr="0068697D" w:rsidRDefault="0068697D" w:rsidP="0068697D">
            <w:pPr>
              <w:spacing w:line="240" w:lineRule="atLeast"/>
              <w:rPr>
                <w:sz w:val="22"/>
                <w:szCs w:val="22"/>
                <w:lang w:eastAsia="en-US"/>
              </w:rPr>
            </w:pPr>
            <w:r w:rsidRPr="0068697D">
              <w:rPr>
                <w:sz w:val="22"/>
                <w:szCs w:val="22"/>
                <w:lang w:eastAsia="en-US"/>
              </w:rPr>
              <w:t>Кабель питания менее 2 м.</w:t>
            </w:r>
          </w:p>
        </w:tc>
        <w:tc>
          <w:tcPr>
            <w:tcW w:w="1583" w:type="dxa"/>
            <w:tcMar>
              <w:top w:w="15" w:type="dxa"/>
              <w:left w:w="15" w:type="dxa"/>
              <w:bottom w:w="15" w:type="dxa"/>
              <w:right w:w="15" w:type="dxa"/>
            </w:tcMar>
            <w:hideMark/>
          </w:tcPr>
          <w:p w:rsidR="0068697D" w:rsidRPr="0068697D" w:rsidRDefault="0068697D" w:rsidP="0068697D">
            <w:pPr>
              <w:widowControl w:val="0"/>
              <w:spacing w:line="240" w:lineRule="atLeast"/>
              <w:jc w:val="both"/>
              <w:rPr>
                <w:sz w:val="22"/>
                <w:szCs w:val="22"/>
                <w:lang w:eastAsia="en-US"/>
              </w:rPr>
            </w:pPr>
            <w:r w:rsidRPr="0068697D">
              <w:rPr>
                <w:sz w:val="22"/>
                <w:szCs w:val="22"/>
                <w:lang w:eastAsia="en-US"/>
              </w:rPr>
              <w:t>1 шт.</w:t>
            </w:r>
          </w:p>
        </w:tc>
      </w:tr>
      <w:tr w:rsidR="0068697D" w:rsidRPr="0068697D" w:rsidTr="001525C6">
        <w:trPr>
          <w:trHeight w:val="30"/>
        </w:trPr>
        <w:tc>
          <w:tcPr>
            <w:tcW w:w="417" w:type="dxa"/>
            <w:vMerge/>
            <w:vAlign w:val="center"/>
            <w:hideMark/>
          </w:tcPr>
          <w:p w:rsidR="0068697D" w:rsidRPr="0068697D" w:rsidRDefault="0068697D" w:rsidP="0068697D">
            <w:pPr>
              <w:spacing w:line="240" w:lineRule="atLeast"/>
              <w:rPr>
                <w:sz w:val="22"/>
                <w:szCs w:val="22"/>
                <w:lang w:eastAsia="en-US"/>
              </w:rPr>
            </w:pPr>
          </w:p>
        </w:tc>
        <w:tc>
          <w:tcPr>
            <w:tcW w:w="2463" w:type="dxa"/>
            <w:vMerge/>
            <w:vAlign w:val="center"/>
            <w:hideMark/>
          </w:tcPr>
          <w:p w:rsidR="0068697D" w:rsidRPr="0068697D" w:rsidRDefault="0068697D" w:rsidP="0068697D">
            <w:pPr>
              <w:spacing w:line="240" w:lineRule="atLeast"/>
              <w:rPr>
                <w:sz w:val="22"/>
                <w:szCs w:val="22"/>
                <w:lang w:eastAsia="en-US"/>
              </w:rPr>
            </w:pPr>
          </w:p>
        </w:tc>
        <w:tc>
          <w:tcPr>
            <w:tcW w:w="354" w:type="dxa"/>
            <w:tcMar>
              <w:top w:w="15" w:type="dxa"/>
              <w:left w:w="15" w:type="dxa"/>
              <w:bottom w:w="15" w:type="dxa"/>
              <w:right w:w="15" w:type="dxa"/>
            </w:tcMar>
            <w:vAlign w:val="center"/>
            <w:hideMark/>
          </w:tcPr>
          <w:p w:rsidR="0068697D" w:rsidRPr="0068697D" w:rsidRDefault="0068697D" w:rsidP="0068697D">
            <w:pPr>
              <w:spacing w:line="240" w:lineRule="atLeast"/>
              <w:rPr>
                <w:sz w:val="22"/>
                <w:szCs w:val="22"/>
                <w:lang w:val="en-US" w:eastAsia="en-US"/>
              </w:rPr>
            </w:pPr>
            <w:r w:rsidRPr="0068697D">
              <w:rPr>
                <w:sz w:val="22"/>
                <w:szCs w:val="22"/>
                <w:lang w:eastAsia="en-US"/>
              </w:rPr>
              <w:t>2</w:t>
            </w:r>
          </w:p>
        </w:tc>
        <w:tc>
          <w:tcPr>
            <w:tcW w:w="2513" w:type="dxa"/>
            <w:gridSpan w:val="3"/>
            <w:tcMar>
              <w:top w:w="15" w:type="dxa"/>
              <w:left w:w="15" w:type="dxa"/>
              <w:bottom w:w="15" w:type="dxa"/>
              <w:right w:w="15" w:type="dxa"/>
            </w:tcMar>
            <w:hideMark/>
          </w:tcPr>
          <w:p w:rsidR="0068697D" w:rsidRPr="0068697D" w:rsidRDefault="0068697D" w:rsidP="0068697D">
            <w:pPr>
              <w:spacing w:line="240" w:lineRule="atLeast"/>
              <w:rPr>
                <w:sz w:val="22"/>
                <w:szCs w:val="22"/>
                <w:lang w:eastAsia="en-US"/>
              </w:rPr>
            </w:pPr>
            <w:r w:rsidRPr="0068697D">
              <w:rPr>
                <w:sz w:val="22"/>
                <w:szCs w:val="22"/>
                <w:lang w:eastAsia="en-US"/>
              </w:rPr>
              <w:t>Батарея аккумуляторная</w:t>
            </w:r>
          </w:p>
        </w:tc>
        <w:tc>
          <w:tcPr>
            <w:tcW w:w="7482" w:type="dxa"/>
            <w:tcMar>
              <w:top w:w="15" w:type="dxa"/>
              <w:left w:w="15" w:type="dxa"/>
              <w:bottom w:w="15" w:type="dxa"/>
              <w:right w:w="15" w:type="dxa"/>
            </w:tcMar>
            <w:vAlign w:val="center"/>
            <w:hideMark/>
          </w:tcPr>
          <w:p w:rsidR="0068697D" w:rsidRPr="0068697D" w:rsidRDefault="0068697D" w:rsidP="0068697D">
            <w:pPr>
              <w:spacing w:line="240" w:lineRule="atLeast"/>
              <w:rPr>
                <w:sz w:val="22"/>
                <w:szCs w:val="22"/>
                <w:lang w:eastAsia="en-US"/>
              </w:rPr>
            </w:pPr>
            <w:r w:rsidRPr="0068697D">
              <w:rPr>
                <w:sz w:val="22"/>
                <w:szCs w:val="22"/>
                <w:lang w:eastAsia="en-US"/>
              </w:rPr>
              <w:t>Литий ионная батарея,  не менее 2270 мА</w:t>
            </w:r>
          </w:p>
        </w:tc>
        <w:tc>
          <w:tcPr>
            <w:tcW w:w="1583" w:type="dxa"/>
            <w:tcMar>
              <w:top w:w="15" w:type="dxa"/>
              <w:left w:w="15" w:type="dxa"/>
              <w:bottom w:w="15" w:type="dxa"/>
              <w:right w:w="15" w:type="dxa"/>
            </w:tcMar>
            <w:hideMark/>
          </w:tcPr>
          <w:p w:rsidR="0068697D" w:rsidRPr="0068697D" w:rsidRDefault="0068697D" w:rsidP="0068697D">
            <w:pPr>
              <w:widowControl w:val="0"/>
              <w:spacing w:line="240" w:lineRule="atLeast"/>
              <w:jc w:val="both"/>
              <w:rPr>
                <w:sz w:val="22"/>
                <w:szCs w:val="22"/>
                <w:lang w:eastAsia="en-US"/>
              </w:rPr>
            </w:pPr>
            <w:r w:rsidRPr="0068697D">
              <w:rPr>
                <w:sz w:val="22"/>
                <w:szCs w:val="22"/>
                <w:lang w:val="en-US" w:eastAsia="en-US"/>
              </w:rPr>
              <w:t>1</w:t>
            </w:r>
            <w:r w:rsidRPr="0068697D">
              <w:rPr>
                <w:sz w:val="22"/>
                <w:szCs w:val="22"/>
                <w:lang w:eastAsia="en-US"/>
              </w:rPr>
              <w:t xml:space="preserve"> шт.</w:t>
            </w:r>
          </w:p>
        </w:tc>
      </w:tr>
      <w:tr w:rsidR="0068697D" w:rsidRPr="0068697D" w:rsidTr="001525C6">
        <w:trPr>
          <w:trHeight w:val="30"/>
        </w:trPr>
        <w:tc>
          <w:tcPr>
            <w:tcW w:w="417" w:type="dxa"/>
            <w:vMerge/>
            <w:vAlign w:val="center"/>
          </w:tcPr>
          <w:p w:rsidR="0068697D" w:rsidRPr="0068697D" w:rsidRDefault="0068697D" w:rsidP="0068697D">
            <w:pPr>
              <w:spacing w:line="240" w:lineRule="atLeast"/>
              <w:rPr>
                <w:sz w:val="22"/>
                <w:szCs w:val="22"/>
                <w:lang w:eastAsia="en-US"/>
              </w:rPr>
            </w:pPr>
          </w:p>
        </w:tc>
        <w:tc>
          <w:tcPr>
            <w:tcW w:w="2463" w:type="dxa"/>
            <w:vMerge/>
            <w:vAlign w:val="center"/>
          </w:tcPr>
          <w:p w:rsidR="0068697D" w:rsidRPr="0068697D" w:rsidRDefault="0068697D" w:rsidP="0068697D">
            <w:pPr>
              <w:spacing w:line="240" w:lineRule="atLeast"/>
              <w:rPr>
                <w:sz w:val="22"/>
                <w:szCs w:val="22"/>
                <w:lang w:eastAsia="en-US"/>
              </w:rPr>
            </w:pPr>
          </w:p>
        </w:tc>
        <w:tc>
          <w:tcPr>
            <w:tcW w:w="354" w:type="dxa"/>
            <w:tcMar>
              <w:top w:w="15" w:type="dxa"/>
              <w:left w:w="15" w:type="dxa"/>
              <w:bottom w:w="15" w:type="dxa"/>
              <w:right w:w="15" w:type="dxa"/>
            </w:tcMar>
            <w:vAlign w:val="center"/>
          </w:tcPr>
          <w:p w:rsidR="0068697D" w:rsidRPr="0068697D" w:rsidRDefault="0068697D" w:rsidP="0068697D">
            <w:pPr>
              <w:spacing w:line="240" w:lineRule="atLeast"/>
              <w:rPr>
                <w:sz w:val="22"/>
                <w:szCs w:val="22"/>
                <w:lang w:eastAsia="en-US"/>
              </w:rPr>
            </w:pPr>
            <w:r w:rsidRPr="0068697D">
              <w:rPr>
                <w:sz w:val="22"/>
                <w:szCs w:val="22"/>
                <w:lang w:eastAsia="en-US"/>
              </w:rPr>
              <w:t>3</w:t>
            </w:r>
          </w:p>
        </w:tc>
        <w:tc>
          <w:tcPr>
            <w:tcW w:w="2513" w:type="dxa"/>
            <w:gridSpan w:val="3"/>
            <w:tcMar>
              <w:top w:w="15" w:type="dxa"/>
              <w:left w:w="15" w:type="dxa"/>
              <w:bottom w:w="15" w:type="dxa"/>
              <w:right w:w="15" w:type="dxa"/>
            </w:tcMar>
          </w:tcPr>
          <w:p w:rsidR="0068697D" w:rsidRPr="0068697D" w:rsidRDefault="0068697D" w:rsidP="0068697D">
            <w:pPr>
              <w:spacing w:line="240" w:lineRule="atLeast"/>
              <w:rPr>
                <w:sz w:val="22"/>
                <w:szCs w:val="22"/>
                <w:lang w:eastAsia="en-US"/>
              </w:rPr>
            </w:pPr>
            <w:r w:rsidRPr="0068697D">
              <w:rPr>
                <w:sz w:val="22"/>
                <w:szCs w:val="22"/>
                <w:lang w:eastAsia="en-US"/>
              </w:rPr>
              <w:t xml:space="preserve">Датчик </w:t>
            </w:r>
            <w:r w:rsidRPr="0068697D">
              <w:rPr>
                <w:sz w:val="22"/>
                <w:szCs w:val="22"/>
                <w:lang w:val="en-US" w:eastAsia="en-US"/>
              </w:rPr>
              <w:t>SpO</w:t>
            </w:r>
            <w:r w:rsidRPr="0068697D">
              <w:rPr>
                <w:sz w:val="22"/>
                <w:szCs w:val="22"/>
                <w:lang w:eastAsia="en-US"/>
              </w:rPr>
              <w:t>2 пальцевой многоразовый</w:t>
            </w:r>
          </w:p>
        </w:tc>
        <w:tc>
          <w:tcPr>
            <w:tcW w:w="7482" w:type="dxa"/>
            <w:tcMar>
              <w:top w:w="15" w:type="dxa"/>
              <w:left w:w="15" w:type="dxa"/>
              <w:bottom w:w="15" w:type="dxa"/>
              <w:right w:w="15" w:type="dxa"/>
            </w:tcMar>
            <w:vAlign w:val="center"/>
          </w:tcPr>
          <w:p w:rsidR="0068697D" w:rsidRPr="0068697D" w:rsidRDefault="0068697D" w:rsidP="0068697D">
            <w:pPr>
              <w:spacing w:line="240" w:lineRule="atLeast"/>
              <w:rPr>
                <w:sz w:val="22"/>
                <w:szCs w:val="22"/>
                <w:lang w:eastAsia="en-US"/>
              </w:rPr>
            </w:pPr>
            <w:r w:rsidRPr="0068697D">
              <w:rPr>
                <w:sz w:val="22"/>
                <w:szCs w:val="22"/>
                <w:lang w:eastAsia="en-US"/>
              </w:rPr>
              <w:t>Пальцевой датчик с пружинным креплением, для взрослых и детей весом более 20 кг, кабель длиной не менее 1,6 м.</w:t>
            </w:r>
          </w:p>
        </w:tc>
        <w:tc>
          <w:tcPr>
            <w:tcW w:w="1583" w:type="dxa"/>
            <w:tcMar>
              <w:top w:w="15" w:type="dxa"/>
              <w:left w:w="15" w:type="dxa"/>
              <w:bottom w:w="15" w:type="dxa"/>
              <w:right w:w="15" w:type="dxa"/>
            </w:tcMar>
          </w:tcPr>
          <w:p w:rsidR="0068697D" w:rsidRPr="0068697D" w:rsidRDefault="0068697D" w:rsidP="0068697D">
            <w:pPr>
              <w:widowControl w:val="0"/>
              <w:spacing w:line="240" w:lineRule="atLeast"/>
              <w:jc w:val="both"/>
              <w:rPr>
                <w:sz w:val="22"/>
                <w:szCs w:val="22"/>
                <w:lang w:val="en-US" w:eastAsia="en-US"/>
              </w:rPr>
            </w:pPr>
            <w:r w:rsidRPr="0068697D">
              <w:rPr>
                <w:sz w:val="22"/>
                <w:szCs w:val="22"/>
                <w:lang w:val="en-US" w:eastAsia="en-US"/>
              </w:rPr>
              <w:t xml:space="preserve">1 </w:t>
            </w:r>
            <w:r w:rsidRPr="0068697D">
              <w:rPr>
                <w:sz w:val="22"/>
                <w:szCs w:val="22"/>
                <w:lang w:eastAsia="en-US"/>
              </w:rPr>
              <w:t>шт</w:t>
            </w:r>
            <w:r w:rsidRPr="0068697D">
              <w:rPr>
                <w:sz w:val="22"/>
                <w:szCs w:val="22"/>
                <w:lang w:val="en-US" w:eastAsia="en-US"/>
              </w:rPr>
              <w:t>.</w:t>
            </w:r>
          </w:p>
        </w:tc>
      </w:tr>
      <w:tr w:rsidR="0068697D" w:rsidRPr="0068697D" w:rsidTr="001525C6">
        <w:trPr>
          <w:trHeight w:val="30"/>
        </w:trPr>
        <w:tc>
          <w:tcPr>
            <w:tcW w:w="417" w:type="dxa"/>
            <w:vMerge/>
            <w:vAlign w:val="center"/>
          </w:tcPr>
          <w:p w:rsidR="0068697D" w:rsidRPr="0068697D" w:rsidRDefault="0068697D" w:rsidP="0068697D">
            <w:pPr>
              <w:spacing w:line="240" w:lineRule="atLeast"/>
              <w:rPr>
                <w:sz w:val="22"/>
                <w:szCs w:val="22"/>
                <w:lang w:eastAsia="en-US"/>
              </w:rPr>
            </w:pPr>
          </w:p>
        </w:tc>
        <w:tc>
          <w:tcPr>
            <w:tcW w:w="2463" w:type="dxa"/>
            <w:vMerge/>
            <w:vAlign w:val="center"/>
          </w:tcPr>
          <w:p w:rsidR="0068697D" w:rsidRPr="0068697D" w:rsidRDefault="0068697D" w:rsidP="0068697D">
            <w:pPr>
              <w:spacing w:line="240" w:lineRule="atLeast"/>
              <w:rPr>
                <w:sz w:val="22"/>
                <w:szCs w:val="22"/>
                <w:lang w:eastAsia="en-US"/>
              </w:rPr>
            </w:pPr>
          </w:p>
        </w:tc>
        <w:tc>
          <w:tcPr>
            <w:tcW w:w="354" w:type="dxa"/>
            <w:tcMar>
              <w:top w:w="15" w:type="dxa"/>
              <w:left w:w="15" w:type="dxa"/>
              <w:bottom w:w="15" w:type="dxa"/>
              <w:right w:w="15" w:type="dxa"/>
            </w:tcMar>
            <w:vAlign w:val="center"/>
          </w:tcPr>
          <w:p w:rsidR="0068697D" w:rsidRPr="0068697D" w:rsidRDefault="0068697D" w:rsidP="0068697D">
            <w:pPr>
              <w:spacing w:line="240" w:lineRule="atLeast"/>
              <w:rPr>
                <w:sz w:val="22"/>
                <w:szCs w:val="22"/>
                <w:lang w:eastAsia="en-US"/>
              </w:rPr>
            </w:pPr>
            <w:r w:rsidRPr="0068697D">
              <w:rPr>
                <w:sz w:val="22"/>
                <w:szCs w:val="22"/>
                <w:lang w:eastAsia="en-US"/>
              </w:rPr>
              <w:t>4</w:t>
            </w:r>
          </w:p>
        </w:tc>
        <w:tc>
          <w:tcPr>
            <w:tcW w:w="2513" w:type="dxa"/>
            <w:gridSpan w:val="3"/>
            <w:tcMar>
              <w:top w:w="15" w:type="dxa"/>
              <w:left w:w="15" w:type="dxa"/>
              <w:bottom w:w="15" w:type="dxa"/>
              <w:right w:w="15" w:type="dxa"/>
            </w:tcMar>
          </w:tcPr>
          <w:p w:rsidR="0068697D" w:rsidRPr="0068697D" w:rsidRDefault="0068697D" w:rsidP="0068697D">
            <w:pPr>
              <w:spacing w:line="240" w:lineRule="atLeast"/>
              <w:rPr>
                <w:sz w:val="22"/>
                <w:szCs w:val="22"/>
                <w:lang w:eastAsia="en-US"/>
              </w:rPr>
            </w:pPr>
            <w:r w:rsidRPr="0068697D">
              <w:rPr>
                <w:sz w:val="22"/>
                <w:szCs w:val="22"/>
                <w:lang w:eastAsia="en-US"/>
              </w:rPr>
              <w:t>Соединительный кабель SpO2</w:t>
            </w:r>
          </w:p>
        </w:tc>
        <w:tc>
          <w:tcPr>
            <w:tcW w:w="7482" w:type="dxa"/>
            <w:tcMar>
              <w:top w:w="15" w:type="dxa"/>
              <w:left w:w="15" w:type="dxa"/>
              <w:bottom w:w="15" w:type="dxa"/>
              <w:right w:w="15" w:type="dxa"/>
            </w:tcMar>
            <w:vAlign w:val="center"/>
          </w:tcPr>
          <w:p w:rsidR="0068697D" w:rsidRPr="0068697D" w:rsidRDefault="0068697D" w:rsidP="0068697D">
            <w:pPr>
              <w:spacing w:line="240" w:lineRule="atLeast"/>
              <w:rPr>
                <w:sz w:val="22"/>
                <w:szCs w:val="22"/>
                <w:lang w:eastAsia="en-US"/>
              </w:rPr>
            </w:pPr>
            <w:r w:rsidRPr="0068697D">
              <w:rPr>
                <w:sz w:val="22"/>
                <w:szCs w:val="22"/>
                <w:lang w:eastAsia="en-US"/>
              </w:rPr>
              <w:t>Соединительный кабель SpO2 для подключения датчиков SpO2, длина не менее 2,5 м, прямоугольный коннектор.</w:t>
            </w:r>
          </w:p>
        </w:tc>
        <w:tc>
          <w:tcPr>
            <w:tcW w:w="1583" w:type="dxa"/>
            <w:tcMar>
              <w:top w:w="15" w:type="dxa"/>
              <w:left w:w="15" w:type="dxa"/>
              <w:bottom w:w="15" w:type="dxa"/>
              <w:right w:w="15" w:type="dxa"/>
            </w:tcMar>
          </w:tcPr>
          <w:p w:rsidR="0068697D" w:rsidRPr="0068697D" w:rsidRDefault="0068697D" w:rsidP="0068697D">
            <w:pPr>
              <w:widowControl w:val="0"/>
              <w:spacing w:line="240" w:lineRule="atLeast"/>
              <w:jc w:val="both"/>
              <w:rPr>
                <w:sz w:val="22"/>
                <w:szCs w:val="22"/>
                <w:lang w:eastAsia="en-US"/>
              </w:rPr>
            </w:pPr>
            <w:r w:rsidRPr="0068697D">
              <w:rPr>
                <w:sz w:val="22"/>
                <w:szCs w:val="22"/>
                <w:lang w:eastAsia="en-US"/>
              </w:rPr>
              <w:t>1 шт.</w:t>
            </w:r>
          </w:p>
        </w:tc>
      </w:tr>
      <w:tr w:rsidR="0068697D" w:rsidRPr="0068697D" w:rsidTr="001525C6">
        <w:trPr>
          <w:trHeight w:val="30"/>
        </w:trPr>
        <w:tc>
          <w:tcPr>
            <w:tcW w:w="417" w:type="dxa"/>
            <w:vMerge/>
            <w:vAlign w:val="center"/>
          </w:tcPr>
          <w:p w:rsidR="0068697D" w:rsidRPr="0068697D" w:rsidRDefault="0068697D" w:rsidP="0068697D">
            <w:pPr>
              <w:spacing w:line="240" w:lineRule="atLeast"/>
              <w:rPr>
                <w:sz w:val="22"/>
                <w:szCs w:val="22"/>
                <w:lang w:eastAsia="en-US"/>
              </w:rPr>
            </w:pPr>
          </w:p>
        </w:tc>
        <w:tc>
          <w:tcPr>
            <w:tcW w:w="2463" w:type="dxa"/>
            <w:vMerge/>
            <w:vAlign w:val="center"/>
          </w:tcPr>
          <w:p w:rsidR="0068697D" w:rsidRPr="0068697D" w:rsidRDefault="0068697D" w:rsidP="0068697D">
            <w:pPr>
              <w:spacing w:line="240" w:lineRule="atLeast"/>
              <w:rPr>
                <w:sz w:val="22"/>
                <w:szCs w:val="22"/>
                <w:lang w:eastAsia="en-US"/>
              </w:rPr>
            </w:pPr>
          </w:p>
        </w:tc>
        <w:tc>
          <w:tcPr>
            <w:tcW w:w="354" w:type="dxa"/>
            <w:tcMar>
              <w:top w:w="15" w:type="dxa"/>
              <w:left w:w="15" w:type="dxa"/>
              <w:bottom w:w="15" w:type="dxa"/>
              <w:right w:w="15" w:type="dxa"/>
            </w:tcMar>
            <w:vAlign w:val="center"/>
          </w:tcPr>
          <w:p w:rsidR="0068697D" w:rsidRPr="0068697D" w:rsidRDefault="0068697D" w:rsidP="0068697D">
            <w:pPr>
              <w:spacing w:line="240" w:lineRule="atLeast"/>
              <w:rPr>
                <w:sz w:val="22"/>
                <w:szCs w:val="22"/>
                <w:lang w:eastAsia="en-US"/>
              </w:rPr>
            </w:pPr>
            <w:r w:rsidRPr="0068697D">
              <w:rPr>
                <w:sz w:val="22"/>
                <w:szCs w:val="22"/>
                <w:lang w:eastAsia="en-US"/>
              </w:rPr>
              <w:t>5</w:t>
            </w:r>
          </w:p>
        </w:tc>
        <w:tc>
          <w:tcPr>
            <w:tcW w:w="2513" w:type="dxa"/>
            <w:gridSpan w:val="3"/>
            <w:tcMar>
              <w:top w:w="15" w:type="dxa"/>
              <w:left w:w="15" w:type="dxa"/>
              <w:bottom w:w="15" w:type="dxa"/>
              <w:right w:w="15" w:type="dxa"/>
            </w:tcMar>
          </w:tcPr>
          <w:p w:rsidR="0068697D" w:rsidRPr="0068697D" w:rsidRDefault="0068697D" w:rsidP="0068697D">
            <w:pPr>
              <w:spacing w:line="240" w:lineRule="atLeast"/>
              <w:rPr>
                <w:sz w:val="22"/>
                <w:szCs w:val="22"/>
                <w:lang w:eastAsia="en-US"/>
              </w:rPr>
            </w:pPr>
            <w:r w:rsidRPr="0068697D">
              <w:rPr>
                <w:sz w:val="22"/>
                <w:szCs w:val="22"/>
                <w:lang w:eastAsia="en-US"/>
              </w:rPr>
              <w:t>Кабель пациента для ЭКГ на 3 отведения</w:t>
            </w:r>
          </w:p>
        </w:tc>
        <w:tc>
          <w:tcPr>
            <w:tcW w:w="7482" w:type="dxa"/>
            <w:tcMar>
              <w:top w:w="15" w:type="dxa"/>
              <w:left w:w="15" w:type="dxa"/>
              <w:bottom w:w="15" w:type="dxa"/>
              <w:right w:w="15" w:type="dxa"/>
            </w:tcMar>
            <w:vAlign w:val="center"/>
          </w:tcPr>
          <w:p w:rsidR="0068697D" w:rsidRPr="0068697D" w:rsidRDefault="0068697D" w:rsidP="0068697D">
            <w:pPr>
              <w:spacing w:line="240" w:lineRule="atLeast"/>
              <w:rPr>
                <w:sz w:val="22"/>
                <w:szCs w:val="22"/>
                <w:lang w:eastAsia="en-US"/>
              </w:rPr>
            </w:pPr>
            <w:r w:rsidRPr="0068697D">
              <w:rPr>
                <w:sz w:val="22"/>
                <w:szCs w:val="22"/>
                <w:lang w:eastAsia="en-US"/>
              </w:rPr>
              <w:t>кабель электрода ЭКГ, тип зажим, длина кабеля: не менее 0,8 м.</w:t>
            </w:r>
          </w:p>
        </w:tc>
        <w:tc>
          <w:tcPr>
            <w:tcW w:w="1583" w:type="dxa"/>
            <w:tcMar>
              <w:top w:w="15" w:type="dxa"/>
              <w:left w:w="15" w:type="dxa"/>
              <w:bottom w:w="15" w:type="dxa"/>
              <w:right w:w="15" w:type="dxa"/>
            </w:tcMar>
          </w:tcPr>
          <w:p w:rsidR="0068697D" w:rsidRPr="0068697D" w:rsidRDefault="0068697D" w:rsidP="0068697D">
            <w:pPr>
              <w:widowControl w:val="0"/>
              <w:spacing w:line="240" w:lineRule="atLeast"/>
              <w:jc w:val="both"/>
              <w:rPr>
                <w:sz w:val="22"/>
                <w:szCs w:val="22"/>
                <w:lang w:eastAsia="en-US"/>
              </w:rPr>
            </w:pPr>
            <w:r w:rsidRPr="0068697D">
              <w:rPr>
                <w:sz w:val="22"/>
                <w:szCs w:val="22"/>
                <w:lang w:eastAsia="en-US"/>
              </w:rPr>
              <w:t>1 шт.</w:t>
            </w:r>
          </w:p>
        </w:tc>
      </w:tr>
      <w:tr w:rsidR="0068697D" w:rsidRPr="0068697D" w:rsidTr="001525C6">
        <w:trPr>
          <w:trHeight w:val="30"/>
        </w:trPr>
        <w:tc>
          <w:tcPr>
            <w:tcW w:w="417" w:type="dxa"/>
            <w:vMerge/>
            <w:vAlign w:val="center"/>
          </w:tcPr>
          <w:p w:rsidR="0068697D" w:rsidRPr="0068697D" w:rsidRDefault="0068697D" w:rsidP="0068697D">
            <w:pPr>
              <w:spacing w:line="240" w:lineRule="atLeast"/>
              <w:rPr>
                <w:sz w:val="22"/>
                <w:szCs w:val="22"/>
                <w:lang w:eastAsia="en-US"/>
              </w:rPr>
            </w:pPr>
          </w:p>
        </w:tc>
        <w:tc>
          <w:tcPr>
            <w:tcW w:w="2463" w:type="dxa"/>
            <w:vMerge/>
            <w:vAlign w:val="center"/>
          </w:tcPr>
          <w:p w:rsidR="0068697D" w:rsidRPr="0068697D" w:rsidRDefault="0068697D" w:rsidP="0068697D">
            <w:pPr>
              <w:spacing w:line="240" w:lineRule="atLeast"/>
              <w:rPr>
                <w:sz w:val="22"/>
                <w:szCs w:val="22"/>
                <w:lang w:eastAsia="en-US"/>
              </w:rPr>
            </w:pPr>
          </w:p>
        </w:tc>
        <w:tc>
          <w:tcPr>
            <w:tcW w:w="354" w:type="dxa"/>
            <w:tcMar>
              <w:top w:w="15" w:type="dxa"/>
              <w:left w:w="15" w:type="dxa"/>
              <w:bottom w:w="15" w:type="dxa"/>
              <w:right w:w="15" w:type="dxa"/>
            </w:tcMar>
            <w:vAlign w:val="center"/>
          </w:tcPr>
          <w:p w:rsidR="0068697D" w:rsidRPr="0068697D" w:rsidRDefault="0068697D" w:rsidP="0068697D">
            <w:pPr>
              <w:spacing w:line="240" w:lineRule="atLeast"/>
              <w:rPr>
                <w:sz w:val="22"/>
                <w:szCs w:val="22"/>
                <w:lang w:eastAsia="en-US"/>
              </w:rPr>
            </w:pPr>
            <w:r w:rsidRPr="0068697D">
              <w:rPr>
                <w:sz w:val="22"/>
                <w:szCs w:val="22"/>
                <w:lang w:eastAsia="en-US"/>
              </w:rPr>
              <w:t>6</w:t>
            </w:r>
          </w:p>
        </w:tc>
        <w:tc>
          <w:tcPr>
            <w:tcW w:w="2513" w:type="dxa"/>
            <w:gridSpan w:val="3"/>
            <w:tcMar>
              <w:top w:w="15" w:type="dxa"/>
              <w:left w:w="15" w:type="dxa"/>
              <w:bottom w:w="15" w:type="dxa"/>
              <w:right w:w="15" w:type="dxa"/>
            </w:tcMar>
          </w:tcPr>
          <w:p w:rsidR="0068697D" w:rsidRPr="0068697D" w:rsidRDefault="0068697D" w:rsidP="0068697D">
            <w:pPr>
              <w:spacing w:line="240" w:lineRule="atLeast"/>
              <w:rPr>
                <w:sz w:val="22"/>
                <w:szCs w:val="22"/>
                <w:lang w:eastAsia="en-US"/>
              </w:rPr>
            </w:pPr>
            <w:r w:rsidRPr="0068697D">
              <w:rPr>
                <w:sz w:val="22"/>
                <w:szCs w:val="22"/>
                <w:lang w:eastAsia="en-US"/>
              </w:rPr>
              <w:t>Соединительный кабель ЭКГ 3/6 отведений</w:t>
            </w:r>
          </w:p>
        </w:tc>
        <w:tc>
          <w:tcPr>
            <w:tcW w:w="7482" w:type="dxa"/>
            <w:tcMar>
              <w:top w:w="15" w:type="dxa"/>
              <w:left w:w="15" w:type="dxa"/>
              <w:bottom w:w="15" w:type="dxa"/>
              <w:right w:w="15" w:type="dxa"/>
            </w:tcMar>
            <w:vAlign w:val="center"/>
          </w:tcPr>
          <w:p w:rsidR="0068697D" w:rsidRPr="0068697D" w:rsidRDefault="0068697D" w:rsidP="0068697D">
            <w:pPr>
              <w:spacing w:line="240" w:lineRule="atLeast"/>
              <w:rPr>
                <w:sz w:val="22"/>
                <w:szCs w:val="22"/>
                <w:lang w:eastAsia="en-US"/>
              </w:rPr>
            </w:pPr>
            <w:r w:rsidRPr="0068697D">
              <w:rPr>
                <w:sz w:val="22"/>
                <w:szCs w:val="22"/>
                <w:lang w:eastAsia="en-US"/>
              </w:rPr>
              <w:t>Соединительный кабель на 3/6 электродов. Длина кабеля не менее 3 м.</w:t>
            </w:r>
          </w:p>
        </w:tc>
        <w:tc>
          <w:tcPr>
            <w:tcW w:w="1583" w:type="dxa"/>
            <w:tcMar>
              <w:top w:w="15" w:type="dxa"/>
              <w:left w:w="15" w:type="dxa"/>
              <w:bottom w:w="15" w:type="dxa"/>
              <w:right w:w="15" w:type="dxa"/>
            </w:tcMar>
          </w:tcPr>
          <w:p w:rsidR="0068697D" w:rsidRPr="0068697D" w:rsidRDefault="0068697D" w:rsidP="0068697D">
            <w:pPr>
              <w:widowControl w:val="0"/>
              <w:spacing w:line="240" w:lineRule="atLeast"/>
              <w:jc w:val="both"/>
              <w:rPr>
                <w:sz w:val="22"/>
                <w:szCs w:val="22"/>
                <w:lang w:eastAsia="en-US"/>
              </w:rPr>
            </w:pPr>
            <w:r w:rsidRPr="0068697D">
              <w:rPr>
                <w:sz w:val="22"/>
                <w:szCs w:val="22"/>
                <w:lang w:eastAsia="en-US"/>
              </w:rPr>
              <w:t>1 шт.</w:t>
            </w:r>
          </w:p>
        </w:tc>
      </w:tr>
      <w:tr w:rsidR="0068697D" w:rsidRPr="0068697D" w:rsidTr="001525C6">
        <w:trPr>
          <w:trHeight w:val="30"/>
        </w:trPr>
        <w:tc>
          <w:tcPr>
            <w:tcW w:w="417" w:type="dxa"/>
            <w:vMerge/>
            <w:vAlign w:val="center"/>
          </w:tcPr>
          <w:p w:rsidR="0068697D" w:rsidRPr="0068697D" w:rsidRDefault="0068697D" w:rsidP="0068697D">
            <w:pPr>
              <w:spacing w:line="240" w:lineRule="atLeast"/>
              <w:rPr>
                <w:sz w:val="22"/>
                <w:szCs w:val="22"/>
                <w:lang w:eastAsia="en-US"/>
              </w:rPr>
            </w:pPr>
          </w:p>
        </w:tc>
        <w:tc>
          <w:tcPr>
            <w:tcW w:w="2463" w:type="dxa"/>
            <w:vMerge/>
            <w:vAlign w:val="center"/>
          </w:tcPr>
          <w:p w:rsidR="0068697D" w:rsidRPr="0068697D" w:rsidRDefault="0068697D" w:rsidP="0068697D">
            <w:pPr>
              <w:spacing w:line="240" w:lineRule="atLeast"/>
              <w:rPr>
                <w:sz w:val="22"/>
                <w:szCs w:val="22"/>
                <w:lang w:eastAsia="en-US"/>
              </w:rPr>
            </w:pPr>
          </w:p>
        </w:tc>
        <w:tc>
          <w:tcPr>
            <w:tcW w:w="354" w:type="dxa"/>
            <w:tcMar>
              <w:top w:w="15" w:type="dxa"/>
              <w:left w:w="15" w:type="dxa"/>
              <w:bottom w:w="15" w:type="dxa"/>
              <w:right w:w="15" w:type="dxa"/>
            </w:tcMar>
            <w:vAlign w:val="center"/>
          </w:tcPr>
          <w:p w:rsidR="0068697D" w:rsidRPr="0068697D" w:rsidRDefault="0068697D" w:rsidP="0068697D">
            <w:pPr>
              <w:spacing w:line="240" w:lineRule="atLeast"/>
              <w:rPr>
                <w:sz w:val="22"/>
                <w:szCs w:val="22"/>
                <w:lang w:eastAsia="en-US"/>
              </w:rPr>
            </w:pPr>
            <w:r w:rsidRPr="0068697D">
              <w:rPr>
                <w:sz w:val="22"/>
                <w:szCs w:val="22"/>
                <w:lang w:eastAsia="en-US"/>
              </w:rPr>
              <w:t>5</w:t>
            </w:r>
          </w:p>
        </w:tc>
        <w:tc>
          <w:tcPr>
            <w:tcW w:w="2513" w:type="dxa"/>
            <w:gridSpan w:val="3"/>
            <w:tcMar>
              <w:top w:w="15" w:type="dxa"/>
              <w:left w:w="15" w:type="dxa"/>
              <w:bottom w:w="15" w:type="dxa"/>
              <w:right w:w="15" w:type="dxa"/>
            </w:tcMar>
          </w:tcPr>
          <w:p w:rsidR="0068697D" w:rsidRPr="0068697D" w:rsidRDefault="0068697D" w:rsidP="0068697D">
            <w:pPr>
              <w:spacing w:line="240" w:lineRule="atLeast"/>
              <w:rPr>
                <w:sz w:val="22"/>
                <w:szCs w:val="22"/>
                <w:lang w:eastAsia="en-US"/>
              </w:rPr>
            </w:pPr>
            <w:r w:rsidRPr="0068697D">
              <w:rPr>
                <w:sz w:val="22"/>
                <w:szCs w:val="22"/>
                <w:lang w:eastAsia="en-US"/>
              </w:rPr>
              <w:t>Шланг воздушный для НИАД для взрослых и детей</w:t>
            </w:r>
          </w:p>
        </w:tc>
        <w:tc>
          <w:tcPr>
            <w:tcW w:w="7482" w:type="dxa"/>
            <w:tcMar>
              <w:top w:w="15" w:type="dxa"/>
              <w:left w:w="15" w:type="dxa"/>
              <w:bottom w:w="15" w:type="dxa"/>
              <w:right w:w="15" w:type="dxa"/>
            </w:tcMar>
            <w:vAlign w:val="center"/>
          </w:tcPr>
          <w:p w:rsidR="0068697D" w:rsidRPr="0068697D" w:rsidRDefault="0068697D" w:rsidP="0068697D">
            <w:pPr>
              <w:spacing w:line="240" w:lineRule="atLeast"/>
              <w:rPr>
                <w:sz w:val="22"/>
                <w:szCs w:val="22"/>
                <w:lang w:eastAsia="en-US"/>
              </w:rPr>
            </w:pPr>
            <w:r w:rsidRPr="0068697D">
              <w:rPr>
                <w:sz w:val="22"/>
                <w:szCs w:val="22"/>
                <w:lang w:eastAsia="en-US"/>
              </w:rPr>
              <w:t>Соединительный шланг длиной не менее  3,5 м к манжетам НИАД.</w:t>
            </w:r>
          </w:p>
        </w:tc>
        <w:tc>
          <w:tcPr>
            <w:tcW w:w="1583" w:type="dxa"/>
            <w:tcMar>
              <w:top w:w="15" w:type="dxa"/>
              <w:left w:w="15" w:type="dxa"/>
              <w:bottom w:w="15" w:type="dxa"/>
              <w:right w:w="15" w:type="dxa"/>
            </w:tcMar>
          </w:tcPr>
          <w:p w:rsidR="0068697D" w:rsidRPr="0068697D" w:rsidRDefault="0068697D" w:rsidP="0068697D">
            <w:pPr>
              <w:widowControl w:val="0"/>
              <w:spacing w:line="240" w:lineRule="atLeast"/>
              <w:jc w:val="both"/>
              <w:rPr>
                <w:sz w:val="22"/>
                <w:szCs w:val="22"/>
                <w:lang w:eastAsia="en-US"/>
              </w:rPr>
            </w:pPr>
            <w:r w:rsidRPr="0068697D">
              <w:rPr>
                <w:sz w:val="22"/>
                <w:szCs w:val="22"/>
                <w:lang w:eastAsia="en-US"/>
              </w:rPr>
              <w:t>1 шт.</w:t>
            </w:r>
          </w:p>
        </w:tc>
      </w:tr>
      <w:tr w:rsidR="0068697D" w:rsidRPr="0068697D" w:rsidTr="001525C6">
        <w:trPr>
          <w:trHeight w:val="30"/>
        </w:trPr>
        <w:tc>
          <w:tcPr>
            <w:tcW w:w="417" w:type="dxa"/>
            <w:vMerge/>
            <w:vAlign w:val="center"/>
          </w:tcPr>
          <w:p w:rsidR="0068697D" w:rsidRPr="0068697D" w:rsidRDefault="0068697D" w:rsidP="0068697D">
            <w:pPr>
              <w:spacing w:line="240" w:lineRule="atLeast"/>
              <w:rPr>
                <w:sz w:val="22"/>
                <w:szCs w:val="22"/>
                <w:lang w:eastAsia="en-US"/>
              </w:rPr>
            </w:pPr>
          </w:p>
        </w:tc>
        <w:tc>
          <w:tcPr>
            <w:tcW w:w="2463" w:type="dxa"/>
            <w:vMerge/>
            <w:vAlign w:val="center"/>
          </w:tcPr>
          <w:p w:rsidR="0068697D" w:rsidRPr="0068697D" w:rsidRDefault="0068697D" w:rsidP="0068697D">
            <w:pPr>
              <w:spacing w:line="240" w:lineRule="atLeast"/>
              <w:rPr>
                <w:sz w:val="22"/>
                <w:szCs w:val="22"/>
                <w:lang w:eastAsia="en-US"/>
              </w:rPr>
            </w:pPr>
          </w:p>
        </w:tc>
        <w:tc>
          <w:tcPr>
            <w:tcW w:w="354" w:type="dxa"/>
            <w:tcMar>
              <w:top w:w="15" w:type="dxa"/>
              <w:left w:w="15" w:type="dxa"/>
              <w:bottom w:w="15" w:type="dxa"/>
              <w:right w:w="15" w:type="dxa"/>
            </w:tcMar>
            <w:vAlign w:val="center"/>
          </w:tcPr>
          <w:p w:rsidR="0068697D" w:rsidRPr="0068697D" w:rsidRDefault="0068697D" w:rsidP="0068697D">
            <w:pPr>
              <w:spacing w:line="240" w:lineRule="atLeast"/>
              <w:rPr>
                <w:sz w:val="22"/>
                <w:szCs w:val="22"/>
                <w:lang w:eastAsia="en-US"/>
              </w:rPr>
            </w:pPr>
            <w:r w:rsidRPr="0068697D">
              <w:rPr>
                <w:sz w:val="22"/>
                <w:szCs w:val="22"/>
                <w:lang w:eastAsia="en-US"/>
              </w:rPr>
              <w:t>6</w:t>
            </w:r>
          </w:p>
        </w:tc>
        <w:tc>
          <w:tcPr>
            <w:tcW w:w="2513" w:type="dxa"/>
            <w:gridSpan w:val="3"/>
            <w:tcMar>
              <w:top w:w="15" w:type="dxa"/>
              <w:left w:w="15" w:type="dxa"/>
              <w:bottom w:w="15" w:type="dxa"/>
              <w:right w:w="15" w:type="dxa"/>
            </w:tcMar>
          </w:tcPr>
          <w:p w:rsidR="0068697D" w:rsidRPr="0068697D" w:rsidRDefault="0068697D" w:rsidP="0068697D">
            <w:pPr>
              <w:spacing w:line="240" w:lineRule="atLeast"/>
              <w:rPr>
                <w:sz w:val="22"/>
                <w:szCs w:val="22"/>
                <w:lang w:eastAsia="en-US"/>
              </w:rPr>
            </w:pPr>
            <w:r w:rsidRPr="0068697D">
              <w:rPr>
                <w:sz w:val="22"/>
                <w:szCs w:val="22"/>
                <w:lang w:eastAsia="en-US"/>
              </w:rPr>
              <w:t xml:space="preserve">Манжеты НИАД для взрослых </w:t>
            </w:r>
            <w:proofErr w:type="gramStart"/>
            <w:r w:rsidRPr="0068697D">
              <w:rPr>
                <w:sz w:val="22"/>
                <w:szCs w:val="22"/>
                <w:lang w:eastAsia="en-US"/>
              </w:rPr>
              <w:t>многоразовая</w:t>
            </w:r>
            <w:proofErr w:type="gramEnd"/>
          </w:p>
        </w:tc>
        <w:tc>
          <w:tcPr>
            <w:tcW w:w="7482" w:type="dxa"/>
            <w:tcMar>
              <w:top w:w="15" w:type="dxa"/>
              <w:left w:w="15" w:type="dxa"/>
              <w:bottom w:w="15" w:type="dxa"/>
              <w:right w:w="15" w:type="dxa"/>
            </w:tcMar>
          </w:tcPr>
          <w:p w:rsidR="0068697D" w:rsidRPr="0068697D" w:rsidRDefault="0068697D" w:rsidP="0068697D">
            <w:pPr>
              <w:spacing w:line="240" w:lineRule="atLeast"/>
              <w:ind w:right="-108"/>
              <w:rPr>
                <w:sz w:val="22"/>
                <w:szCs w:val="22"/>
                <w:lang w:eastAsia="en-US"/>
              </w:rPr>
            </w:pPr>
            <w:r w:rsidRPr="0068697D">
              <w:rPr>
                <w:sz w:val="22"/>
                <w:szCs w:val="22"/>
                <w:lang w:eastAsia="en-US"/>
              </w:rPr>
              <w:t>Манжеты НИАД для взрослых многоразовая, ширина не менее 13 см, окружность  не менее  23-33 см.</w:t>
            </w:r>
          </w:p>
        </w:tc>
        <w:tc>
          <w:tcPr>
            <w:tcW w:w="1583" w:type="dxa"/>
            <w:tcMar>
              <w:top w:w="15" w:type="dxa"/>
              <w:left w:w="15" w:type="dxa"/>
              <w:bottom w:w="15" w:type="dxa"/>
              <w:right w:w="15" w:type="dxa"/>
            </w:tcMar>
          </w:tcPr>
          <w:p w:rsidR="0068697D" w:rsidRPr="0068697D" w:rsidRDefault="0068697D" w:rsidP="0068697D">
            <w:pPr>
              <w:widowControl w:val="0"/>
              <w:spacing w:line="240" w:lineRule="atLeast"/>
              <w:jc w:val="both"/>
              <w:rPr>
                <w:sz w:val="22"/>
                <w:szCs w:val="22"/>
                <w:lang w:eastAsia="en-US"/>
              </w:rPr>
            </w:pPr>
            <w:r w:rsidRPr="0068697D">
              <w:rPr>
                <w:sz w:val="22"/>
                <w:szCs w:val="22"/>
                <w:lang w:eastAsia="en-US"/>
              </w:rPr>
              <w:t>1 шт.</w:t>
            </w:r>
          </w:p>
        </w:tc>
      </w:tr>
      <w:tr w:rsidR="0068697D" w:rsidRPr="0068697D" w:rsidTr="001525C6">
        <w:trPr>
          <w:trHeight w:val="30"/>
        </w:trPr>
        <w:tc>
          <w:tcPr>
            <w:tcW w:w="417" w:type="dxa"/>
            <w:vMerge/>
            <w:vAlign w:val="center"/>
          </w:tcPr>
          <w:p w:rsidR="0068697D" w:rsidRPr="0068697D" w:rsidRDefault="0068697D" w:rsidP="0068697D">
            <w:pPr>
              <w:spacing w:line="240" w:lineRule="atLeast"/>
              <w:rPr>
                <w:sz w:val="22"/>
                <w:szCs w:val="22"/>
                <w:lang w:eastAsia="en-US"/>
              </w:rPr>
            </w:pPr>
          </w:p>
        </w:tc>
        <w:tc>
          <w:tcPr>
            <w:tcW w:w="2463" w:type="dxa"/>
            <w:vMerge/>
            <w:vAlign w:val="center"/>
          </w:tcPr>
          <w:p w:rsidR="0068697D" w:rsidRPr="0068697D" w:rsidRDefault="0068697D" w:rsidP="0068697D">
            <w:pPr>
              <w:spacing w:line="240" w:lineRule="atLeast"/>
              <w:rPr>
                <w:sz w:val="22"/>
                <w:szCs w:val="22"/>
                <w:lang w:eastAsia="en-US"/>
              </w:rPr>
            </w:pPr>
          </w:p>
        </w:tc>
        <w:tc>
          <w:tcPr>
            <w:tcW w:w="354" w:type="dxa"/>
            <w:tcMar>
              <w:top w:w="15" w:type="dxa"/>
              <w:left w:w="15" w:type="dxa"/>
              <w:bottom w:w="15" w:type="dxa"/>
              <w:right w:w="15" w:type="dxa"/>
            </w:tcMar>
            <w:vAlign w:val="center"/>
          </w:tcPr>
          <w:p w:rsidR="0068697D" w:rsidRPr="0068697D" w:rsidRDefault="0068697D" w:rsidP="0068697D">
            <w:pPr>
              <w:spacing w:line="240" w:lineRule="atLeast"/>
              <w:rPr>
                <w:sz w:val="22"/>
                <w:szCs w:val="22"/>
                <w:lang w:eastAsia="en-US"/>
              </w:rPr>
            </w:pPr>
            <w:r w:rsidRPr="0068697D">
              <w:rPr>
                <w:sz w:val="22"/>
                <w:szCs w:val="22"/>
                <w:lang w:eastAsia="en-US"/>
              </w:rPr>
              <w:t>7</w:t>
            </w:r>
          </w:p>
        </w:tc>
        <w:tc>
          <w:tcPr>
            <w:tcW w:w="2513" w:type="dxa"/>
            <w:gridSpan w:val="3"/>
            <w:tcMar>
              <w:top w:w="15" w:type="dxa"/>
              <w:left w:w="15" w:type="dxa"/>
              <w:bottom w:w="15" w:type="dxa"/>
              <w:right w:w="15" w:type="dxa"/>
            </w:tcMar>
          </w:tcPr>
          <w:p w:rsidR="0068697D" w:rsidRPr="0068697D" w:rsidRDefault="0068697D" w:rsidP="0068697D">
            <w:pPr>
              <w:spacing w:line="240" w:lineRule="atLeast"/>
              <w:rPr>
                <w:sz w:val="22"/>
                <w:szCs w:val="22"/>
                <w:lang w:val="en-US" w:eastAsia="en-US"/>
              </w:rPr>
            </w:pPr>
            <w:r w:rsidRPr="0068697D">
              <w:rPr>
                <w:sz w:val="22"/>
                <w:szCs w:val="22"/>
                <w:lang w:eastAsia="en-US"/>
              </w:rPr>
              <w:t>Термодатчик накожный, дисковидный</w:t>
            </w:r>
          </w:p>
        </w:tc>
        <w:tc>
          <w:tcPr>
            <w:tcW w:w="7482" w:type="dxa"/>
            <w:tcMar>
              <w:top w:w="15" w:type="dxa"/>
              <w:left w:w="15" w:type="dxa"/>
              <w:bottom w:w="15" w:type="dxa"/>
              <w:right w:w="15" w:type="dxa"/>
            </w:tcMar>
            <w:vAlign w:val="center"/>
          </w:tcPr>
          <w:p w:rsidR="0068697D" w:rsidRPr="0068697D" w:rsidRDefault="0068697D" w:rsidP="0068697D">
            <w:pPr>
              <w:spacing w:line="240" w:lineRule="atLeast"/>
              <w:rPr>
                <w:sz w:val="22"/>
                <w:szCs w:val="22"/>
                <w:lang w:eastAsia="en-US"/>
              </w:rPr>
            </w:pPr>
            <w:r w:rsidRPr="0068697D">
              <w:rPr>
                <w:sz w:val="22"/>
                <w:szCs w:val="22"/>
                <w:lang w:eastAsia="en-US"/>
              </w:rPr>
              <w:t>Термодатчик накожный, дисковидный</w:t>
            </w:r>
          </w:p>
        </w:tc>
        <w:tc>
          <w:tcPr>
            <w:tcW w:w="1583" w:type="dxa"/>
            <w:tcMar>
              <w:top w:w="15" w:type="dxa"/>
              <w:left w:w="15" w:type="dxa"/>
              <w:bottom w:w="15" w:type="dxa"/>
              <w:right w:w="15" w:type="dxa"/>
            </w:tcMar>
          </w:tcPr>
          <w:p w:rsidR="0068697D" w:rsidRPr="0068697D" w:rsidRDefault="0068697D" w:rsidP="0068697D">
            <w:pPr>
              <w:widowControl w:val="0"/>
              <w:spacing w:line="240" w:lineRule="atLeast"/>
              <w:jc w:val="both"/>
              <w:rPr>
                <w:sz w:val="22"/>
                <w:szCs w:val="22"/>
                <w:lang w:eastAsia="en-US"/>
              </w:rPr>
            </w:pPr>
            <w:r w:rsidRPr="0068697D">
              <w:rPr>
                <w:sz w:val="22"/>
                <w:szCs w:val="22"/>
                <w:lang w:eastAsia="en-US"/>
              </w:rPr>
              <w:t>1 шт.</w:t>
            </w:r>
          </w:p>
        </w:tc>
      </w:tr>
      <w:tr w:rsidR="0068697D" w:rsidRPr="0068697D" w:rsidTr="001525C6">
        <w:trPr>
          <w:trHeight w:val="30"/>
        </w:trPr>
        <w:tc>
          <w:tcPr>
            <w:tcW w:w="417" w:type="dxa"/>
            <w:vMerge/>
            <w:vAlign w:val="center"/>
          </w:tcPr>
          <w:p w:rsidR="0068697D" w:rsidRPr="0068697D" w:rsidRDefault="0068697D" w:rsidP="0068697D">
            <w:pPr>
              <w:spacing w:line="240" w:lineRule="atLeast"/>
              <w:rPr>
                <w:sz w:val="22"/>
                <w:szCs w:val="22"/>
                <w:lang w:eastAsia="en-US"/>
              </w:rPr>
            </w:pPr>
          </w:p>
        </w:tc>
        <w:tc>
          <w:tcPr>
            <w:tcW w:w="2463" w:type="dxa"/>
            <w:vMerge/>
            <w:vAlign w:val="center"/>
          </w:tcPr>
          <w:p w:rsidR="0068697D" w:rsidRPr="0068697D" w:rsidRDefault="0068697D" w:rsidP="0068697D">
            <w:pPr>
              <w:spacing w:line="240" w:lineRule="atLeast"/>
              <w:rPr>
                <w:sz w:val="22"/>
                <w:szCs w:val="22"/>
                <w:lang w:eastAsia="en-US"/>
              </w:rPr>
            </w:pPr>
          </w:p>
        </w:tc>
        <w:tc>
          <w:tcPr>
            <w:tcW w:w="354" w:type="dxa"/>
            <w:tcMar>
              <w:top w:w="15" w:type="dxa"/>
              <w:left w:w="15" w:type="dxa"/>
              <w:bottom w:w="15" w:type="dxa"/>
              <w:right w:w="15" w:type="dxa"/>
            </w:tcMar>
            <w:vAlign w:val="center"/>
          </w:tcPr>
          <w:p w:rsidR="0068697D" w:rsidRPr="0068697D" w:rsidRDefault="0068697D" w:rsidP="0068697D">
            <w:pPr>
              <w:spacing w:line="240" w:lineRule="atLeast"/>
              <w:rPr>
                <w:sz w:val="22"/>
                <w:szCs w:val="22"/>
                <w:lang w:val="en-US" w:eastAsia="en-US"/>
              </w:rPr>
            </w:pPr>
            <w:r w:rsidRPr="0068697D">
              <w:rPr>
                <w:sz w:val="22"/>
                <w:szCs w:val="22"/>
                <w:lang w:val="en-US" w:eastAsia="en-US"/>
              </w:rPr>
              <w:t>8</w:t>
            </w:r>
          </w:p>
        </w:tc>
        <w:tc>
          <w:tcPr>
            <w:tcW w:w="2513" w:type="dxa"/>
            <w:gridSpan w:val="3"/>
            <w:tcMar>
              <w:top w:w="15" w:type="dxa"/>
              <w:left w:w="15" w:type="dxa"/>
              <w:bottom w:w="15" w:type="dxa"/>
              <w:right w:w="15" w:type="dxa"/>
            </w:tcMar>
          </w:tcPr>
          <w:p w:rsidR="0068697D" w:rsidRPr="0068697D" w:rsidRDefault="0068697D" w:rsidP="0068697D">
            <w:pPr>
              <w:spacing w:line="240" w:lineRule="atLeast"/>
              <w:rPr>
                <w:sz w:val="22"/>
                <w:szCs w:val="22"/>
                <w:lang w:eastAsia="en-US"/>
              </w:rPr>
            </w:pPr>
            <w:r w:rsidRPr="0068697D">
              <w:rPr>
                <w:sz w:val="22"/>
                <w:szCs w:val="22"/>
                <w:lang w:eastAsia="en-US"/>
              </w:rPr>
              <w:t>Датчик SpO2 Y-образный многофункциональный, многоразовый</w:t>
            </w:r>
          </w:p>
        </w:tc>
        <w:tc>
          <w:tcPr>
            <w:tcW w:w="7482" w:type="dxa"/>
            <w:tcMar>
              <w:top w:w="15" w:type="dxa"/>
              <w:left w:w="15" w:type="dxa"/>
              <w:bottom w:w="15" w:type="dxa"/>
              <w:right w:w="15" w:type="dxa"/>
            </w:tcMar>
            <w:vAlign w:val="center"/>
          </w:tcPr>
          <w:p w:rsidR="0068697D" w:rsidRPr="0068697D" w:rsidRDefault="0068697D" w:rsidP="0068697D">
            <w:pPr>
              <w:spacing w:line="240" w:lineRule="atLeast"/>
              <w:rPr>
                <w:sz w:val="22"/>
                <w:szCs w:val="22"/>
                <w:lang w:eastAsia="en-US"/>
              </w:rPr>
            </w:pPr>
            <w:r w:rsidRPr="0068697D">
              <w:rPr>
                <w:sz w:val="22"/>
                <w:szCs w:val="22"/>
                <w:lang w:eastAsia="en-US"/>
              </w:rPr>
              <w:t>Универсальный датчик, для взрослых и детей (в том числе новорожденных) весом более 1,5 кг, на палец или стопу, длина кабеля не менее 1,6 м, многоразовый.</w:t>
            </w:r>
          </w:p>
        </w:tc>
        <w:tc>
          <w:tcPr>
            <w:tcW w:w="1583" w:type="dxa"/>
            <w:tcMar>
              <w:top w:w="15" w:type="dxa"/>
              <w:left w:w="15" w:type="dxa"/>
              <w:bottom w:w="15" w:type="dxa"/>
              <w:right w:w="15" w:type="dxa"/>
            </w:tcMar>
          </w:tcPr>
          <w:p w:rsidR="0068697D" w:rsidRPr="0068697D" w:rsidRDefault="0068697D" w:rsidP="0068697D">
            <w:pPr>
              <w:widowControl w:val="0"/>
              <w:spacing w:line="240" w:lineRule="atLeast"/>
              <w:jc w:val="both"/>
              <w:rPr>
                <w:sz w:val="22"/>
                <w:szCs w:val="22"/>
                <w:lang w:eastAsia="en-US"/>
              </w:rPr>
            </w:pPr>
            <w:r w:rsidRPr="0068697D">
              <w:rPr>
                <w:sz w:val="22"/>
                <w:szCs w:val="22"/>
                <w:lang w:val="en-US" w:eastAsia="en-US"/>
              </w:rPr>
              <w:t xml:space="preserve">1 </w:t>
            </w:r>
            <w:r w:rsidRPr="0068697D">
              <w:rPr>
                <w:sz w:val="22"/>
                <w:szCs w:val="22"/>
                <w:lang w:eastAsia="en-US"/>
              </w:rPr>
              <w:t>шт.</w:t>
            </w:r>
          </w:p>
        </w:tc>
      </w:tr>
      <w:tr w:rsidR="0068697D" w:rsidRPr="0068697D" w:rsidTr="001525C6">
        <w:trPr>
          <w:trHeight w:val="30"/>
        </w:trPr>
        <w:tc>
          <w:tcPr>
            <w:tcW w:w="417" w:type="dxa"/>
            <w:vMerge/>
            <w:vAlign w:val="center"/>
          </w:tcPr>
          <w:p w:rsidR="0068697D" w:rsidRPr="0068697D" w:rsidRDefault="0068697D" w:rsidP="0068697D">
            <w:pPr>
              <w:spacing w:line="240" w:lineRule="atLeast"/>
              <w:rPr>
                <w:sz w:val="22"/>
                <w:szCs w:val="22"/>
                <w:lang w:eastAsia="en-US"/>
              </w:rPr>
            </w:pPr>
          </w:p>
        </w:tc>
        <w:tc>
          <w:tcPr>
            <w:tcW w:w="2463" w:type="dxa"/>
            <w:vMerge/>
            <w:vAlign w:val="center"/>
          </w:tcPr>
          <w:p w:rsidR="0068697D" w:rsidRPr="0068697D" w:rsidRDefault="0068697D" w:rsidP="0068697D">
            <w:pPr>
              <w:spacing w:line="240" w:lineRule="atLeast"/>
              <w:rPr>
                <w:sz w:val="22"/>
                <w:szCs w:val="22"/>
                <w:lang w:eastAsia="en-US"/>
              </w:rPr>
            </w:pPr>
          </w:p>
        </w:tc>
        <w:tc>
          <w:tcPr>
            <w:tcW w:w="354" w:type="dxa"/>
            <w:tcMar>
              <w:top w:w="15" w:type="dxa"/>
              <w:left w:w="15" w:type="dxa"/>
              <w:bottom w:w="15" w:type="dxa"/>
              <w:right w:w="15" w:type="dxa"/>
            </w:tcMar>
            <w:vAlign w:val="center"/>
          </w:tcPr>
          <w:p w:rsidR="0068697D" w:rsidRPr="0068697D" w:rsidRDefault="0068697D" w:rsidP="0068697D">
            <w:pPr>
              <w:spacing w:line="240" w:lineRule="atLeast"/>
              <w:rPr>
                <w:sz w:val="22"/>
                <w:szCs w:val="22"/>
                <w:lang w:eastAsia="en-US"/>
              </w:rPr>
            </w:pPr>
            <w:r w:rsidRPr="0068697D">
              <w:rPr>
                <w:sz w:val="22"/>
                <w:szCs w:val="22"/>
                <w:lang w:eastAsia="en-US"/>
              </w:rPr>
              <w:t>9</w:t>
            </w:r>
          </w:p>
        </w:tc>
        <w:tc>
          <w:tcPr>
            <w:tcW w:w="2513" w:type="dxa"/>
            <w:gridSpan w:val="3"/>
            <w:tcMar>
              <w:top w:w="15" w:type="dxa"/>
              <w:left w:w="15" w:type="dxa"/>
              <w:bottom w:w="15" w:type="dxa"/>
              <w:right w:w="15" w:type="dxa"/>
            </w:tcMar>
          </w:tcPr>
          <w:p w:rsidR="0068697D" w:rsidRPr="0068697D" w:rsidRDefault="0068697D" w:rsidP="0068697D">
            <w:pPr>
              <w:spacing w:line="240" w:lineRule="atLeast"/>
              <w:rPr>
                <w:sz w:val="22"/>
                <w:szCs w:val="22"/>
                <w:lang w:eastAsia="en-US"/>
              </w:rPr>
            </w:pPr>
            <w:r w:rsidRPr="0068697D">
              <w:rPr>
                <w:sz w:val="22"/>
                <w:szCs w:val="22"/>
                <w:lang w:eastAsia="en-US"/>
              </w:rPr>
              <w:t xml:space="preserve">Манжеты НИАД для новорожденных </w:t>
            </w:r>
            <w:proofErr w:type="gramStart"/>
            <w:r w:rsidRPr="0068697D">
              <w:rPr>
                <w:sz w:val="22"/>
                <w:szCs w:val="22"/>
                <w:lang w:eastAsia="en-US"/>
              </w:rPr>
              <w:t>многоразовая</w:t>
            </w:r>
            <w:proofErr w:type="gramEnd"/>
          </w:p>
        </w:tc>
        <w:tc>
          <w:tcPr>
            <w:tcW w:w="7482" w:type="dxa"/>
            <w:tcMar>
              <w:top w:w="15" w:type="dxa"/>
              <w:left w:w="15" w:type="dxa"/>
              <w:bottom w:w="15" w:type="dxa"/>
              <w:right w:w="15" w:type="dxa"/>
            </w:tcMar>
            <w:vAlign w:val="center"/>
          </w:tcPr>
          <w:p w:rsidR="0068697D" w:rsidRPr="0068697D" w:rsidRDefault="0068697D" w:rsidP="0068697D">
            <w:pPr>
              <w:spacing w:line="240" w:lineRule="atLeast"/>
              <w:rPr>
                <w:sz w:val="22"/>
                <w:szCs w:val="22"/>
                <w:lang w:eastAsia="en-US"/>
              </w:rPr>
            </w:pPr>
            <w:r w:rsidRPr="0068697D">
              <w:rPr>
                <w:sz w:val="22"/>
                <w:szCs w:val="22"/>
                <w:lang w:eastAsia="en-US"/>
              </w:rPr>
              <w:t>Манжеты НИАД для новорожденных и детей  многоразовая, ширина не менее 5 см, окружность  не менее 8-13 см</w:t>
            </w:r>
          </w:p>
        </w:tc>
        <w:tc>
          <w:tcPr>
            <w:tcW w:w="1583" w:type="dxa"/>
            <w:tcMar>
              <w:top w:w="15" w:type="dxa"/>
              <w:left w:w="15" w:type="dxa"/>
              <w:bottom w:w="15" w:type="dxa"/>
              <w:right w:w="15" w:type="dxa"/>
            </w:tcMar>
          </w:tcPr>
          <w:p w:rsidR="0068697D" w:rsidRPr="0068697D" w:rsidRDefault="0068697D" w:rsidP="0068697D">
            <w:pPr>
              <w:widowControl w:val="0"/>
              <w:spacing w:line="240" w:lineRule="atLeast"/>
              <w:jc w:val="both"/>
              <w:rPr>
                <w:sz w:val="22"/>
                <w:szCs w:val="22"/>
                <w:lang w:eastAsia="en-US"/>
              </w:rPr>
            </w:pPr>
            <w:r w:rsidRPr="0068697D">
              <w:rPr>
                <w:sz w:val="22"/>
                <w:szCs w:val="22"/>
                <w:lang w:eastAsia="en-US"/>
              </w:rPr>
              <w:t>1 шт.</w:t>
            </w:r>
          </w:p>
        </w:tc>
      </w:tr>
      <w:tr w:rsidR="0068697D" w:rsidRPr="0068697D" w:rsidTr="001525C6">
        <w:trPr>
          <w:trHeight w:val="30"/>
        </w:trPr>
        <w:tc>
          <w:tcPr>
            <w:tcW w:w="417" w:type="dxa"/>
            <w:vMerge/>
            <w:vAlign w:val="center"/>
          </w:tcPr>
          <w:p w:rsidR="0068697D" w:rsidRPr="0068697D" w:rsidRDefault="0068697D" w:rsidP="0068697D">
            <w:pPr>
              <w:spacing w:line="240" w:lineRule="atLeast"/>
              <w:rPr>
                <w:sz w:val="22"/>
                <w:szCs w:val="22"/>
                <w:lang w:eastAsia="en-US"/>
              </w:rPr>
            </w:pPr>
          </w:p>
        </w:tc>
        <w:tc>
          <w:tcPr>
            <w:tcW w:w="2463" w:type="dxa"/>
            <w:vMerge/>
            <w:vAlign w:val="center"/>
          </w:tcPr>
          <w:p w:rsidR="0068697D" w:rsidRPr="0068697D" w:rsidRDefault="0068697D" w:rsidP="0068697D">
            <w:pPr>
              <w:spacing w:line="240" w:lineRule="atLeast"/>
              <w:rPr>
                <w:sz w:val="22"/>
                <w:szCs w:val="22"/>
                <w:lang w:eastAsia="en-US"/>
              </w:rPr>
            </w:pPr>
          </w:p>
        </w:tc>
        <w:tc>
          <w:tcPr>
            <w:tcW w:w="354" w:type="dxa"/>
            <w:tcMar>
              <w:top w:w="15" w:type="dxa"/>
              <w:left w:w="15" w:type="dxa"/>
              <w:bottom w:w="15" w:type="dxa"/>
              <w:right w:w="15" w:type="dxa"/>
            </w:tcMar>
            <w:vAlign w:val="center"/>
          </w:tcPr>
          <w:p w:rsidR="0068697D" w:rsidRPr="0068697D" w:rsidRDefault="0068697D" w:rsidP="0068697D">
            <w:pPr>
              <w:spacing w:line="240" w:lineRule="atLeast"/>
              <w:rPr>
                <w:sz w:val="22"/>
                <w:szCs w:val="22"/>
                <w:lang w:eastAsia="en-US"/>
              </w:rPr>
            </w:pPr>
            <w:r w:rsidRPr="0068697D">
              <w:rPr>
                <w:sz w:val="22"/>
                <w:szCs w:val="22"/>
                <w:lang w:eastAsia="en-US"/>
              </w:rPr>
              <w:t>10</w:t>
            </w:r>
          </w:p>
        </w:tc>
        <w:tc>
          <w:tcPr>
            <w:tcW w:w="2513" w:type="dxa"/>
            <w:gridSpan w:val="3"/>
            <w:tcMar>
              <w:top w:w="15" w:type="dxa"/>
              <w:left w:w="15" w:type="dxa"/>
              <w:bottom w:w="15" w:type="dxa"/>
              <w:right w:w="15" w:type="dxa"/>
            </w:tcMar>
          </w:tcPr>
          <w:p w:rsidR="0068697D" w:rsidRPr="0068697D" w:rsidRDefault="0068697D" w:rsidP="0068697D">
            <w:pPr>
              <w:spacing w:line="240" w:lineRule="atLeast"/>
              <w:rPr>
                <w:sz w:val="22"/>
                <w:szCs w:val="22"/>
                <w:lang w:eastAsia="en-US"/>
              </w:rPr>
            </w:pPr>
            <w:r w:rsidRPr="0068697D">
              <w:rPr>
                <w:sz w:val="22"/>
                <w:szCs w:val="22"/>
                <w:lang w:eastAsia="en-US"/>
              </w:rPr>
              <w:t xml:space="preserve">Комплект для проведения капнометрии </w:t>
            </w:r>
          </w:p>
        </w:tc>
        <w:tc>
          <w:tcPr>
            <w:tcW w:w="7482" w:type="dxa"/>
            <w:tcMar>
              <w:top w:w="15" w:type="dxa"/>
              <w:left w:w="15" w:type="dxa"/>
              <w:bottom w:w="15" w:type="dxa"/>
              <w:right w:w="15" w:type="dxa"/>
            </w:tcMar>
            <w:vAlign w:val="center"/>
          </w:tcPr>
          <w:p w:rsidR="0068697D" w:rsidRPr="0068697D" w:rsidRDefault="0068697D" w:rsidP="0068697D">
            <w:pPr>
              <w:spacing w:line="240" w:lineRule="atLeast"/>
              <w:rPr>
                <w:sz w:val="22"/>
                <w:szCs w:val="22"/>
                <w:lang w:eastAsia="en-US"/>
              </w:rPr>
            </w:pPr>
            <w:r w:rsidRPr="0068697D">
              <w:rPr>
                <w:sz w:val="22"/>
                <w:szCs w:val="22"/>
                <w:lang w:eastAsia="en-US"/>
              </w:rPr>
              <w:t>Длина кабеля не менее  3,5 м.</w:t>
            </w:r>
          </w:p>
        </w:tc>
        <w:tc>
          <w:tcPr>
            <w:tcW w:w="1583" w:type="dxa"/>
            <w:tcMar>
              <w:top w:w="15" w:type="dxa"/>
              <w:left w:w="15" w:type="dxa"/>
              <w:bottom w:w="15" w:type="dxa"/>
              <w:right w:w="15" w:type="dxa"/>
            </w:tcMar>
          </w:tcPr>
          <w:p w:rsidR="0068697D" w:rsidRPr="0068697D" w:rsidRDefault="0068697D" w:rsidP="0068697D">
            <w:pPr>
              <w:widowControl w:val="0"/>
              <w:spacing w:line="240" w:lineRule="atLeast"/>
              <w:jc w:val="both"/>
              <w:rPr>
                <w:sz w:val="22"/>
                <w:szCs w:val="22"/>
                <w:lang w:eastAsia="en-US"/>
              </w:rPr>
            </w:pPr>
            <w:r w:rsidRPr="0068697D">
              <w:rPr>
                <w:sz w:val="22"/>
                <w:szCs w:val="22"/>
                <w:lang w:eastAsia="en-US"/>
              </w:rPr>
              <w:t>1 шт.</w:t>
            </w:r>
          </w:p>
        </w:tc>
      </w:tr>
      <w:tr w:rsidR="0068697D" w:rsidRPr="0068697D" w:rsidTr="001525C6">
        <w:trPr>
          <w:trHeight w:val="30"/>
        </w:trPr>
        <w:tc>
          <w:tcPr>
            <w:tcW w:w="417" w:type="dxa"/>
            <w:vMerge/>
            <w:vAlign w:val="center"/>
            <w:hideMark/>
          </w:tcPr>
          <w:p w:rsidR="0068697D" w:rsidRPr="0068697D" w:rsidRDefault="0068697D" w:rsidP="0068697D">
            <w:pPr>
              <w:spacing w:line="240" w:lineRule="atLeast"/>
              <w:rPr>
                <w:sz w:val="22"/>
                <w:szCs w:val="22"/>
                <w:lang w:eastAsia="en-US"/>
              </w:rPr>
            </w:pPr>
          </w:p>
        </w:tc>
        <w:tc>
          <w:tcPr>
            <w:tcW w:w="2463" w:type="dxa"/>
            <w:vMerge/>
            <w:vAlign w:val="center"/>
            <w:hideMark/>
          </w:tcPr>
          <w:p w:rsidR="0068697D" w:rsidRPr="0068697D" w:rsidRDefault="0068697D" w:rsidP="0068697D">
            <w:pPr>
              <w:spacing w:line="240" w:lineRule="atLeast"/>
              <w:rPr>
                <w:sz w:val="22"/>
                <w:szCs w:val="22"/>
                <w:lang w:eastAsia="en-US"/>
              </w:rPr>
            </w:pPr>
          </w:p>
        </w:tc>
        <w:tc>
          <w:tcPr>
            <w:tcW w:w="11932" w:type="dxa"/>
            <w:gridSpan w:val="6"/>
            <w:tcMar>
              <w:top w:w="15" w:type="dxa"/>
              <w:left w:w="15" w:type="dxa"/>
              <w:bottom w:w="15" w:type="dxa"/>
              <w:right w:w="15" w:type="dxa"/>
            </w:tcMar>
            <w:vAlign w:val="center"/>
            <w:hideMark/>
          </w:tcPr>
          <w:p w:rsidR="0068697D" w:rsidRPr="0068697D" w:rsidRDefault="0068697D" w:rsidP="0068697D">
            <w:pPr>
              <w:spacing w:line="240" w:lineRule="atLeast"/>
              <w:rPr>
                <w:sz w:val="22"/>
                <w:szCs w:val="22"/>
                <w:lang w:eastAsia="en-US"/>
              </w:rPr>
            </w:pPr>
            <w:r w:rsidRPr="0068697D">
              <w:rPr>
                <w:color w:val="000000"/>
                <w:sz w:val="22"/>
                <w:szCs w:val="22"/>
                <w:lang w:eastAsia="en-US"/>
              </w:rPr>
              <w:t>Расходные материалы и изнашиваемые узлы:</w:t>
            </w:r>
          </w:p>
        </w:tc>
      </w:tr>
      <w:tr w:rsidR="0068697D" w:rsidRPr="0068697D" w:rsidTr="001525C6">
        <w:trPr>
          <w:trHeight w:val="30"/>
        </w:trPr>
        <w:tc>
          <w:tcPr>
            <w:tcW w:w="417" w:type="dxa"/>
            <w:vMerge/>
            <w:vAlign w:val="center"/>
            <w:hideMark/>
          </w:tcPr>
          <w:p w:rsidR="0068697D" w:rsidRPr="0068697D" w:rsidRDefault="0068697D" w:rsidP="0068697D">
            <w:pPr>
              <w:spacing w:line="240" w:lineRule="atLeast"/>
              <w:rPr>
                <w:sz w:val="22"/>
                <w:szCs w:val="22"/>
                <w:lang w:eastAsia="en-US"/>
              </w:rPr>
            </w:pPr>
          </w:p>
        </w:tc>
        <w:tc>
          <w:tcPr>
            <w:tcW w:w="2463" w:type="dxa"/>
            <w:vMerge/>
            <w:vAlign w:val="center"/>
            <w:hideMark/>
          </w:tcPr>
          <w:p w:rsidR="0068697D" w:rsidRPr="0068697D" w:rsidRDefault="0068697D" w:rsidP="0068697D">
            <w:pPr>
              <w:spacing w:line="240" w:lineRule="atLeast"/>
              <w:rPr>
                <w:sz w:val="22"/>
                <w:szCs w:val="22"/>
                <w:lang w:eastAsia="en-US"/>
              </w:rPr>
            </w:pPr>
          </w:p>
        </w:tc>
        <w:tc>
          <w:tcPr>
            <w:tcW w:w="354" w:type="dxa"/>
            <w:tcMar>
              <w:top w:w="15" w:type="dxa"/>
              <w:left w:w="15" w:type="dxa"/>
              <w:bottom w:w="15" w:type="dxa"/>
              <w:right w:w="15" w:type="dxa"/>
            </w:tcMar>
            <w:vAlign w:val="center"/>
            <w:hideMark/>
          </w:tcPr>
          <w:p w:rsidR="0068697D" w:rsidRPr="0068697D" w:rsidRDefault="0068697D" w:rsidP="0068697D">
            <w:pPr>
              <w:spacing w:line="240" w:lineRule="atLeast"/>
              <w:rPr>
                <w:sz w:val="22"/>
                <w:szCs w:val="22"/>
                <w:lang w:eastAsia="en-US"/>
              </w:rPr>
            </w:pPr>
            <w:r w:rsidRPr="0068697D">
              <w:rPr>
                <w:sz w:val="22"/>
                <w:szCs w:val="22"/>
                <w:lang w:eastAsia="en-US"/>
              </w:rPr>
              <w:t>1</w:t>
            </w:r>
          </w:p>
        </w:tc>
        <w:tc>
          <w:tcPr>
            <w:tcW w:w="2445" w:type="dxa"/>
            <w:gridSpan w:val="2"/>
            <w:tcMar>
              <w:top w:w="15" w:type="dxa"/>
              <w:left w:w="15" w:type="dxa"/>
              <w:bottom w:w="15" w:type="dxa"/>
              <w:right w:w="15" w:type="dxa"/>
            </w:tcMar>
            <w:hideMark/>
          </w:tcPr>
          <w:p w:rsidR="0068697D" w:rsidRPr="0068697D" w:rsidRDefault="0068697D" w:rsidP="0068697D">
            <w:pPr>
              <w:spacing w:line="240" w:lineRule="atLeast"/>
              <w:rPr>
                <w:sz w:val="22"/>
                <w:szCs w:val="22"/>
                <w:lang w:eastAsia="en-US"/>
              </w:rPr>
            </w:pPr>
            <w:r w:rsidRPr="0068697D">
              <w:rPr>
                <w:sz w:val="22"/>
                <w:szCs w:val="22"/>
                <w:lang w:eastAsia="en-US"/>
              </w:rPr>
              <w:t>Электроды одноразовые  для взрослых</w:t>
            </w:r>
          </w:p>
        </w:tc>
        <w:tc>
          <w:tcPr>
            <w:tcW w:w="7550" w:type="dxa"/>
            <w:gridSpan w:val="2"/>
            <w:tcMar>
              <w:top w:w="15" w:type="dxa"/>
              <w:left w:w="15" w:type="dxa"/>
              <w:bottom w:w="15" w:type="dxa"/>
              <w:right w:w="15" w:type="dxa"/>
            </w:tcMar>
            <w:vAlign w:val="center"/>
            <w:hideMark/>
          </w:tcPr>
          <w:p w:rsidR="0068697D" w:rsidRPr="0068697D" w:rsidRDefault="0068697D" w:rsidP="0068697D">
            <w:pPr>
              <w:spacing w:line="240" w:lineRule="atLeast"/>
              <w:rPr>
                <w:sz w:val="22"/>
                <w:szCs w:val="22"/>
                <w:lang w:eastAsia="en-US"/>
              </w:rPr>
            </w:pPr>
            <w:r w:rsidRPr="0068697D">
              <w:rPr>
                <w:sz w:val="22"/>
                <w:szCs w:val="22"/>
                <w:lang w:eastAsia="en-US"/>
              </w:rPr>
              <w:t>Одноразовые электроды ЭКГ для взрослых, диаметр не менее 35 мм, не менее 150 шт./уп.</w:t>
            </w:r>
          </w:p>
        </w:tc>
        <w:tc>
          <w:tcPr>
            <w:tcW w:w="1583" w:type="dxa"/>
            <w:tcMar>
              <w:top w:w="15" w:type="dxa"/>
              <w:left w:w="15" w:type="dxa"/>
              <w:bottom w:w="15" w:type="dxa"/>
              <w:right w:w="15" w:type="dxa"/>
            </w:tcMar>
            <w:vAlign w:val="center"/>
            <w:hideMark/>
          </w:tcPr>
          <w:p w:rsidR="0068697D" w:rsidRPr="0068697D" w:rsidRDefault="0068697D" w:rsidP="0068697D">
            <w:pPr>
              <w:spacing w:line="240" w:lineRule="atLeast"/>
              <w:rPr>
                <w:sz w:val="22"/>
                <w:szCs w:val="22"/>
                <w:lang w:eastAsia="en-US"/>
              </w:rPr>
            </w:pPr>
            <w:r w:rsidRPr="0068697D">
              <w:rPr>
                <w:sz w:val="22"/>
                <w:szCs w:val="22"/>
                <w:lang w:eastAsia="en-US"/>
              </w:rPr>
              <w:t>1 уп.</w:t>
            </w:r>
          </w:p>
        </w:tc>
      </w:tr>
      <w:tr w:rsidR="0068697D" w:rsidRPr="0068697D" w:rsidTr="001525C6">
        <w:trPr>
          <w:trHeight w:val="30"/>
        </w:trPr>
        <w:tc>
          <w:tcPr>
            <w:tcW w:w="417" w:type="dxa"/>
            <w:vAlign w:val="center"/>
          </w:tcPr>
          <w:p w:rsidR="0068697D" w:rsidRPr="0068697D" w:rsidRDefault="0068697D" w:rsidP="0068697D">
            <w:pPr>
              <w:spacing w:line="240" w:lineRule="atLeast"/>
              <w:rPr>
                <w:sz w:val="22"/>
                <w:szCs w:val="22"/>
                <w:lang w:eastAsia="en-US"/>
              </w:rPr>
            </w:pPr>
          </w:p>
        </w:tc>
        <w:tc>
          <w:tcPr>
            <w:tcW w:w="2463" w:type="dxa"/>
            <w:vAlign w:val="center"/>
          </w:tcPr>
          <w:p w:rsidR="0068697D" w:rsidRPr="0068697D" w:rsidRDefault="0068697D" w:rsidP="0068697D">
            <w:pPr>
              <w:spacing w:line="240" w:lineRule="atLeast"/>
              <w:rPr>
                <w:sz w:val="22"/>
                <w:szCs w:val="22"/>
                <w:lang w:eastAsia="en-US"/>
              </w:rPr>
            </w:pPr>
          </w:p>
        </w:tc>
        <w:tc>
          <w:tcPr>
            <w:tcW w:w="354" w:type="dxa"/>
            <w:tcMar>
              <w:top w:w="15" w:type="dxa"/>
              <w:left w:w="15" w:type="dxa"/>
              <w:bottom w:w="15" w:type="dxa"/>
              <w:right w:w="15" w:type="dxa"/>
            </w:tcMar>
            <w:vAlign w:val="center"/>
          </w:tcPr>
          <w:p w:rsidR="0068697D" w:rsidRPr="0068697D" w:rsidRDefault="0068697D" w:rsidP="0068697D">
            <w:pPr>
              <w:spacing w:line="240" w:lineRule="atLeast"/>
              <w:rPr>
                <w:sz w:val="22"/>
                <w:szCs w:val="22"/>
                <w:lang w:eastAsia="en-US"/>
              </w:rPr>
            </w:pPr>
            <w:r w:rsidRPr="0068697D">
              <w:rPr>
                <w:sz w:val="22"/>
                <w:szCs w:val="22"/>
                <w:lang w:eastAsia="en-US"/>
              </w:rPr>
              <w:t>2</w:t>
            </w:r>
          </w:p>
        </w:tc>
        <w:tc>
          <w:tcPr>
            <w:tcW w:w="2445" w:type="dxa"/>
            <w:gridSpan w:val="2"/>
            <w:tcMar>
              <w:top w:w="15" w:type="dxa"/>
              <w:left w:w="15" w:type="dxa"/>
              <w:bottom w:w="15" w:type="dxa"/>
              <w:right w:w="15" w:type="dxa"/>
            </w:tcMar>
          </w:tcPr>
          <w:p w:rsidR="0068697D" w:rsidRPr="0068697D" w:rsidRDefault="0068697D" w:rsidP="0068697D">
            <w:pPr>
              <w:spacing w:line="240" w:lineRule="atLeast"/>
              <w:rPr>
                <w:sz w:val="22"/>
                <w:szCs w:val="22"/>
                <w:lang w:eastAsia="en-US"/>
              </w:rPr>
            </w:pPr>
            <w:r w:rsidRPr="0068697D">
              <w:rPr>
                <w:sz w:val="22"/>
                <w:szCs w:val="22"/>
                <w:lang w:eastAsia="en-US"/>
              </w:rPr>
              <w:t>Электроды одноразовые  для новорожденных</w:t>
            </w:r>
          </w:p>
        </w:tc>
        <w:tc>
          <w:tcPr>
            <w:tcW w:w="7550" w:type="dxa"/>
            <w:gridSpan w:val="2"/>
            <w:tcMar>
              <w:top w:w="15" w:type="dxa"/>
              <w:left w:w="15" w:type="dxa"/>
              <w:bottom w:w="15" w:type="dxa"/>
              <w:right w:w="15" w:type="dxa"/>
            </w:tcMar>
            <w:vAlign w:val="center"/>
          </w:tcPr>
          <w:p w:rsidR="0068697D" w:rsidRPr="0068697D" w:rsidRDefault="0068697D" w:rsidP="0068697D">
            <w:pPr>
              <w:spacing w:line="240" w:lineRule="atLeast"/>
              <w:rPr>
                <w:sz w:val="22"/>
                <w:szCs w:val="22"/>
                <w:lang w:eastAsia="en-US"/>
              </w:rPr>
            </w:pPr>
            <w:r w:rsidRPr="0068697D">
              <w:rPr>
                <w:sz w:val="22"/>
                <w:szCs w:val="22"/>
                <w:lang w:eastAsia="en-US"/>
              </w:rPr>
              <w:t>Размер не менее 18х36 мм, для новорожденных и детей, для чувствительной кожи, не менее 150 шт./уп.</w:t>
            </w:r>
          </w:p>
        </w:tc>
        <w:tc>
          <w:tcPr>
            <w:tcW w:w="1583" w:type="dxa"/>
            <w:tcMar>
              <w:top w:w="15" w:type="dxa"/>
              <w:left w:w="15" w:type="dxa"/>
              <w:bottom w:w="15" w:type="dxa"/>
              <w:right w:w="15" w:type="dxa"/>
            </w:tcMar>
            <w:vAlign w:val="center"/>
          </w:tcPr>
          <w:p w:rsidR="0068697D" w:rsidRPr="0068697D" w:rsidRDefault="0068697D" w:rsidP="0068697D">
            <w:pPr>
              <w:spacing w:line="240" w:lineRule="atLeast"/>
              <w:rPr>
                <w:sz w:val="22"/>
                <w:szCs w:val="22"/>
                <w:lang w:eastAsia="en-US"/>
              </w:rPr>
            </w:pPr>
            <w:r w:rsidRPr="0068697D">
              <w:rPr>
                <w:sz w:val="22"/>
                <w:szCs w:val="22"/>
                <w:lang w:eastAsia="en-US"/>
              </w:rPr>
              <w:t>1 уп.</w:t>
            </w:r>
          </w:p>
        </w:tc>
      </w:tr>
      <w:tr w:rsidR="0068697D" w:rsidRPr="0068697D" w:rsidTr="001525C6">
        <w:trPr>
          <w:trHeight w:val="30"/>
        </w:trPr>
        <w:tc>
          <w:tcPr>
            <w:tcW w:w="417" w:type="dxa"/>
            <w:vAlign w:val="center"/>
          </w:tcPr>
          <w:p w:rsidR="0068697D" w:rsidRPr="0068697D" w:rsidRDefault="0068697D" w:rsidP="0068697D">
            <w:pPr>
              <w:spacing w:line="240" w:lineRule="atLeast"/>
              <w:rPr>
                <w:sz w:val="22"/>
                <w:szCs w:val="22"/>
                <w:lang w:eastAsia="en-US"/>
              </w:rPr>
            </w:pPr>
          </w:p>
        </w:tc>
        <w:tc>
          <w:tcPr>
            <w:tcW w:w="2463" w:type="dxa"/>
            <w:vAlign w:val="center"/>
          </w:tcPr>
          <w:p w:rsidR="0068697D" w:rsidRPr="0068697D" w:rsidRDefault="0068697D" w:rsidP="0068697D">
            <w:pPr>
              <w:spacing w:line="240" w:lineRule="atLeast"/>
              <w:rPr>
                <w:sz w:val="22"/>
                <w:szCs w:val="22"/>
                <w:lang w:eastAsia="en-US"/>
              </w:rPr>
            </w:pPr>
          </w:p>
        </w:tc>
        <w:tc>
          <w:tcPr>
            <w:tcW w:w="354" w:type="dxa"/>
            <w:tcMar>
              <w:top w:w="15" w:type="dxa"/>
              <w:left w:w="15" w:type="dxa"/>
              <w:bottom w:w="15" w:type="dxa"/>
              <w:right w:w="15" w:type="dxa"/>
            </w:tcMar>
            <w:vAlign w:val="center"/>
          </w:tcPr>
          <w:p w:rsidR="0068697D" w:rsidRPr="0068697D" w:rsidRDefault="0068697D" w:rsidP="0068697D">
            <w:pPr>
              <w:spacing w:line="240" w:lineRule="atLeast"/>
              <w:rPr>
                <w:sz w:val="22"/>
                <w:szCs w:val="22"/>
                <w:lang w:eastAsia="en-US"/>
              </w:rPr>
            </w:pPr>
            <w:r w:rsidRPr="0068697D">
              <w:rPr>
                <w:sz w:val="22"/>
                <w:szCs w:val="22"/>
                <w:lang w:eastAsia="en-US"/>
              </w:rPr>
              <w:t>3</w:t>
            </w:r>
          </w:p>
        </w:tc>
        <w:tc>
          <w:tcPr>
            <w:tcW w:w="2445" w:type="dxa"/>
            <w:gridSpan w:val="2"/>
            <w:tcMar>
              <w:top w:w="15" w:type="dxa"/>
              <w:left w:w="15" w:type="dxa"/>
              <w:bottom w:w="15" w:type="dxa"/>
              <w:right w:w="15" w:type="dxa"/>
            </w:tcMar>
          </w:tcPr>
          <w:p w:rsidR="0068697D" w:rsidRPr="0068697D" w:rsidRDefault="0068697D" w:rsidP="0068697D">
            <w:pPr>
              <w:spacing w:line="240" w:lineRule="atLeast"/>
              <w:rPr>
                <w:sz w:val="22"/>
                <w:szCs w:val="22"/>
                <w:lang w:eastAsia="en-US"/>
              </w:rPr>
            </w:pPr>
            <w:r w:rsidRPr="0068697D">
              <w:rPr>
                <w:sz w:val="22"/>
                <w:szCs w:val="22"/>
                <w:lang w:eastAsia="en-US"/>
              </w:rPr>
              <w:t xml:space="preserve">Адаптер воздушный для комплекта капнометрии </w:t>
            </w:r>
          </w:p>
        </w:tc>
        <w:tc>
          <w:tcPr>
            <w:tcW w:w="7550" w:type="dxa"/>
            <w:gridSpan w:val="2"/>
            <w:tcMar>
              <w:top w:w="15" w:type="dxa"/>
              <w:left w:w="15" w:type="dxa"/>
              <w:bottom w:w="15" w:type="dxa"/>
              <w:right w:w="15" w:type="dxa"/>
            </w:tcMar>
            <w:vAlign w:val="center"/>
          </w:tcPr>
          <w:p w:rsidR="0068697D" w:rsidRPr="0068697D" w:rsidRDefault="0068697D" w:rsidP="0068697D">
            <w:pPr>
              <w:spacing w:line="240" w:lineRule="atLeast"/>
              <w:rPr>
                <w:sz w:val="22"/>
                <w:szCs w:val="22"/>
                <w:lang w:eastAsia="en-US"/>
              </w:rPr>
            </w:pPr>
            <w:r w:rsidRPr="0068697D">
              <w:rPr>
                <w:sz w:val="22"/>
                <w:szCs w:val="22"/>
                <w:lang w:eastAsia="en-US"/>
              </w:rPr>
              <w:t>Адаптер воздушный для комплекта капнометрии для новорожденных от 2 до 7 кг весом, интубированных пациентов,  не менее 30 шт./уп.</w:t>
            </w:r>
          </w:p>
        </w:tc>
        <w:tc>
          <w:tcPr>
            <w:tcW w:w="1583" w:type="dxa"/>
            <w:tcMar>
              <w:top w:w="15" w:type="dxa"/>
              <w:left w:w="15" w:type="dxa"/>
              <w:bottom w:w="15" w:type="dxa"/>
              <w:right w:w="15" w:type="dxa"/>
            </w:tcMar>
            <w:vAlign w:val="center"/>
          </w:tcPr>
          <w:p w:rsidR="0068697D" w:rsidRPr="0068697D" w:rsidRDefault="0068697D" w:rsidP="0068697D">
            <w:pPr>
              <w:spacing w:line="240" w:lineRule="atLeast"/>
              <w:rPr>
                <w:sz w:val="22"/>
                <w:szCs w:val="22"/>
                <w:lang w:eastAsia="en-US"/>
              </w:rPr>
            </w:pPr>
            <w:r w:rsidRPr="0068697D">
              <w:rPr>
                <w:sz w:val="22"/>
                <w:szCs w:val="22"/>
                <w:lang w:eastAsia="en-US"/>
              </w:rPr>
              <w:t>1 уп.</w:t>
            </w:r>
          </w:p>
        </w:tc>
      </w:tr>
      <w:tr w:rsidR="0068697D" w:rsidRPr="0068697D" w:rsidTr="001525C6">
        <w:trPr>
          <w:trHeight w:val="30"/>
        </w:trPr>
        <w:tc>
          <w:tcPr>
            <w:tcW w:w="417" w:type="dxa"/>
            <w:tcMar>
              <w:top w:w="15" w:type="dxa"/>
              <w:left w:w="15" w:type="dxa"/>
              <w:bottom w:w="15" w:type="dxa"/>
              <w:right w:w="15" w:type="dxa"/>
            </w:tcMar>
            <w:vAlign w:val="center"/>
            <w:hideMark/>
          </w:tcPr>
          <w:p w:rsidR="0068697D" w:rsidRPr="0068697D" w:rsidRDefault="0068697D" w:rsidP="0068697D">
            <w:pPr>
              <w:spacing w:line="240" w:lineRule="atLeast"/>
              <w:rPr>
                <w:sz w:val="22"/>
                <w:szCs w:val="22"/>
                <w:lang w:eastAsia="en-US"/>
              </w:rPr>
            </w:pPr>
            <w:r w:rsidRPr="0068697D">
              <w:rPr>
                <w:color w:val="000000"/>
                <w:sz w:val="22"/>
                <w:szCs w:val="22"/>
                <w:lang w:eastAsia="en-US"/>
              </w:rPr>
              <w:t>3</w:t>
            </w:r>
          </w:p>
        </w:tc>
        <w:tc>
          <w:tcPr>
            <w:tcW w:w="2463" w:type="dxa"/>
            <w:tcMar>
              <w:top w:w="15" w:type="dxa"/>
              <w:left w:w="15" w:type="dxa"/>
              <w:bottom w:w="15" w:type="dxa"/>
              <w:right w:w="15" w:type="dxa"/>
            </w:tcMar>
            <w:vAlign w:val="center"/>
            <w:hideMark/>
          </w:tcPr>
          <w:p w:rsidR="0068697D" w:rsidRPr="0068697D" w:rsidRDefault="0068697D" w:rsidP="0068697D">
            <w:pPr>
              <w:spacing w:line="240" w:lineRule="atLeast"/>
              <w:rPr>
                <w:sz w:val="22"/>
                <w:szCs w:val="22"/>
                <w:lang w:eastAsia="en-US"/>
              </w:rPr>
            </w:pPr>
            <w:r w:rsidRPr="0068697D">
              <w:rPr>
                <w:color w:val="000000"/>
                <w:sz w:val="22"/>
                <w:szCs w:val="22"/>
                <w:lang w:eastAsia="en-US"/>
              </w:rPr>
              <w:t>Требования к условиям эксплуатации</w:t>
            </w:r>
          </w:p>
        </w:tc>
        <w:tc>
          <w:tcPr>
            <w:tcW w:w="11932" w:type="dxa"/>
            <w:gridSpan w:val="6"/>
            <w:tcMar>
              <w:top w:w="15" w:type="dxa"/>
              <w:left w:w="15" w:type="dxa"/>
              <w:bottom w:w="15" w:type="dxa"/>
              <w:right w:w="15" w:type="dxa"/>
            </w:tcMar>
            <w:vAlign w:val="center"/>
            <w:hideMark/>
          </w:tcPr>
          <w:p w:rsidR="0068697D" w:rsidRPr="0068697D" w:rsidRDefault="0068697D" w:rsidP="0068697D">
            <w:pPr>
              <w:spacing w:line="240" w:lineRule="atLeast"/>
              <w:rPr>
                <w:sz w:val="22"/>
                <w:szCs w:val="22"/>
                <w:lang w:eastAsia="en-US"/>
              </w:rPr>
            </w:pPr>
            <w:r w:rsidRPr="0068697D">
              <w:rPr>
                <w:sz w:val="22"/>
                <w:szCs w:val="22"/>
                <w:lang w:eastAsia="en-US"/>
              </w:rPr>
              <w:t>Температура воздуха от  +</w:t>
            </w:r>
            <w:smartTag w:uri="urn:schemas-microsoft-com:office:smarttags" w:element="metricconverter">
              <w:smartTagPr>
                <w:attr w:name="ProductID" w:val="10°C"/>
              </w:smartTagPr>
              <w:r w:rsidRPr="0068697D">
                <w:rPr>
                  <w:sz w:val="22"/>
                  <w:szCs w:val="22"/>
                  <w:lang w:eastAsia="en-US"/>
                </w:rPr>
                <w:t>10°</w:t>
              </w:r>
              <w:r w:rsidRPr="0068697D">
                <w:rPr>
                  <w:sz w:val="22"/>
                  <w:szCs w:val="22"/>
                  <w:lang w:val="en-US" w:eastAsia="en-US"/>
                </w:rPr>
                <w:t>C</w:t>
              </w:r>
            </w:smartTag>
            <w:r w:rsidRPr="0068697D">
              <w:rPr>
                <w:sz w:val="22"/>
                <w:szCs w:val="22"/>
                <w:lang w:eastAsia="en-US"/>
              </w:rPr>
              <w:t xml:space="preserve"> до +</w:t>
            </w:r>
            <w:smartTag w:uri="urn:schemas-microsoft-com:office:smarttags" w:element="metricconverter">
              <w:smartTagPr>
                <w:attr w:name="ProductID" w:val="40°C"/>
              </w:smartTagPr>
              <w:r w:rsidRPr="0068697D">
                <w:rPr>
                  <w:sz w:val="22"/>
                  <w:szCs w:val="22"/>
                  <w:lang w:eastAsia="en-US"/>
                </w:rPr>
                <w:t>40°</w:t>
              </w:r>
              <w:r w:rsidRPr="0068697D">
                <w:rPr>
                  <w:sz w:val="22"/>
                  <w:szCs w:val="22"/>
                  <w:lang w:val="en-US" w:eastAsia="en-US"/>
                </w:rPr>
                <w:t>C</w:t>
              </w:r>
            </w:smartTag>
            <w:r w:rsidRPr="0068697D">
              <w:rPr>
                <w:sz w:val="22"/>
                <w:szCs w:val="22"/>
                <w:lang w:eastAsia="en-US"/>
              </w:rPr>
              <w:t xml:space="preserve">. </w:t>
            </w:r>
          </w:p>
          <w:p w:rsidR="0068697D" w:rsidRPr="0068697D" w:rsidRDefault="0068697D" w:rsidP="0068697D">
            <w:pPr>
              <w:spacing w:line="240" w:lineRule="atLeast"/>
              <w:rPr>
                <w:sz w:val="22"/>
                <w:szCs w:val="22"/>
                <w:lang w:eastAsia="en-US"/>
              </w:rPr>
            </w:pPr>
            <w:r w:rsidRPr="0068697D">
              <w:rPr>
                <w:sz w:val="22"/>
                <w:szCs w:val="22"/>
                <w:lang w:eastAsia="en-US"/>
              </w:rPr>
              <w:t>Относительная влажность воздуха от 30% до 75%.</w:t>
            </w:r>
          </w:p>
          <w:p w:rsidR="0068697D" w:rsidRPr="0068697D" w:rsidRDefault="0068697D" w:rsidP="0068697D">
            <w:pPr>
              <w:spacing w:line="240" w:lineRule="atLeast"/>
              <w:rPr>
                <w:sz w:val="22"/>
                <w:szCs w:val="22"/>
                <w:lang w:eastAsia="en-US"/>
              </w:rPr>
            </w:pPr>
            <w:r w:rsidRPr="0068697D">
              <w:rPr>
                <w:sz w:val="22"/>
                <w:szCs w:val="22"/>
                <w:lang w:eastAsia="en-US"/>
              </w:rPr>
              <w:t xml:space="preserve">Атмосферное давление от 700 до 1060 Гпа. </w:t>
            </w:r>
          </w:p>
          <w:p w:rsidR="0068697D" w:rsidRPr="0068697D" w:rsidRDefault="0068697D" w:rsidP="0068697D">
            <w:pPr>
              <w:spacing w:line="240" w:lineRule="atLeast"/>
              <w:rPr>
                <w:sz w:val="22"/>
                <w:szCs w:val="22"/>
                <w:lang w:eastAsia="en-US"/>
              </w:rPr>
            </w:pPr>
            <w:r w:rsidRPr="0068697D">
              <w:rPr>
                <w:sz w:val="22"/>
                <w:szCs w:val="22"/>
                <w:lang w:eastAsia="en-US"/>
              </w:rPr>
              <w:t>Максимальная высота над уровнем моря 4000 м.</w:t>
            </w:r>
          </w:p>
          <w:p w:rsidR="0068697D" w:rsidRPr="0068697D" w:rsidRDefault="0068697D" w:rsidP="0068697D">
            <w:pPr>
              <w:spacing w:line="240" w:lineRule="atLeast"/>
              <w:rPr>
                <w:sz w:val="22"/>
                <w:szCs w:val="22"/>
                <w:lang w:eastAsia="en-US"/>
              </w:rPr>
            </w:pPr>
            <w:r w:rsidRPr="0068697D">
              <w:rPr>
                <w:sz w:val="22"/>
                <w:szCs w:val="22"/>
                <w:lang w:eastAsia="en-US"/>
              </w:rPr>
              <w:t>Условия транспортировки и хранения:</w:t>
            </w:r>
          </w:p>
          <w:p w:rsidR="0068697D" w:rsidRPr="0068697D" w:rsidRDefault="0068697D" w:rsidP="0068697D">
            <w:pPr>
              <w:spacing w:line="240" w:lineRule="atLeast"/>
              <w:rPr>
                <w:sz w:val="22"/>
                <w:szCs w:val="22"/>
                <w:lang w:eastAsia="en-US"/>
              </w:rPr>
            </w:pPr>
            <w:r w:rsidRPr="0068697D">
              <w:rPr>
                <w:sz w:val="22"/>
                <w:szCs w:val="22"/>
                <w:lang w:eastAsia="en-US"/>
              </w:rPr>
              <w:t>Температура воздуха от  –20°</w:t>
            </w:r>
            <w:r w:rsidRPr="0068697D">
              <w:rPr>
                <w:sz w:val="22"/>
                <w:szCs w:val="22"/>
                <w:lang w:val="en-US" w:eastAsia="en-US"/>
              </w:rPr>
              <w:t>C</w:t>
            </w:r>
            <w:r w:rsidRPr="0068697D">
              <w:rPr>
                <w:sz w:val="22"/>
                <w:szCs w:val="22"/>
                <w:lang w:eastAsia="en-US"/>
              </w:rPr>
              <w:t xml:space="preserve"> до +50°</w:t>
            </w:r>
            <w:r w:rsidRPr="0068697D">
              <w:rPr>
                <w:sz w:val="22"/>
                <w:szCs w:val="22"/>
                <w:lang w:val="en-US" w:eastAsia="en-US"/>
              </w:rPr>
              <w:t>C</w:t>
            </w:r>
            <w:r w:rsidRPr="0068697D">
              <w:rPr>
                <w:sz w:val="22"/>
                <w:szCs w:val="22"/>
                <w:lang w:eastAsia="en-US"/>
              </w:rPr>
              <w:t xml:space="preserve">. </w:t>
            </w:r>
          </w:p>
          <w:p w:rsidR="0068697D" w:rsidRPr="0068697D" w:rsidRDefault="0068697D" w:rsidP="0068697D">
            <w:pPr>
              <w:spacing w:line="240" w:lineRule="atLeast"/>
              <w:rPr>
                <w:sz w:val="22"/>
                <w:szCs w:val="22"/>
                <w:lang w:eastAsia="en-US"/>
              </w:rPr>
            </w:pPr>
            <w:r w:rsidRPr="0068697D">
              <w:rPr>
                <w:sz w:val="22"/>
                <w:szCs w:val="22"/>
                <w:lang w:eastAsia="en-US"/>
              </w:rPr>
              <w:t>Относительная влажность воздуха от 0% до 90%.</w:t>
            </w:r>
          </w:p>
          <w:p w:rsidR="0068697D" w:rsidRPr="0068697D" w:rsidRDefault="0068697D" w:rsidP="0068697D">
            <w:pPr>
              <w:spacing w:line="240" w:lineRule="atLeast"/>
              <w:rPr>
                <w:sz w:val="22"/>
                <w:szCs w:val="22"/>
                <w:lang w:eastAsia="en-US"/>
              </w:rPr>
            </w:pPr>
            <w:r w:rsidRPr="0068697D">
              <w:rPr>
                <w:sz w:val="22"/>
                <w:szCs w:val="22"/>
                <w:lang w:eastAsia="en-US"/>
              </w:rPr>
              <w:t>Атмосферное давление от 500 до 1060 Гпа.</w:t>
            </w:r>
          </w:p>
        </w:tc>
      </w:tr>
      <w:tr w:rsidR="0068697D" w:rsidRPr="0068697D" w:rsidTr="001525C6">
        <w:trPr>
          <w:trHeight w:val="30"/>
        </w:trPr>
        <w:tc>
          <w:tcPr>
            <w:tcW w:w="417" w:type="dxa"/>
            <w:tcMar>
              <w:top w:w="15" w:type="dxa"/>
              <w:left w:w="15" w:type="dxa"/>
              <w:bottom w:w="15" w:type="dxa"/>
              <w:right w:w="15" w:type="dxa"/>
            </w:tcMar>
            <w:vAlign w:val="center"/>
            <w:hideMark/>
          </w:tcPr>
          <w:p w:rsidR="0068697D" w:rsidRPr="0068697D" w:rsidRDefault="0068697D" w:rsidP="0068697D">
            <w:pPr>
              <w:spacing w:line="240" w:lineRule="atLeast"/>
              <w:rPr>
                <w:sz w:val="22"/>
                <w:szCs w:val="22"/>
                <w:lang w:eastAsia="en-US"/>
              </w:rPr>
            </w:pPr>
            <w:r w:rsidRPr="0068697D">
              <w:rPr>
                <w:color w:val="000000"/>
                <w:sz w:val="22"/>
                <w:szCs w:val="22"/>
                <w:lang w:eastAsia="en-US"/>
              </w:rPr>
              <w:t>4</w:t>
            </w:r>
          </w:p>
        </w:tc>
        <w:tc>
          <w:tcPr>
            <w:tcW w:w="2463" w:type="dxa"/>
            <w:tcMar>
              <w:top w:w="15" w:type="dxa"/>
              <w:left w:w="15" w:type="dxa"/>
              <w:bottom w:w="15" w:type="dxa"/>
              <w:right w:w="15" w:type="dxa"/>
            </w:tcMar>
            <w:vAlign w:val="center"/>
            <w:hideMark/>
          </w:tcPr>
          <w:p w:rsidR="0068697D" w:rsidRPr="0068697D" w:rsidRDefault="0068697D" w:rsidP="0068697D">
            <w:pPr>
              <w:spacing w:line="240" w:lineRule="atLeast"/>
              <w:rPr>
                <w:sz w:val="22"/>
                <w:szCs w:val="22"/>
                <w:lang w:eastAsia="en-US"/>
              </w:rPr>
            </w:pPr>
            <w:r w:rsidRPr="0068697D">
              <w:rPr>
                <w:color w:val="000000"/>
                <w:sz w:val="22"/>
                <w:szCs w:val="22"/>
                <w:lang w:eastAsia="en-US"/>
              </w:rPr>
              <w:t>Условия осуществления поставки МИ</w:t>
            </w:r>
          </w:p>
        </w:tc>
        <w:tc>
          <w:tcPr>
            <w:tcW w:w="11932" w:type="dxa"/>
            <w:gridSpan w:val="6"/>
            <w:tcMar>
              <w:top w:w="15" w:type="dxa"/>
              <w:left w:w="15" w:type="dxa"/>
              <w:bottom w:w="15" w:type="dxa"/>
              <w:right w:w="15" w:type="dxa"/>
            </w:tcMar>
            <w:vAlign w:val="center"/>
            <w:hideMark/>
          </w:tcPr>
          <w:p w:rsidR="0068697D" w:rsidRPr="0068697D" w:rsidRDefault="0068697D" w:rsidP="0068697D">
            <w:pPr>
              <w:spacing w:line="240" w:lineRule="atLeast"/>
              <w:rPr>
                <w:sz w:val="22"/>
                <w:szCs w:val="22"/>
                <w:lang w:val="en-US" w:eastAsia="en-US"/>
              </w:rPr>
            </w:pPr>
            <w:r w:rsidRPr="0068697D">
              <w:rPr>
                <w:color w:val="000000"/>
                <w:sz w:val="22"/>
                <w:szCs w:val="22"/>
                <w:lang w:val="en-US" w:eastAsia="en-US"/>
              </w:rPr>
              <w:t>До 25 декабря 2021 года</w:t>
            </w:r>
          </w:p>
        </w:tc>
      </w:tr>
      <w:tr w:rsidR="0068697D" w:rsidRPr="0068697D" w:rsidTr="001525C6">
        <w:trPr>
          <w:trHeight w:val="30"/>
        </w:trPr>
        <w:tc>
          <w:tcPr>
            <w:tcW w:w="417" w:type="dxa"/>
            <w:tcMar>
              <w:top w:w="15" w:type="dxa"/>
              <w:left w:w="15" w:type="dxa"/>
              <w:bottom w:w="15" w:type="dxa"/>
              <w:right w:w="15" w:type="dxa"/>
            </w:tcMar>
            <w:vAlign w:val="center"/>
            <w:hideMark/>
          </w:tcPr>
          <w:p w:rsidR="0068697D" w:rsidRPr="0068697D" w:rsidRDefault="0068697D" w:rsidP="0068697D">
            <w:pPr>
              <w:spacing w:line="240" w:lineRule="atLeast"/>
              <w:rPr>
                <w:sz w:val="22"/>
                <w:szCs w:val="22"/>
                <w:lang w:val="en-US" w:eastAsia="en-US"/>
              </w:rPr>
            </w:pPr>
            <w:r w:rsidRPr="0068697D">
              <w:rPr>
                <w:color w:val="000000"/>
                <w:sz w:val="22"/>
                <w:szCs w:val="22"/>
                <w:lang w:val="en-US" w:eastAsia="en-US"/>
              </w:rPr>
              <w:lastRenderedPageBreak/>
              <w:t>5</w:t>
            </w:r>
          </w:p>
        </w:tc>
        <w:tc>
          <w:tcPr>
            <w:tcW w:w="2463" w:type="dxa"/>
            <w:tcMar>
              <w:top w:w="15" w:type="dxa"/>
              <w:left w:w="15" w:type="dxa"/>
              <w:bottom w:w="15" w:type="dxa"/>
              <w:right w:w="15" w:type="dxa"/>
            </w:tcMar>
            <w:vAlign w:val="center"/>
            <w:hideMark/>
          </w:tcPr>
          <w:p w:rsidR="0068697D" w:rsidRPr="0068697D" w:rsidRDefault="0068697D" w:rsidP="0068697D">
            <w:pPr>
              <w:spacing w:line="240" w:lineRule="atLeast"/>
              <w:rPr>
                <w:sz w:val="22"/>
                <w:szCs w:val="22"/>
                <w:lang w:eastAsia="en-US"/>
              </w:rPr>
            </w:pPr>
            <w:r w:rsidRPr="0068697D">
              <w:rPr>
                <w:color w:val="000000"/>
                <w:sz w:val="22"/>
                <w:szCs w:val="22"/>
                <w:lang w:eastAsia="en-US"/>
              </w:rPr>
              <w:t>Срок поставки МИ и место дислокации</w:t>
            </w:r>
          </w:p>
        </w:tc>
        <w:tc>
          <w:tcPr>
            <w:tcW w:w="11932" w:type="dxa"/>
            <w:gridSpan w:val="6"/>
            <w:tcMar>
              <w:top w:w="15" w:type="dxa"/>
              <w:left w:w="15" w:type="dxa"/>
              <w:bottom w:w="15" w:type="dxa"/>
              <w:right w:w="15" w:type="dxa"/>
            </w:tcMar>
            <w:vAlign w:val="center"/>
            <w:hideMark/>
          </w:tcPr>
          <w:p w:rsidR="0068697D" w:rsidRPr="0068697D" w:rsidRDefault="0068697D" w:rsidP="0068697D">
            <w:pPr>
              <w:spacing w:line="240" w:lineRule="atLeast"/>
              <w:rPr>
                <w:sz w:val="22"/>
                <w:szCs w:val="22"/>
                <w:lang w:eastAsia="en-US"/>
              </w:rPr>
            </w:pPr>
            <w:r w:rsidRPr="0068697D">
              <w:rPr>
                <w:color w:val="000000"/>
                <w:sz w:val="22"/>
                <w:szCs w:val="22"/>
                <w:lang w:eastAsia="en-US"/>
              </w:rPr>
              <w:t>90 календарных дней</w:t>
            </w:r>
            <w:r w:rsidRPr="0068697D">
              <w:rPr>
                <w:sz w:val="22"/>
                <w:szCs w:val="22"/>
                <w:lang w:eastAsia="en-US"/>
              </w:rPr>
              <w:br/>
            </w:r>
            <w:r w:rsidRPr="0068697D">
              <w:rPr>
                <w:color w:val="000000"/>
                <w:sz w:val="22"/>
                <w:szCs w:val="22"/>
                <w:lang w:eastAsia="en-US"/>
              </w:rPr>
              <w:t xml:space="preserve"> </w:t>
            </w:r>
          </w:p>
        </w:tc>
      </w:tr>
      <w:tr w:rsidR="0068697D" w:rsidRPr="0068697D" w:rsidTr="001525C6">
        <w:trPr>
          <w:trHeight w:val="30"/>
        </w:trPr>
        <w:tc>
          <w:tcPr>
            <w:tcW w:w="417" w:type="dxa"/>
            <w:tcMar>
              <w:top w:w="15" w:type="dxa"/>
              <w:left w:w="15" w:type="dxa"/>
              <w:bottom w:w="15" w:type="dxa"/>
              <w:right w:w="15" w:type="dxa"/>
            </w:tcMar>
            <w:vAlign w:val="center"/>
            <w:hideMark/>
          </w:tcPr>
          <w:p w:rsidR="0068697D" w:rsidRPr="0068697D" w:rsidRDefault="0068697D" w:rsidP="0068697D">
            <w:pPr>
              <w:spacing w:line="240" w:lineRule="atLeast"/>
              <w:rPr>
                <w:sz w:val="22"/>
                <w:szCs w:val="22"/>
                <w:lang w:val="en-US" w:eastAsia="en-US"/>
              </w:rPr>
            </w:pPr>
            <w:r w:rsidRPr="0068697D">
              <w:rPr>
                <w:color w:val="000000"/>
                <w:sz w:val="22"/>
                <w:szCs w:val="22"/>
                <w:lang w:val="en-US" w:eastAsia="en-US"/>
              </w:rPr>
              <w:t>6</w:t>
            </w:r>
          </w:p>
        </w:tc>
        <w:tc>
          <w:tcPr>
            <w:tcW w:w="2463" w:type="dxa"/>
            <w:tcMar>
              <w:top w:w="15" w:type="dxa"/>
              <w:left w:w="15" w:type="dxa"/>
              <w:bottom w:w="15" w:type="dxa"/>
              <w:right w:w="15" w:type="dxa"/>
            </w:tcMar>
            <w:vAlign w:val="center"/>
            <w:hideMark/>
          </w:tcPr>
          <w:p w:rsidR="0068697D" w:rsidRPr="0068697D" w:rsidRDefault="0068697D" w:rsidP="0068697D">
            <w:pPr>
              <w:spacing w:line="240" w:lineRule="atLeast"/>
              <w:rPr>
                <w:sz w:val="22"/>
                <w:szCs w:val="22"/>
                <w:lang w:eastAsia="en-US"/>
              </w:rPr>
            </w:pPr>
            <w:r w:rsidRPr="0068697D">
              <w:rPr>
                <w:color w:val="000000"/>
                <w:sz w:val="22"/>
                <w:szCs w:val="22"/>
                <w:lang w:eastAsia="en-US"/>
              </w:rPr>
              <w:t>Условия гарантийного сервисного обслуживания МИ поставщиком, его сервисными центрами в Республике Казахстан либо с привлечением третьих компетентных лиц</w:t>
            </w:r>
          </w:p>
        </w:tc>
        <w:tc>
          <w:tcPr>
            <w:tcW w:w="11932" w:type="dxa"/>
            <w:gridSpan w:val="6"/>
            <w:tcMar>
              <w:top w:w="15" w:type="dxa"/>
              <w:left w:w="15" w:type="dxa"/>
              <w:bottom w:w="15" w:type="dxa"/>
              <w:right w:w="15" w:type="dxa"/>
            </w:tcMar>
            <w:vAlign w:val="center"/>
            <w:hideMark/>
          </w:tcPr>
          <w:p w:rsidR="0068697D" w:rsidRPr="0068697D" w:rsidRDefault="0068697D" w:rsidP="0068697D">
            <w:pPr>
              <w:spacing w:line="240" w:lineRule="atLeast"/>
              <w:rPr>
                <w:sz w:val="22"/>
                <w:szCs w:val="22"/>
                <w:lang w:eastAsia="en-US"/>
              </w:rPr>
            </w:pPr>
            <w:r w:rsidRPr="0068697D">
              <w:rPr>
                <w:color w:val="000000"/>
                <w:sz w:val="22"/>
                <w:szCs w:val="22"/>
                <w:lang w:eastAsia="en-US"/>
              </w:rPr>
              <w:t>Гарантийное сервисное обслуживание МИ не менее 37 месяцев.</w:t>
            </w:r>
            <w:r w:rsidRPr="0068697D">
              <w:rPr>
                <w:sz w:val="22"/>
                <w:szCs w:val="22"/>
                <w:lang w:eastAsia="en-US"/>
              </w:rPr>
              <w:br/>
            </w:r>
          </w:p>
        </w:tc>
      </w:tr>
    </w:tbl>
    <w:p w:rsidR="0068697D" w:rsidRPr="0068697D" w:rsidRDefault="0068697D" w:rsidP="0068697D">
      <w:pPr>
        <w:spacing w:line="240" w:lineRule="atLeast"/>
        <w:rPr>
          <w:sz w:val="22"/>
          <w:szCs w:val="22"/>
          <w:lang w:eastAsia="en-US"/>
        </w:rPr>
      </w:pPr>
    </w:p>
    <w:p w:rsidR="00474CAF" w:rsidRPr="00474CAF" w:rsidRDefault="00474CAF" w:rsidP="00474CAF">
      <w:pPr>
        <w:tabs>
          <w:tab w:val="left" w:pos="2410"/>
        </w:tabs>
        <w:jc w:val="right"/>
        <w:rPr>
          <w:b/>
          <w:bCs/>
          <w:color w:val="000000"/>
          <w:sz w:val="22"/>
          <w:szCs w:val="22"/>
        </w:rPr>
      </w:pPr>
    </w:p>
    <w:p w:rsidR="00474CAF" w:rsidRPr="00474CAF" w:rsidRDefault="00474CAF" w:rsidP="00474CAF">
      <w:pPr>
        <w:jc w:val="center"/>
        <w:rPr>
          <w:b/>
          <w:sz w:val="22"/>
          <w:szCs w:val="22"/>
        </w:rPr>
      </w:pPr>
      <w:r w:rsidRPr="00474CAF">
        <w:rPr>
          <w:b/>
          <w:sz w:val="22"/>
          <w:szCs w:val="22"/>
        </w:rPr>
        <w:t>Техническая спецификация на лот</w:t>
      </w:r>
      <w:r>
        <w:rPr>
          <w:b/>
          <w:sz w:val="22"/>
          <w:szCs w:val="22"/>
        </w:rPr>
        <w:t xml:space="preserve"> №2</w:t>
      </w:r>
      <w:r w:rsidR="002734FD">
        <w:rPr>
          <w:b/>
          <w:sz w:val="22"/>
          <w:szCs w:val="22"/>
        </w:rPr>
        <w:t>2</w:t>
      </w:r>
    </w:p>
    <w:p w:rsidR="00474CAF" w:rsidRPr="00474CAF" w:rsidRDefault="00474CAF" w:rsidP="00474CAF">
      <w:pPr>
        <w:jc w:val="center"/>
        <w:rPr>
          <w:color w:val="000000"/>
          <w:sz w:val="22"/>
          <w:szCs w:val="22"/>
        </w:rPr>
      </w:pPr>
      <w:r w:rsidRPr="00474CAF">
        <w:rPr>
          <w:b/>
          <w:sz w:val="22"/>
          <w:szCs w:val="22"/>
        </w:rPr>
        <w:t>Система открытая реанимационная для новорожденных</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111"/>
        <w:gridCol w:w="567"/>
        <w:gridCol w:w="1560"/>
        <w:gridCol w:w="6095"/>
        <w:gridCol w:w="709"/>
        <w:gridCol w:w="1559"/>
      </w:tblGrid>
      <w:tr w:rsidR="00474CAF" w:rsidRPr="00474CAF" w:rsidTr="001525C6">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474CAF" w:rsidRPr="00474CAF" w:rsidRDefault="00474CAF" w:rsidP="00474CAF">
            <w:pPr>
              <w:jc w:val="center"/>
              <w:rPr>
                <w:b/>
                <w:sz w:val="22"/>
                <w:szCs w:val="22"/>
              </w:rPr>
            </w:pPr>
            <w:r w:rsidRPr="00474CAF">
              <w:rPr>
                <w:b/>
                <w:sz w:val="22"/>
                <w:szCs w:val="22"/>
              </w:rPr>
              <w:t xml:space="preserve">№ </w:t>
            </w:r>
            <w:proofErr w:type="gramStart"/>
            <w:r w:rsidRPr="00474CAF">
              <w:rPr>
                <w:b/>
                <w:sz w:val="22"/>
                <w:szCs w:val="22"/>
              </w:rPr>
              <w:t>п</w:t>
            </w:r>
            <w:proofErr w:type="gramEnd"/>
            <w:r w:rsidRPr="00474CAF">
              <w:rPr>
                <w:b/>
                <w:sz w:val="22"/>
                <w:szCs w:val="22"/>
              </w:rPr>
              <w:t>/п</w:t>
            </w:r>
          </w:p>
        </w:tc>
        <w:tc>
          <w:tcPr>
            <w:tcW w:w="4111"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474CAF" w:rsidRPr="00474CAF" w:rsidRDefault="00474CAF" w:rsidP="00474CAF">
            <w:pPr>
              <w:tabs>
                <w:tab w:val="left" w:pos="450"/>
              </w:tabs>
              <w:jc w:val="center"/>
              <w:rPr>
                <w:b/>
                <w:sz w:val="22"/>
                <w:szCs w:val="22"/>
              </w:rPr>
            </w:pPr>
            <w:r w:rsidRPr="00474CAF">
              <w:rPr>
                <w:b/>
                <w:sz w:val="22"/>
                <w:szCs w:val="22"/>
              </w:rPr>
              <w:t>Критерии</w:t>
            </w:r>
          </w:p>
        </w:tc>
        <w:tc>
          <w:tcPr>
            <w:tcW w:w="10490" w:type="dxa"/>
            <w:gridSpan w:val="5"/>
            <w:tcBorders>
              <w:top w:val="single" w:sz="4" w:space="0" w:color="auto"/>
              <w:left w:val="single" w:sz="4" w:space="0" w:color="auto"/>
              <w:bottom w:val="single" w:sz="4" w:space="0" w:color="auto"/>
              <w:right w:val="single" w:sz="4" w:space="0" w:color="auto"/>
            </w:tcBorders>
            <w:shd w:val="clear" w:color="auto" w:fill="BFBFBF"/>
            <w:vAlign w:val="center"/>
            <w:hideMark/>
          </w:tcPr>
          <w:p w:rsidR="00474CAF" w:rsidRPr="00474CAF" w:rsidRDefault="00474CAF" w:rsidP="00474CAF">
            <w:pPr>
              <w:tabs>
                <w:tab w:val="left" w:pos="450"/>
              </w:tabs>
              <w:jc w:val="center"/>
              <w:rPr>
                <w:b/>
                <w:sz w:val="22"/>
                <w:szCs w:val="22"/>
              </w:rPr>
            </w:pPr>
            <w:r w:rsidRPr="00474CAF">
              <w:rPr>
                <w:b/>
                <w:sz w:val="22"/>
                <w:szCs w:val="22"/>
              </w:rPr>
              <w:t>Описание</w:t>
            </w:r>
          </w:p>
        </w:tc>
      </w:tr>
      <w:tr w:rsidR="00474CAF" w:rsidRPr="00474CAF" w:rsidTr="001525C6">
        <w:trPr>
          <w:trHeight w:val="882"/>
        </w:trPr>
        <w:tc>
          <w:tcPr>
            <w:tcW w:w="709" w:type="dxa"/>
            <w:tcBorders>
              <w:top w:val="single" w:sz="4" w:space="0" w:color="auto"/>
              <w:left w:val="single" w:sz="4" w:space="0" w:color="auto"/>
              <w:bottom w:val="single" w:sz="4" w:space="0" w:color="auto"/>
              <w:right w:val="single" w:sz="4" w:space="0" w:color="auto"/>
            </w:tcBorders>
            <w:vAlign w:val="center"/>
            <w:hideMark/>
          </w:tcPr>
          <w:p w:rsidR="00474CAF" w:rsidRPr="00474CAF" w:rsidRDefault="00474CAF" w:rsidP="00474CAF">
            <w:pPr>
              <w:tabs>
                <w:tab w:val="left" w:pos="450"/>
              </w:tabs>
              <w:jc w:val="center"/>
              <w:rPr>
                <w:b/>
                <w:sz w:val="22"/>
                <w:szCs w:val="22"/>
              </w:rPr>
            </w:pPr>
            <w:r w:rsidRPr="00474CAF">
              <w:rPr>
                <w:b/>
                <w:sz w:val="22"/>
                <w:szCs w:val="22"/>
              </w:rPr>
              <w:t>1</w:t>
            </w:r>
          </w:p>
        </w:tc>
        <w:tc>
          <w:tcPr>
            <w:tcW w:w="4111" w:type="dxa"/>
            <w:tcBorders>
              <w:top w:val="single" w:sz="4" w:space="0" w:color="auto"/>
              <w:left w:val="single" w:sz="4" w:space="0" w:color="auto"/>
              <w:bottom w:val="single" w:sz="4" w:space="0" w:color="auto"/>
              <w:right w:val="single" w:sz="4" w:space="0" w:color="auto"/>
            </w:tcBorders>
            <w:vAlign w:val="center"/>
            <w:hideMark/>
          </w:tcPr>
          <w:p w:rsidR="00474CAF" w:rsidRPr="00474CAF" w:rsidRDefault="00474CAF" w:rsidP="00474CAF">
            <w:pPr>
              <w:rPr>
                <w:b/>
                <w:sz w:val="22"/>
                <w:szCs w:val="22"/>
              </w:rPr>
            </w:pPr>
            <w:r w:rsidRPr="00474CAF">
              <w:rPr>
                <w:b/>
                <w:sz w:val="22"/>
                <w:szCs w:val="22"/>
              </w:rPr>
              <w:t>Наименование медицинской техники (далее – МТ)</w:t>
            </w:r>
          </w:p>
          <w:p w:rsidR="00474CAF" w:rsidRPr="00474CAF" w:rsidRDefault="00474CAF" w:rsidP="00474CAF">
            <w:pPr>
              <w:rPr>
                <w:i/>
                <w:sz w:val="22"/>
                <w:szCs w:val="22"/>
              </w:rPr>
            </w:pPr>
            <w:r w:rsidRPr="00474CAF">
              <w:rPr>
                <w:i/>
                <w:sz w:val="22"/>
                <w:szCs w:val="22"/>
              </w:rPr>
              <w:t>(в соответствии с государственным реестром МТ с указанием модели, наименования производителя, страны)</w:t>
            </w:r>
          </w:p>
        </w:tc>
        <w:tc>
          <w:tcPr>
            <w:tcW w:w="10490" w:type="dxa"/>
            <w:gridSpan w:val="5"/>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autoSpaceDE w:val="0"/>
              <w:autoSpaceDN w:val="0"/>
              <w:adjustRightInd w:val="0"/>
              <w:rPr>
                <w:sz w:val="22"/>
                <w:szCs w:val="22"/>
              </w:rPr>
            </w:pPr>
          </w:p>
        </w:tc>
      </w:tr>
      <w:tr w:rsidR="00474CAF" w:rsidRPr="00474CAF" w:rsidTr="001525C6">
        <w:trPr>
          <w:trHeight w:val="611"/>
        </w:trPr>
        <w:tc>
          <w:tcPr>
            <w:tcW w:w="709" w:type="dxa"/>
            <w:vMerge w:val="restart"/>
            <w:tcBorders>
              <w:left w:val="single" w:sz="4" w:space="0" w:color="auto"/>
              <w:right w:val="single" w:sz="4" w:space="0" w:color="auto"/>
            </w:tcBorders>
            <w:vAlign w:val="center"/>
            <w:hideMark/>
          </w:tcPr>
          <w:p w:rsidR="00474CAF" w:rsidRPr="00474CAF" w:rsidRDefault="00474CAF" w:rsidP="00474CAF">
            <w:pPr>
              <w:jc w:val="center"/>
              <w:rPr>
                <w:b/>
                <w:sz w:val="22"/>
                <w:szCs w:val="22"/>
              </w:rPr>
            </w:pPr>
            <w:r w:rsidRPr="00474CAF">
              <w:rPr>
                <w:b/>
                <w:sz w:val="22"/>
                <w:szCs w:val="22"/>
              </w:rPr>
              <w:t>3</w:t>
            </w:r>
          </w:p>
        </w:tc>
        <w:tc>
          <w:tcPr>
            <w:tcW w:w="4111" w:type="dxa"/>
            <w:vMerge w:val="restart"/>
            <w:tcBorders>
              <w:left w:val="single" w:sz="4" w:space="0" w:color="auto"/>
              <w:right w:val="single" w:sz="4" w:space="0" w:color="auto"/>
            </w:tcBorders>
            <w:vAlign w:val="center"/>
            <w:hideMark/>
          </w:tcPr>
          <w:p w:rsidR="00474CAF" w:rsidRPr="00474CAF" w:rsidRDefault="00474CAF" w:rsidP="00474CAF">
            <w:pPr>
              <w:rPr>
                <w:b/>
                <w:sz w:val="22"/>
                <w:szCs w:val="22"/>
              </w:rPr>
            </w:pPr>
            <w:r w:rsidRPr="00474CAF">
              <w:rPr>
                <w:b/>
                <w:sz w:val="22"/>
                <w:szCs w:val="22"/>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vAlign w:val="center"/>
            <w:hideMark/>
          </w:tcPr>
          <w:p w:rsidR="00474CAF" w:rsidRPr="00474CAF" w:rsidRDefault="00474CAF" w:rsidP="00474CAF">
            <w:pPr>
              <w:jc w:val="center"/>
              <w:rPr>
                <w:i/>
                <w:sz w:val="22"/>
                <w:szCs w:val="22"/>
              </w:rPr>
            </w:pPr>
            <w:r w:rsidRPr="00474CAF">
              <w:rPr>
                <w:i/>
                <w:sz w:val="22"/>
                <w:szCs w:val="22"/>
              </w:rPr>
              <w:t>№</w:t>
            </w:r>
          </w:p>
          <w:p w:rsidR="00474CAF" w:rsidRPr="00474CAF" w:rsidRDefault="00474CAF" w:rsidP="00474CAF">
            <w:pPr>
              <w:jc w:val="center"/>
              <w:rPr>
                <w:i/>
                <w:sz w:val="22"/>
                <w:szCs w:val="22"/>
              </w:rPr>
            </w:pPr>
            <w:proofErr w:type="gramStart"/>
            <w:r w:rsidRPr="00474CAF">
              <w:rPr>
                <w:i/>
                <w:sz w:val="22"/>
                <w:szCs w:val="22"/>
              </w:rPr>
              <w:t>п</w:t>
            </w:r>
            <w:proofErr w:type="gramEnd"/>
            <w:r w:rsidRPr="00474CAF">
              <w:rPr>
                <w:i/>
                <w:sz w:val="22"/>
                <w:szCs w:val="22"/>
              </w:rPr>
              <w:t>/п</w:t>
            </w:r>
          </w:p>
        </w:tc>
        <w:tc>
          <w:tcPr>
            <w:tcW w:w="1560" w:type="dxa"/>
            <w:tcBorders>
              <w:top w:val="single" w:sz="4" w:space="0" w:color="auto"/>
              <w:left w:val="single" w:sz="4" w:space="0" w:color="auto"/>
              <w:bottom w:val="single" w:sz="4" w:space="0" w:color="auto"/>
              <w:right w:val="single" w:sz="4" w:space="0" w:color="auto"/>
            </w:tcBorders>
            <w:vAlign w:val="center"/>
            <w:hideMark/>
          </w:tcPr>
          <w:p w:rsidR="00474CAF" w:rsidRPr="00474CAF" w:rsidRDefault="00474CAF" w:rsidP="00474CAF">
            <w:pPr>
              <w:jc w:val="center"/>
              <w:rPr>
                <w:i/>
                <w:sz w:val="22"/>
                <w:szCs w:val="22"/>
              </w:rPr>
            </w:pPr>
            <w:r w:rsidRPr="00474CAF">
              <w:rPr>
                <w:i/>
                <w:sz w:val="22"/>
                <w:szCs w:val="22"/>
              </w:rPr>
              <w:t xml:space="preserve">Наименование </w:t>
            </w:r>
            <w:proofErr w:type="gramStart"/>
            <w:r w:rsidRPr="00474CAF">
              <w:rPr>
                <w:i/>
                <w:sz w:val="22"/>
                <w:szCs w:val="22"/>
              </w:rPr>
              <w:t>комплектующего</w:t>
            </w:r>
            <w:proofErr w:type="gramEnd"/>
            <w:r w:rsidRPr="00474CAF">
              <w:rPr>
                <w:i/>
                <w:sz w:val="22"/>
                <w:szCs w:val="22"/>
              </w:rPr>
              <w:t xml:space="preserve"> к МТ (в соответствии с государственным реестром МТ)</w:t>
            </w:r>
          </w:p>
        </w:tc>
        <w:tc>
          <w:tcPr>
            <w:tcW w:w="6095" w:type="dxa"/>
            <w:tcBorders>
              <w:top w:val="single" w:sz="4" w:space="0" w:color="auto"/>
              <w:left w:val="single" w:sz="4" w:space="0" w:color="auto"/>
              <w:bottom w:val="single" w:sz="4" w:space="0" w:color="auto"/>
              <w:right w:val="single" w:sz="4" w:space="0" w:color="auto"/>
            </w:tcBorders>
            <w:vAlign w:val="center"/>
            <w:hideMark/>
          </w:tcPr>
          <w:p w:rsidR="00474CAF" w:rsidRPr="00474CAF" w:rsidRDefault="00474CAF" w:rsidP="00474CAF">
            <w:pPr>
              <w:jc w:val="center"/>
              <w:rPr>
                <w:i/>
                <w:sz w:val="22"/>
                <w:szCs w:val="22"/>
              </w:rPr>
            </w:pPr>
            <w:r w:rsidRPr="00474CAF">
              <w:rPr>
                <w:i/>
                <w:sz w:val="22"/>
                <w:szCs w:val="22"/>
              </w:rPr>
              <w:t xml:space="preserve">Техническая характеристика </w:t>
            </w:r>
            <w:proofErr w:type="gramStart"/>
            <w:r w:rsidRPr="00474CAF">
              <w:rPr>
                <w:i/>
                <w:sz w:val="22"/>
                <w:szCs w:val="22"/>
              </w:rPr>
              <w:t>комплектующего</w:t>
            </w:r>
            <w:proofErr w:type="gramEnd"/>
            <w:r w:rsidRPr="00474CAF">
              <w:rPr>
                <w:i/>
                <w:sz w:val="22"/>
                <w:szCs w:val="22"/>
              </w:rPr>
              <w:t xml:space="preserve"> к МТ</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474CAF" w:rsidRPr="00474CAF" w:rsidRDefault="00474CAF" w:rsidP="00474CAF">
            <w:pPr>
              <w:jc w:val="center"/>
              <w:rPr>
                <w:i/>
                <w:sz w:val="22"/>
                <w:szCs w:val="22"/>
              </w:rPr>
            </w:pPr>
            <w:r w:rsidRPr="00474CAF">
              <w:rPr>
                <w:i/>
                <w:sz w:val="22"/>
                <w:szCs w:val="22"/>
              </w:rPr>
              <w:t>Требуемое количество</w:t>
            </w:r>
          </w:p>
          <w:p w:rsidR="00474CAF" w:rsidRPr="00474CAF" w:rsidRDefault="00474CAF" w:rsidP="00474CAF">
            <w:pPr>
              <w:jc w:val="center"/>
              <w:rPr>
                <w:i/>
                <w:sz w:val="22"/>
                <w:szCs w:val="22"/>
              </w:rPr>
            </w:pPr>
            <w:r w:rsidRPr="00474CAF">
              <w:rPr>
                <w:i/>
                <w:sz w:val="22"/>
                <w:szCs w:val="22"/>
              </w:rPr>
              <w:t>(с указанием единицы измерения)</w:t>
            </w:r>
          </w:p>
        </w:tc>
      </w:tr>
      <w:tr w:rsidR="00474CAF" w:rsidRPr="00474CAF" w:rsidTr="001525C6">
        <w:trPr>
          <w:trHeight w:val="141"/>
        </w:trPr>
        <w:tc>
          <w:tcPr>
            <w:tcW w:w="709" w:type="dxa"/>
            <w:vMerge/>
            <w:tcBorders>
              <w:left w:val="single" w:sz="4" w:space="0" w:color="auto"/>
              <w:right w:val="single" w:sz="4" w:space="0" w:color="auto"/>
            </w:tcBorders>
            <w:vAlign w:val="center"/>
            <w:hideMark/>
          </w:tcPr>
          <w:p w:rsidR="00474CAF" w:rsidRPr="00474CAF" w:rsidRDefault="00474CAF" w:rsidP="00474CAF">
            <w:pPr>
              <w:jc w:val="center"/>
              <w:rPr>
                <w:b/>
                <w:sz w:val="22"/>
                <w:szCs w:val="22"/>
              </w:rPr>
            </w:pPr>
          </w:p>
        </w:tc>
        <w:tc>
          <w:tcPr>
            <w:tcW w:w="4111" w:type="dxa"/>
            <w:vMerge/>
            <w:tcBorders>
              <w:left w:val="single" w:sz="4" w:space="0" w:color="auto"/>
              <w:right w:val="single" w:sz="4" w:space="0" w:color="auto"/>
            </w:tcBorders>
            <w:vAlign w:val="center"/>
            <w:hideMark/>
          </w:tcPr>
          <w:p w:rsidR="00474CAF" w:rsidRPr="00474CAF" w:rsidRDefault="00474CAF" w:rsidP="00474CAF">
            <w:pPr>
              <w:rPr>
                <w:b/>
                <w:sz w:val="22"/>
                <w:szCs w:val="22"/>
              </w:rPr>
            </w:pPr>
          </w:p>
        </w:tc>
        <w:tc>
          <w:tcPr>
            <w:tcW w:w="10490" w:type="dxa"/>
            <w:gridSpan w:val="5"/>
            <w:tcBorders>
              <w:top w:val="single" w:sz="4" w:space="0" w:color="auto"/>
              <w:left w:val="single" w:sz="4" w:space="0" w:color="auto"/>
              <w:bottom w:val="single" w:sz="4" w:space="0" w:color="auto"/>
              <w:right w:val="single" w:sz="4" w:space="0" w:color="auto"/>
            </w:tcBorders>
            <w:vAlign w:val="center"/>
            <w:hideMark/>
          </w:tcPr>
          <w:p w:rsidR="00474CAF" w:rsidRPr="00474CAF" w:rsidRDefault="00474CAF" w:rsidP="00474CAF">
            <w:pPr>
              <w:rPr>
                <w:i/>
                <w:sz w:val="22"/>
                <w:szCs w:val="22"/>
              </w:rPr>
            </w:pPr>
            <w:r w:rsidRPr="00474CAF">
              <w:rPr>
                <w:i/>
                <w:sz w:val="22"/>
                <w:szCs w:val="22"/>
              </w:rPr>
              <w:t>Основные комплектующие</w:t>
            </w:r>
          </w:p>
          <w:p w:rsidR="00474CAF" w:rsidRPr="00474CAF" w:rsidRDefault="00474CAF" w:rsidP="00474CAF">
            <w:pPr>
              <w:rPr>
                <w:i/>
                <w:sz w:val="22"/>
                <w:szCs w:val="22"/>
              </w:rPr>
            </w:pPr>
          </w:p>
        </w:tc>
      </w:tr>
      <w:tr w:rsidR="00474CAF" w:rsidRPr="00474CAF" w:rsidTr="001525C6">
        <w:trPr>
          <w:trHeight w:val="1408"/>
        </w:trPr>
        <w:tc>
          <w:tcPr>
            <w:tcW w:w="709" w:type="dxa"/>
            <w:vMerge/>
            <w:tcBorders>
              <w:left w:val="single" w:sz="4" w:space="0" w:color="auto"/>
              <w:right w:val="single" w:sz="4" w:space="0" w:color="auto"/>
            </w:tcBorders>
            <w:vAlign w:val="center"/>
            <w:hideMark/>
          </w:tcPr>
          <w:p w:rsidR="00474CAF" w:rsidRPr="00474CAF" w:rsidRDefault="00474CAF" w:rsidP="00474CAF">
            <w:pPr>
              <w:jc w:val="center"/>
              <w:rPr>
                <w:b/>
                <w:sz w:val="22"/>
                <w:szCs w:val="22"/>
              </w:rPr>
            </w:pPr>
          </w:p>
        </w:tc>
        <w:tc>
          <w:tcPr>
            <w:tcW w:w="4111" w:type="dxa"/>
            <w:vMerge/>
            <w:tcBorders>
              <w:left w:val="single" w:sz="4" w:space="0" w:color="auto"/>
              <w:right w:val="single" w:sz="4" w:space="0" w:color="auto"/>
            </w:tcBorders>
            <w:vAlign w:val="center"/>
            <w:hideMark/>
          </w:tcPr>
          <w:p w:rsidR="00474CAF" w:rsidRPr="00474CAF" w:rsidRDefault="00474CAF" w:rsidP="00474CAF">
            <w:pPr>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474CAF" w:rsidRPr="00474CAF" w:rsidRDefault="00474CAF" w:rsidP="00474CAF">
            <w:pPr>
              <w:jc w:val="center"/>
              <w:rPr>
                <w:sz w:val="22"/>
                <w:szCs w:val="22"/>
                <w:lang w:val="en-US"/>
              </w:rPr>
            </w:pPr>
            <w:r w:rsidRPr="00474CAF">
              <w:rPr>
                <w:sz w:val="22"/>
                <w:szCs w:val="22"/>
                <w:lang w:val="en-US"/>
              </w:rPr>
              <w:t>1</w:t>
            </w:r>
          </w:p>
        </w:tc>
        <w:tc>
          <w:tcPr>
            <w:tcW w:w="1560" w:type="dxa"/>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rPr>
                <w:color w:val="000000"/>
                <w:sz w:val="22"/>
                <w:szCs w:val="22"/>
              </w:rPr>
            </w:pPr>
            <w:r w:rsidRPr="00474CAF">
              <w:rPr>
                <w:sz w:val="22"/>
                <w:szCs w:val="22"/>
              </w:rPr>
              <w:t>Система открытая реанимационная для новорожденных</w:t>
            </w:r>
          </w:p>
        </w:tc>
        <w:tc>
          <w:tcPr>
            <w:tcW w:w="6804" w:type="dxa"/>
            <w:gridSpan w:val="2"/>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rPr>
                <w:b/>
                <w:bCs/>
                <w:color w:val="000000"/>
                <w:sz w:val="22"/>
                <w:szCs w:val="22"/>
                <w:lang w:eastAsia="x-none"/>
              </w:rPr>
            </w:pPr>
            <w:r w:rsidRPr="00474CAF">
              <w:rPr>
                <w:b/>
                <w:bCs/>
                <w:color w:val="000000"/>
                <w:sz w:val="22"/>
                <w:szCs w:val="22"/>
                <w:lang w:eastAsia="x-none"/>
              </w:rPr>
              <w:t xml:space="preserve"> </w:t>
            </w:r>
            <w:r w:rsidRPr="00474CAF">
              <w:rPr>
                <w:color w:val="000000"/>
                <w:sz w:val="22"/>
                <w:szCs w:val="22"/>
                <w:lang w:eastAsia="x-none"/>
              </w:rPr>
              <w:t xml:space="preserve">Открытый реанимационный комплекс для проведения реанимационных процедур для новорожденных </w:t>
            </w:r>
          </w:p>
          <w:p w:rsidR="00474CAF" w:rsidRPr="00474CAF" w:rsidRDefault="00474CAF" w:rsidP="00474CAF">
            <w:pPr>
              <w:rPr>
                <w:color w:val="000000"/>
                <w:sz w:val="22"/>
                <w:szCs w:val="22"/>
                <w:lang w:eastAsia="x-none"/>
              </w:rPr>
            </w:pPr>
            <w:r w:rsidRPr="00474CAF">
              <w:rPr>
                <w:b/>
                <w:bCs/>
                <w:color w:val="000000"/>
                <w:sz w:val="22"/>
                <w:szCs w:val="22"/>
                <w:lang w:eastAsia="x-none"/>
              </w:rPr>
              <w:t>Технические характеристики:</w:t>
            </w:r>
            <w:r w:rsidRPr="00474CAF">
              <w:rPr>
                <w:sz w:val="22"/>
                <w:szCs w:val="22"/>
                <w:lang w:val="x-none" w:eastAsia="x-none"/>
              </w:rPr>
              <w:t xml:space="preserve"> </w:t>
            </w:r>
            <w:r w:rsidRPr="00474CAF">
              <w:rPr>
                <w:color w:val="000000"/>
                <w:sz w:val="22"/>
                <w:szCs w:val="22"/>
                <w:lang w:eastAsia="x-none"/>
              </w:rPr>
              <w:t>Микропроцессорный контроль с функцией самотестирования</w:t>
            </w:r>
          </w:p>
          <w:p w:rsidR="00474CAF" w:rsidRPr="00474CAF" w:rsidRDefault="00474CAF" w:rsidP="00474CAF">
            <w:pPr>
              <w:rPr>
                <w:color w:val="000000"/>
                <w:sz w:val="22"/>
                <w:szCs w:val="22"/>
                <w:lang w:eastAsia="x-none"/>
              </w:rPr>
            </w:pPr>
            <w:r w:rsidRPr="00474CAF">
              <w:rPr>
                <w:b/>
                <w:bCs/>
                <w:color w:val="000000"/>
                <w:sz w:val="22"/>
                <w:szCs w:val="22"/>
                <w:lang w:val="x-none" w:eastAsia="x-none"/>
              </w:rPr>
              <w:t>Режимы функционирования</w:t>
            </w:r>
            <w:r w:rsidRPr="00474CAF">
              <w:rPr>
                <w:b/>
                <w:bCs/>
                <w:color w:val="000000"/>
                <w:sz w:val="22"/>
                <w:szCs w:val="22"/>
                <w:lang w:eastAsia="x-none"/>
              </w:rPr>
              <w:t xml:space="preserve">: </w:t>
            </w:r>
            <w:r w:rsidRPr="00474CAF">
              <w:rPr>
                <w:color w:val="000000"/>
                <w:sz w:val="22"/>
                <w:szCs w:val="22"/>
                <w:lang w:eastAsia="x-none"/>
              </w:rPr>
              <w:t>Ручной контроль - мощность нагревателя регулируется вручную для достижения желаемой температуры.</w:t>
            </w:r>
            <w:r w:rsidRPr="00474CAF">
              <w:rPr>
                <w:sz w:val="22"/>
                <w:szCs w:val="22"/>
                <w:lang w:val="x-none" w:eastAsia="x-none"/>
              </w:rPr>
              <w:t xml:space="preserve"> </w:t>
            </w:r>
            <w:r w:rsidRPr="00474CAF">
              <w:rPr>
                <w:color w:val="000000"/>
                <w:sz w:val="22"/>
                <w:szCs w:val="22"/>
                <w:lang w:eastAsia="x-none"/>
              </w:rPr>
              <w:t>Автоматический контроль - мощность нагревателя регулируется автоматически для поддержания заданной температуры пациента в пределах  не хуже +/-0.3°С от установленного значения.</w:t>
            </w:r>
          </w:p>
          <w:p w:rsidR="00474CAF" w:rsidRPr="00474CAF" w:rsidRDefault="00474CAF" w:rsidP="00474CAF">
            <w:pPr>
              <w:rPr>
                <w:color w:val="000000"/>
                <w:sz w:val="22"/>
                <w:szCs w:val="22"/>
                <w:lang w:eastAsia="x-none"/>
              </w:rPr>
            </w:pPr>
            <w:r w:rsidRPr="00474CAF">
              <w:rPr>
                <w:color w:val="000000"/>
                <w:sz w:val="22"/>
                <w:szCs w:val="22"/>
                <w:lang w:eastAsia="x-none"/>
              </w:rPr>
              <w:t>Панель управления с цифровой индикацией, Диапазон регулировки температуры кожи пациента  не хуже  30,0</w:t>
            </w:r>
            <w:proofErr w:type="gramStart"/>
            <w:r w:rsidRPr="00474CAF">
              <w:rPr>
                <w:color w:val="000000"/>
                <w:sz w:val="22"/>
                <w:szCs w:val="22"/>
                <w:lang w:eastAsia="x-none"/>
              </w:rPr>
              <w:t>° С</w:t>
            </w:r>
            <w:proofErr w:type="gramEnd"/>
            <w:r w:rsidRPr="00474CAF">
              <w:rPr>
                <w:color w:val="000000"/>
                <w:sz w:val="22"/>
                <w:szCs w:val="22"/>
                <w:lang w:eastAsia="x-none"/>
              </w:rPr>
              <w:t xml:space="preserve"> - 38,0 ° С. Шаг регулировки температуры кожи пациента не  более    0,1° С. Диапазон температуры кожи пациента, отображаемой на дисплее  не хуже  30,0° С - 42,0 ° С. Шаг отображения температуры кожи пациента на дисплее не более  0,1° С.  Диапазон регулировки мощности нагревательного элемента, не хуже ,  % 0 – 100. Шаг регулировки мощности нагревательного элемента, не хуже  % 5. Апгар-таймер</w:t>
            </w:r>
            <w:proofErr w:type="gramStart"/>
            <w:r w:rsidRPr="00474CAF">
              <w:rPr>
                <w:color w:val="000000"/>
                <w:sz w:val="22"/>
                <w:szCs w:val="22"/>
                <w:lang w:eastAsia="x-none"/>
              </w:rPr>
              <w:t xml:space="preserve"> .</w:t>
            </w:r>
            <w:proofErr w:type="gramEnd"/>
            <w:r w:rsidRPr="00474CAF">
              <w:rPr>
                <w:color w:val="000000"/>
                <w:sz w:val="22"/>
                <w:szCs w:val="22"/>
                <w:lang w:eastAsia="x-none"/>
              </w:rPr>
              <w:t xml:space="preserve"> Ложе пациента:   Размеры матраца не хуже  462 х 640 х 25,4 мм. Плавная регулировка наклона ложа пациента, градус не хуже ±15. 3 прозрачные панели откидываются для доступа к пациенту. Рентгенпрозрачный матрасик, антистатический, дезинфицируемый.</w:t>
            </w:r>
            <w:r w:rsidRPr="00474CAF">
              <w:rPr>
                <w:sz w:val="22"/>
                <w:szCs w:val="22"/>
                <w:lang w:val="x-none" w:eastAsia="x-none"/>
              </w:rPr>
              <w:t xml:space="preserve"> </w:t>
            </w:r>
            <w:r w:rsidRPr="00474CAF">
              <w:rPr>
                <w:color w:val="000000"/>
                <w:sz w:val="22"/>
                <w:szCs w:val="22"/>
                <w:lang w:eastAsia="x-none"/>
              </w:rPr>
              <w:t>Встроенный лоток для рентгеновских кассет с разметкой для позиционирования кассеты. Возможность выбора высоты ложа пациента относительно пола в момент выбора конфигурации системы не менем чем от 88, и 95  до  102 см. Нагревательный элемент.</w:t>
            </w:r>
            <w:r w:rsidRPr="00474CAF">
              <w:rPr>
                <w:sz w:val="22"/>
                <w:szCs w:val="22"/>
                <w:lang w:val="x-none" w:eastAsia="x-none"/>
              </w:rPr>
              <w:t xml:space="preserve"> </w:t>
            </w:r>
            <w:r w:rsidRPr="00474CAF">
              <w:rPr>
                <w:color w:val="000000"/>
                <w:sz w:val="22"/>
                <w:szCs w:val="22"/>
                <w:lang w:eastAsia="x-none"/>
              </w:rPr>
              <w:t xml:space="preserve">Материал нагревательного элемента электрический трубчатый </w:t>
            </w:r>
            <w:proofErr w:type="gramStart"/>
            <w:r w:rsidRPr="00474CAF">
              <w:rPr>
                <w:color w:val="000000"/>
                <w:sz w:val="22"/>
                <w:szCs w:val="22"/>
                <w:lang w:eastAsia="x-none"/>
              </w:rPr>
              <w:t>никель-хромовый</w:t>
            </w:r>
            <w:proofErr w:type="gramEnd"/>
            <w:r w:rsidRPr="00474CAF">
              <w:rPr>
                <w:color w:val="000000"/>
                <w:sz w:val="22"/>
                <w:szCs w:val="22"/>
                <w:lang w:eastAsia="x-none"/>
              </w:rPr>
              <w:t xml:space="preserve">. Тип рефлектора – параболический. Максимальная мощность нагревательного элемента не хуже </w:t>
            </w:r>
            <w:proofErr w:type="gramStart"/>
            <w:r w:rsidRPr="00474CAF">
              <w:rPr>
                <w:color w:val="000000"/>
                <w:sz w:val="22"/>
                <w:szCs w:val="22"/>
                <w:lang w:eastAsia="x-none"/>
              </w:rPr>
              <w:t>Вт</w:t>
            </w:r>
            <w:proofErr w:type="gramEnd"/>
            <w:r w:rsidRPr="00474CAF">
              <w:rPr>
                <w:color w:val="000000"/>
                <w:sz w:val="22"/>
                <w:szCs w:val="22"/>
                <w:lang w:eastAsia="x-none"/>
              </w:rPr>
              <w:t xml:space="preserve"> 540. Максимальный угол отведения в сторону нагревательного элемента, не хуже</w:t>
            </w:r>
            <w:proofErr w:type="gramStart"/>
            <w:r w:rsidRPr="00474CAF">
              <w:rPr>
                <w:color w:val="000000"/>
                <w:sz w:val="22"/>
                <w:szCs w:val="22"/>
                <w:lang w:eastAsia="x-none"/>
              </w:rPr>
              <w:t xml:space="preserve">  ,</w:t>
            </w:r>
            <w:proofErr w:type="gramEnd"/>
            <w:r w:rsidRPr="00474CAF">
              <w:rPr>
                <w:color w:val="000000"/>
                <w:sz w:val="22"/>
                <w:szCs w:val="22"/>
                <w:lang w:eastAsia="x-none"/>
              </w:rPr>
              <w:t xml:space="preserve"> градус 90.</w:t>
            </w:r>
            <w:r w:rsidRPr="00474CAF">
              <w:rPr>
                <w:sz w:val="22"/>
                <w:szCs w:val="22"/>
                <w:lang w:val="x-none" w:eastAsia="x-none"/>
              </w:rPr>
              <w:t xml:space="preserve"> </w:t>
            </w:r>
            <w:r w:rsidRPr="00474CAF">
              <w:rPr>
                <w:color w:val="000000"/>
                <w:sz w:val="22"/>
                <w:szCs w:val="22"/>
                <w:lang w:eastAsia="x-none"/>
              </w:rPr>
              <w:t>Автоматическое отключение нагрева при отведении в сторону нагревательного элемента.</w:t>
            </w:r>
            <w:r w:rsidRPr="00474CAF">
              <w:rPr>
                <w:sz w:val="22"/>
                <w:szCs w:val="22"/>
                <w:lang w:val="x-none" w:eastAsia="x-none"/>
              </w:rPr>
              <w:t xml:space="preserve"> </w:t>
            </w:r>
            <w:r w:rsidRPr="00474CAF">
              <w:rPr>
                <w:color w:val="000000"/>
                <w:sz w:val="22"/>
                <w:szCs w:val="22"/>
                <w:lang w:eastAsia="x-none"/>
              </w:rPr>
              <w:t>Автоматическое включение нагрева при возвращении нагревательного элемента</w:t>
            </w:r>
            <w:r w:rsidRPr="00474CAF">
              <w:rPr>
                <w:b/>
                <w:bCs/>
                <w:color w:val="000000"/>
                <w:sz w:val="22"/>
                <w:szCs w:val="22"/>
                <w:lang w:eastAsia="x-none"/>
              </w:rPr>
              <w:t>.</w:t>
            </w:r>
            <w:r w:rsidRPr="00474CAF">
              <w:rPr>
                <w:b/>
                <w:bCs/>
                <w:sz w:val="22"/>
                <w:szCs w:val="22"/>
                <w:lang w:val="x-none" w:eastAsia="x-none"/>
              </w:rPr>
              <w:t xml:space="preserve"> </w:t>
            </w:r>
            <w:r w:rsidRPr="00474CAF">
              <w:rPr>
                <w:b/>
                <w:bCs/>
                <w:color w:val="000000"/>
                <w:sz w:val="22"/>
                <w:szCs w:val="22"/>
                <w:lang w:eastAsia="x-none"/>
              </w:rPr>
              <w:t xml:space="preserve">Реанимационный блок. Параметры подачи: </w:t>
            </w:r>
            <w:r w:rsidRPr="00474CAF">
              <w:rPr>
                <w:color w:val="000000"/>
                <w:sz w:val="22"/>
                <w:szCs w:val="22"/>
                <w:lang w:eastAsia="x-none"/>
              </w:rPr>
              <w:t>Диапазон рабочего давления на входе, не хуже</w:t>
            </w:r>
            <w:proofErr w:type="gramStart"/>
            <w:r w:rsidRPr="00474CAF">
              <w:rPr>
                <w:color w:val="000000"/>
                <w:sz w:val="22"/>
                <w:szCs w:val="22"/>
                <w:lang w:eastAsia="x-none"/>
              </w:rPr>
              <w:t xml:space="preserve">  ,</w:t>
            </w:r>
            <w:proofErr w:type="gramEnd"/>
            <w:r w:rsidRPr="00474CAF">
              <w:rPr>
                <w:color w:val="000000"/>
                <w:sz w:val="22"/>
                <w:szCs w:val="22"/>
                <w:lang w:eastAsia="x-none"/>
              </w:rPr>
              <w:t xml:space="preserve"> кПа 275―550. Величина минимального подаваемого потока газа, 70 л/мин. Манометр для контроля давления в дыхательных путях. </w:t>
            </w:r>
            <w:r w:rsidRPr="00474CAF">
              <w:rPr>
                <w:color w:val="000000"/>
                <w:sz w:val="22"/>
                <w:szCs w:val="22"/>
                <w:lang w:eastAsia="x-none"/>
              </w:rPr>
              <w:lastRenderedPageBreak/>
              <w:t>Диапазон отображаемых значений манометра, не хуже  от - 10 до + 80 см</w:t>
            </w:r>
            <w:proofErr w:type="gramStart"/>
            <w:r w:rsidRPr="00474CAF">
              <w:rPr>
                <w:color w:val="000000"/>
                <w:sz w:val="22"/>
                <w:szCs w:val="22"/>
                <w:lang w:eastAsia="x-none"/>
              </w:rPr>
              <w:t>.в</w:t>
            </w:r>
            <w:proofErr w:type="gramEnd"/>
            <w:r w:rsidRPr="00474CAF">
              <w:rPr>
                <w:color w:val="000000"/>
                <w:sz w:val="22"/>
                <w:szCs w:val="22"/>
                <w:lang w:eastAsia="x-none"/>
              </w:rPr>
              <w:t>од.ст. Максимальная погрешность не более   +/- 2%. Регулятор PIP (пиковое давление на вдохе) в контуре пациента типа Т. Максимальное значение PIP, не хуже 50 см вод. ст..</w:t>
            </w:r>
          </w:p>
          <w:p w:rsidR="00474CAF" w:rsidRPr="00474CAF" w:rsidRDefault="00474CAF" w:rsidP="00474CAF">
            <w:pPr>
              <w:rPr>
                <w:b/>
                <w:bCs/>
                <w:color w:val="000000"/>
                <w:sz w:val="22"/>
                <w:szCs w:val="22"/>
                <w:lang w:eastAsia="x-none"/>
              </w:rPr>
            </w:pPr>
            <w:r w:rsidRPr="00474CAF">
              <w:rPr>
                <w:b/>
                <w:bCs/>
                <w:color w:val="000000"/>
                <w:sz w:val="22"/>
                <w:szCs w:val="22"/>
                <w:lang w:eastAsia="x-none"/>
              </w:rPr>
              <w:t>Диапазоны регулирования PEEP (положительное давление в конце выдоха).</w:t>
            </w:r>
          </w:p>
          <w:p w:rsidR="00474CAF" w:rsidRPr="00474CAF" w:rsidRDefault="00474CAF" w:rsidP="00474CAF">
            <w:pPr>
              <w:rPr>
                <w:color w:val="000000"/>
                <w:sz w:val="22"/>
                <w:szCs w:val="22"/>
                <w:lang w:eastAsia="x-none"/>
              </w:rPr>
            </w:pPr>
            <w:r w:rsidRPr="00474CAF">
              <w:rPr>
                <w:color w:val="000000"/>
                <w:sz w:val="22"/>
                <w:szCs w:val="22"/>
                <w:lang w:eastAsia="x-none"/>
              </w:rPr>
              <w:t xml:space="preserve">При 5 л/мин </w:t>
            </w:r>
            <w:proofErr w:type="gramStart"/>
            <w:r w:rsidRPr="00474CAF">
              <w:rPr>
                <w:color w:val="000000"/>
                <w:sz w:val="22"/>
                <w:szCs w:val="22"/>
                <w:lang w:eastAsia="x-none"/>
              </w:rPr>
              <w:t>минимальное</w:t>
            </w:r>
            <w:proofErr w:type="gramEnd"/>
            <w:r w:rsidRPr="00474CAF">
              <w:rPr>
                <w:color w:val="000000"/>
                <w:sz w:val="22"/>
                <w:szCs w:val="22"/>
                <w:lang w:eastAsia="x-none"/>
              </w:rPr>
              <w:t xml:space="preserve"> PEEP, H2O  не хуже  5 см.</w:t>
            </w:r>
          </w:p>
          <w:p w:rsidR="00474CAF" w:rsidRPr="00474CAF" w:rsidRDefault="00474CAF" w:rsidP="00474CAF">
            <w:pPr>
              <w:rPr>
                <w:color w:val="000000"/>
                <w:sz w:val="22"/>
                <w:szCs w:val="22"/>
                <w:lang w:eastAsia="x-none"/>
              </w:rPr>
            </w:pPr>
            <w:r w:rsidRPr="00474CAF">
              <w:rPr>
                <w:color w:val="000000"/>
                <w:sz w:val="22"/>
                <w:szCs w:val="22"/>
                <w:lang w:eastAsia="x-none"/>
              </w:rPr>
              <w:t xml:space="preserve">При 8 л/мин </w:t>
            </w:r>
            <w:proofErr w:type="gramStart"/>
            <w:r w:rsidRPr="00474CAF">
              <w:rPr>
                <w:color w:val="000000"/>
                <w:sz w:val="22"/>
                <w:szCs w:val="22"/>
                <w:lang w:eastAsia="x-none"/>
              </w:rPr>
              <w:t>минимальное</w:t>
            </w:r>
            <w:proofErr w:type="gramEnd"/>
            <w:r w:rsidRPr="00474CAF">
              <w:rPr>
                <w:color w:val="000000"/>
                <w:sz w:val="22"/>
                <w:szCs w:val="22"/>
                <w:lang w:eastAsia="x-none"/>
              </w:rPr>
              <w:t xml:space="preserve"> PEEP, см H2O ,не хуже  5.</w:t>
            </w:r>
          </w:p>
          <w:p w:rsidR="00474CAF" w:rsidRPr="00474CAF" w:rsidRDefault="00474CAF" w:rsidP="00474CAF">
            <w:pPr>
              <w:rPr>
                <w:color w:val="000000"/>
                <w:sz w:val="22"/>
                <w:szCs w:val="22"/>
                <w:lang w:eastAsia="x-none"/>
              </w:rPr>
            </w:pPr>
            <w:r w:rsidRPr="00474CAF">
              <w:rPr>
                <w:color w:val="000000"/>
                <w:sz w:val="22"/>
                <w:szCs w:val="22"/>
                <w:lang w:eastAsia="x-none"/>
              </w:rPr>
              <w:t xml:space="preserve">При 10 л/мин </w:t>
            </w:r>
            <w:proofErr w:type="gramStart"/>
            <w:r w:rsidRPr="00474CAF">
              <w:rPr>
                <w:color w:val="000000"/>
                <w:sz w:val="22"/>
                <w:szCs w:val="22"/>
                <w:lang w:eastAsia="x-none"/>
              </w:rPr>
              <w:t>минимальное</w:t>
            </w:r>
            <w:proofErr w:type="gramEnd"/>
            <w:r w:rsidRPr="00474CAF">
              <w:rPr>
                <w:color w:val="000000"/>
                <w:sz w:val="22"/>
                <w:szCs w:val="22"/>
                <w:lang w:eastAsia="x-none"/>
              </w:rPr>
              <w:t xml:space="preserve"> PEEP, см H2O ,не хуже  5. </w:t>
            </w:r>
          </w:p>
          <w:p w:rsidR="00474CAF" w:rsidRPr="00474CAF" w:rsidRDefault="00474CAF" w:rsidP="00474CAF">
            <w:pPr>
              <w:rPr>
                <w:color w:val="000000"/>
                <w:sz w:val="22"/>
                <w:szCs w:val="22"/>
                <w:lang w:eastAsia="x-none"/>
              </w:rPr>
            </w:pPr>
            <w:r w:rsidRPr="00474CAF">
              <w:rPr>
                <w:color w:val="000000"/>
                <w:sz w:val="22"/>
                <w:szCs w:val="22"/>
                <w:lang w:eastAsia="x-none"/>
              </w:rPr>
              <w:t xml:space="preserve">При 15 л/мин </w:t>
            </w:r>
            <w:proofErr w:type="gramStart"/>
            <w:r w:rsidRPr="00474CAF">
              <w:rPr>
                <w:color w:val="000000"/>
                <w:sz w:val="22"/>
                <w:szCs w:val="22"/>
                <w:lang w:eastAsia="x-none"/>
              </w:rPr>
              <w:t>минимальное</w:t>
            </w:r>
            <w:proofErr w:type="gramEnd"/>
            <w:r w:rsidRPr="00474CAF">
              <w:rPr>
                <w:color w:val="000000"/>
                <w:sz w:val="22"/>
                <w:szCs w:val="22"/>
                <w:lang w:eastAsia="x-none"/>
              </w:rPr>
              <w:t xml:space="preserve"> PEEP, см H2O,  не хуже  6.</w:t>
            </w:r>
          </w:p>
          <w:p w:rsidR="00474CAF" w:rsidRPr="00474CAF" w:rsidRDefault="00474CAF" w:rsidP="00474CAF">
            <w:pPr>
              <w:rPr>
                <w:b/>
                <w:bCs/>
                <w:color w:val="000000"/>
                <w:sz w:val="22"/>
                <w:szCs w:val="22"/>
                <w:lang w:eastAsia="x-none"/>
              </w:rPr>
            </w:pPr>
            <w:r w:rsidRPr="00474CAF">
              <w:rPr>
                <w:b/>
                <w:bCs/>
                <w:color w:val="000000"/>
                <w:sz w:val="22"/>
                <w:szCs w:val="22"/>
                <w:lang w:eastAsia="x-none"/>
              </w:rPr>
              <w:t>Блендер для приготовления дыхательной смеси.</w:t>
            </w:r>
          </w:p>
          <w:p w:rsidR="00474CAF" w:rsidRPr="00474CAF" w:rsidRDefault="00474CAF" w:rsidP="00474CAF">
            <w:pPr>
              <w:rPr>
                <w:color w:val="000000"/>
                <w:sz w:val="22"/>
                <w:szCs w:val="22"/>
                <w:lang w:eastAsia="x-none"/>
              </w:rPr>
            </w:pPr>
            <w:r w:rsidRPr="00474CAF">
              <w:rPr>
                <w:color w:val="000000"/>
                <w:sz w:val="22"/>
                <w:szCs w:val="22"/>
                <w:lang w:eastAsia="x-none"/>
              </w:rPr>
              <w:t>Диапазон регулировки уровня кислорода в смеси, % O2 не хуже  21- 1000.</w:t>
            </w:r>
          </w:p>
          <w:p w:rsidR="00474CAF" w:rsidRPr="00474CAF" w:rsidRDefault="00474CAF" w:rsidP="00474CAF">
            <w:pPr>
              <w:rPr>
                <w:color w:val="000000"/>
                <w:sz w:val="22"/>
                <w:szCs w:val="22"/>
                <w:lang w:eastAsia="x-none"/>
              </w:rPr>
            </w:pPr>
            <w:r w:rsidRPr="00474CAF">
              <w:rPr>
                <w:color w:val="000000"/>
                <w:sz w:val="22"/>
                <w:szCs w:val="22"/>
                <w:lang w:eastAsia="x-none"/>
              </w:rPr>
              <w:t>Погрешность регулировки уровня кислорода в смеси, % O2 не хуже  ± 5.</w:t>
            </w:r>
          </w:p>
          <w:p w:rsidR="00474CAF" w:rsidRPr="00474CAF" w:rsidRDefault="00474CAF" w:rsidP="00474CAF">
            <w:pPr>
              <w:rPr>
                <w:color w:val="000000"/>
                <w:sz w:val="22"/>
                <w:szCs w:val="22"/>
                <w:lang w:eastAsia="x-none"/>
              </w:rPr>
            </w:pPr>
            <w:r w:rsidRPr="00474CAF">
              <w:rPr>
                <w:color w:val="000000"/>
                <w:sz w:val="22"/>
                <w:szCs w:val="22"/>
                <w:lang w:eastAsia="x-none"/>
              </w:rPr>
              <w:t>Выход дыхательной смеси для вентиляции легких через T-образный контур с масками.</w:t>
            </w:r>
          </w:p>
          <w:p w:rsidR="00474CAF" w:rsidRPr="00474CAF" w:rsidRDefault="00474CAF" w:rsidP="00474CAF">
            <w:pPr>
              <w:rPr>
                <w:b/>
                <w:bCs/>
                <w:color w:val="000000"/>
                <w:sz w:val="22"/>
                <w:szCs w:val="22"/>
                <w:lang w:eastAsia="x-none"/>
              </w:rPr>
            </w:pPr>
            <w:proofErr w:type="gramStart"/>
            <w:r w:rsidRPr="00474CAF">
              <w:rPr>
                <w:b/>
                <w:bCs/>
                <w:color w:val="000000"/>
                <w:sz w:val="22"/>
                <w:szCs w:val="22"/>
                <w:lang w:eastAsia="x-none"/>
              </w:rPr>
              <w:t>Встроенный</w:t>
            </w:r>
            <w:proofErr w:type="gramEnd"/>
            <w:r w:rsidRPr="00474CAF">
              <w:rPr>
                <w:b/>
                <w:bCs/>
                <w:color w:val="000000"/>
                <w:sz w:val="22"/>
                <w:szCs w:val="22"/>
                <w:lang w:eastAsia="x-none"/>
              </w:rPr>
              <w:t xml:space="preserve"> флоуметр с регулятором</w:t>
            </w:r>
          </w:p>
          <w:p w:rsidR="00474CAF" w:rsidRPr="00474CAF" w:rsidRDefault="00474CAF" w:rsidP="00474CAF">
            <w:pPr>
              <w:rPr>
                <w:color w:val="000000"/>
                <w:sz w:val="22"/>
                <w:szCs w:val="22"/>
                <w:lang w:eastAsia="x-none"/>
              </w:rPr>
            </w:pPr>
            <w:r w:rsidRPr="00474CAF">
              <w:rPr>
                <w:color w:val="000000"/>
                <w:sz w:val="22"/>
                <w:szCs w:val="22"/>
                <w:lang w:eastAsia="x-none"/>
              </w:rPr>
              <w:t>Диапазон скорости подачи газа,  не хуже  0―15 л/м.</w:t>
            </w:r>
          </w:p>
          <w:p w:rsidR="00474CAF" w:rsidRPr="00474CAF" w:rsidRDefault="00474CAF" w:rsidP="00474CAF">
            <w:pPr>
              <w:rPr>
                <w:bCs/>
                <w:sz w:val="22"/>
                <w:szCs w:val="22"/>
                <w:lang w:eastAsia="x-none"/>
              </w:rPr>
            </w:pPr>
            <w:r w:rsidRPr="00474CAF">
              <w:rPr>
                <w:b/>
                <w:bCs/>
                <w:color w:val="000000"/>
                <w:sz w:val="22"/>
                <w:szCs w:val="22"/>
                <w:lang w:eastAsia="x-none"/>
              </w:rPr>
              <w:t>Оснащение системой звуковых и световых сигналов тревоги</w:t>
            </w:r>
            <w:proofErr w:type="gramStart"/>
            <w:r w:rsidRPr="00474CAF">
              <w:rPr>
                <w:b/>
                <w:bCs/>
                <w:color w:val="000000"/>
                <w:sz w:val="22"/>
                <w:szCs w:val="22"/>
                <w:lang w:eastAsia="x-none"/>
              </w:rPr>
              <w:t xml:space="preserve"> :</w:t>
            </w:r>
            <w:proofErr w:type="gramEnd"/>
            <w:r w:rsidRPr="00474CAF">
              <w:rPr>
                <w:b/>
                <w:bCs/>
                <w:color w:val="000000"/>
                <w:sz w:val="22"/>
                <w:szCs w:val="22"/>
                <w:lang w:eastAsia="x-none"/>
              </w:rPr>
              <w:t xml:space="preserve"> </w:t>
            </w:r>
            <w:r w:rsidRPr="00474CAF">
              <w:rPr>
                <w:color w:val="000000"/>
                <w:sz w:val="22"/>
                <w:szCs w:val="22"/>
                <w:lang w:eastAsia="x-none"/>
              </w:rPr>
              <w:t>Сигнал тревоги «Проверьте ребенка», Неисправность системы, Неисправность кожного датчика, Прекращение доступа к электрической сети, Отключение нагревательного элемента, Тип лампы экзаменационного освещения – светодиодный, Мобильное основание -  не менее  4 колеса , 2 из них с тормозными колодками, Рельсовая система для крепления дополнительного медицинского оборудования, Ящики для хранения принадлежностей.</w:t>
            </w:r>
          </w:p>
        </w:tc>
        <w:tc>
          <w:tcPr>
            <w:tcW w:w="1559" w:type="dxa"/>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rPr>
                <w:sz w:val="22"/>
                <w:szCs w:val="22"/>
              </w:rPr>
            </w:pPr>
            <w:r w:rsidRPr="00474CAF">
              <w:rPr>
                <w:sz w:val="22"/>
                <w:szCs w:val="22"/>
              </w:rPr>
              <w:lastRenderedPageBreak/>
              <w:t>1 шт.</w:t>
            </w:r>
          </w:p>
        </w:tc>
      </w:tr>
      <w:tr w:rsidR="00474CAF" w:rsidRPr="00474CAF" w:rsidTr="001525C6">
        <w:trPr>
          <w:trHeight w:val="141"/>
        </w:trPr>
        <w:tc>
          <w:tcPr>
            <w:tcW w:w="709" w:type="dxa"/>
            <w:vMerge/>
            <w:tcBorders>
              <w:left w:val="single" w:sz="4" w:space="0" w:color="auto"/>
              <w:right w:val="single" w:sz="4" w:space="0" w:color="auto"/>
            </w:tcBorders>
            <w:vAlign w:val="center"/>
          </w:tcPr>
          <w:p w:rsidR="00474CAF" w:rsidRPr="00474CAF" w:rsidRDefault="00474CAF" w:rsidP="00474CAF">
            <w:pPr>
              <w:jc w:val="center"/>
              <w:rPr>
                <w:b/>
                <w:sz w:val="22"/>
                <w:szCs w:val="22"/>
              </w:rPr>
            </w:pPr>
          </w:p>
        </w:tc>
        <w:tc>
          <w:tcPr>
            <w:tcW w:w="4111" w:type="dxa"/>
            <w:vMerge/>
            <w:tcBorders>
              <w:left w:val="single" w:sz="4" w:space="0" w:color="auto"/>
              <w:right w:val="single" w:sz="4" w:space="0" w:color="auto"/>
            </w:tcBorders>
            <w:vAlign w:val="center"/>
          </w:tcPr>
          <w:p w:rsidR="00474CAF" w:rsidRPr="00474CAF" w:rsidRDefault="00474CAF" w:rsidP="00474CAF">
            <w:pPr>
              <w:rPr>
                <w:b/>
                <w:sz w:val="22"/>
                <w:szCs w:val="22"/>
              </w:rPr>
            </w:pPr>
          </w:p>
        </w:tc>
        <w:tc>
          <w:tcPr>
            <w:tcW w:w="10490" w:type="dxa"/>
            <w:gridSpan w:val="5"/>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rPr>
                <w:sz w:val="22"/>
                <w:szCs w:val="22"/>
              </w:rPr>
            </w:pPr>
            <w:r w:rsidRPr="00474CAF">
              <w:rPr>
                <w:i/>
                <w:sz w:val="22"/>
                <w:szCs w:val="22"/>
              </w:rPr>
              <w:t>Дополнительные комплектующие</w:t>
            </w:r>
          </w:p>
        </w:tc>
      </w:tr>
      <w:tr w:rsidR="00474CAF" w:rsidRPr="00474CAF" w:rsidTr="001525C6">
        <w:trPr>
          <w:trHeight w:val="141"/>
        </w:trPr>
        <w:tc>
          <w:tcPr>
            <w:tcW w:w="709" w:type="dxa"/>
            <w:vMerge/>
            <w:tcBorders>
              <w:left w:val="single" w:sz="4" w:space="0" w:color="auto"/>
              <w:right w:val="single" w:sz="4" w:space="0" w:color="auto"/>
            </w:tcBorders>
            <w:vAlign w:val="center"/>
          </w:tcPr>
          <w:p w:rsidR="00474CAF" w:rsidRPr="00474CAF" w:rsidRDefault="00474CAF" w:rsidP="00474CAF">
            <w:pPr>
              <w:jc w:val="center"/>
              <w:rPr>
                <w:b/>
                <w:sz w:val="22"/>
                <w:szCs w:val="22"/>
              </w:rPr>
            </w:pPr>
          </w:p>
        </w:tc>
        <w:tc>
          <w:tcPr>
            <w:tcW w:w="4111" w:type="dxa"/>
            <w:vMerge/>
            <w:tcBorders>
              <w:left w:val="single" w:sz="4" w:space="0" w:color="auto"/>
              <w:right w:val="single" w:sz="4" w:space="0" w:color="auto"/>
            </w:tcBorders>
            <w:vAlign w:val="center"/>
          </w:tcPr>
          <w:p w:rsidR="00474CAF" w:rsidRPr="00474CAF" w:rsidRDefault="00474CAF" w:rsidP="00474CAF">
            <w:pPr>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jc w:val="center"/>
              <w:rPr>
                <w:sz w:val="22"/>
                <w:szCs w:val="22"/>
              </w:rPr>
            </w:pPr>
            <w:r w:rsidRPr="00474CAF">
              <w:rPr>
                <w:sz w:val="22"/>
                <w:szCs w:val="22"/>
              </w:rPr>
              <w:t>1</w:t>
            </w:r>
          </w:p>
        </w:tc>
        <w:tc>
          <w:tcPr>
            <w:tcW w:w="1560" w:type="dxa"/>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rPr>
                <w:color w:val="000000"/>
                <w:sz w:val="22"/>
                <w:szCs w:val="22"/>
              </w:rPr>
            </w:pPr>
            <w:r w:rsidRPr="00474CAF">
              <w:rPr>
                <w:color w:val="000000"/>
                <w:sz w:val="22"/>
                <w:szCs w:val="22"/>
              </w:rPr>
              <w:t>Датчик пациента температурный</w:t>
            </w:r>
          </w:p>
        </w:tc>
        <w:tc>
          <w:tcPr>
            <w:tcW w:w="6804" w:type="dxa"/>
            <w:gridSpan w:val="2"/>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rPr>
                <w:color w:val="000000"/>
                <w:sz w:val="22"/>
                <w:szCs w:val="22"/>
              </w:rPr>
            </w:pPr>
            <w:r w:rsidRPr="00474CAF">
              <w:rPr>
                <w:color w:val="000000"/>
                <w:sz w:val="22"/>
                <w:szCs w:val="22"/>
              </w:rPr>
              <w:t>Датчик пациента температурный</w:t>
            </w:r>
          </w:p>
        </w:tc>
        <w:tc>
          <w:tcPr>
            <w:tcW w:w="1559" w:type="dxa"/>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rPr>
                <w:sz w:val="22"/>
                <w:szCs w:val="22"/>
              </w:rPr>
            </w:pPr>
            <w:r w:rsidRPr="00474CAF">
              <w:rPr>
                <w:sz w:val="22"/>
                <w:szCs w:val="22"/>
              </w:rPr>
              <w:t xml:space="preserve">1 </w:t>
            </w:r>
            <w:proofErr w:type="gramStart"/>
            <w:r w:rsidRPr="00474CAF">
              <w:rPr>
                <w:sz w:val="22"/>
                <w:szCs w:val="22"/>
              </w:rPr>
              <w:t>шт</w:t>
            </w:r>
            <w:proofErr w:type="gramEnd"/>
          </w:p>
        </w:tc>
      </w:tr>
      <w:tr w:rsidR="00474CAF" w:rsidRPr="00474CAF" w:rsidTr="001525C6">
        <w:trPr>
          <w:trHeight w:val="141"/>
        </w:trPr>
        <w:tc>
          <w:tcPr>
            <w:tcW w:w="709" w:type="dxa"/>
            <w:vMerge/>
            <w:tcBorders>
              <w:left w:val="single" w:sz="4" w:space="0" w:color="auto"/>
              <w:right w:val="single" w:sz="4" w:space="0" w:color="auto"/>
            </w:tcBorders>
            <w:vAlign w:val="center"/>
          </w:tcPr>
          <w:p w:rsidR="00474CAF" w:rsidRPr="00474CAF" w:rsidRDefault="00474CAF" w:rsidP="00474CAF">
            <w:pPr>
              <w:jc w:val="center"/>
              <w:rPr>
                <w:b/>
                <w:sz w:val="22"/>
                <w:szCs w:val="22"/>
              </w:rPr>
            </w:pPr>
          </w:p>
        </w:tc>
        <w:tc>
          <w:tcPr>
            <w:tcW w:w="4111" w:type="dxa"/>
            <w:vMerge/>
            <w:tcBorders>
              <w:left w:val="single" w:sz="4" w:space="0" w:color="auto"/>
              <w:right w:val="single" w:sz="4" w:space="0" w:color="auto"/>
            </w:tcBorders>
            <w:vAlign w:val="center"/>
          </w:tcPr>
          <w:p w:rsidR="00474CAF" w:rsidRPr="00474CAF" w:rsidRDefault="00474CAF" w:rsidP="00474CAF">
            <w:pPr>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jc w:val="center"/>
              <w:rPr>
                <w:sz w:val="22"/>
                <w:szCs w:val="22"/>
              </w:rPr>
            </w:pPr>
            <w:r w:rsidRPr="00474CAF">
              <w:rPr>
                <w:sz w:val="22"/>
                <w:szCs w:val="22"/>
              </w:rPr>
              <w:t>2</w:t>
            </w:r>
          </w:p>
        </w:tc>
        <w:tc>
          <w:tcPr>
            <w:tcW w:w="1560" w:type="dxa"/>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rPr>
                <w:color w:val="000000"/>
                <w:sz w:val="22"/>
                <w:szCs w:val="22"/>
              </w:rPr>
            </w:pPr>
            <w:r w:rsidRPr="00474CAF">
              <w:rPr>
                <w:color w:val="000000"/>
                <w:sz w:val="22"/>
                <w:szCs w:val="22"/>
              </w:rPr>
              <w:t>Теплоотражающая пластина для температурно</w:t>
            </w:r>
            <w:r w:rsidRPr="00474CAF">
              <w:rPr>
                <w:color w:val="000000"/>
                <w:sz w:val="22"/>
                <w:szCs w:val="22"/>
              </w:rPr>
              <w:lastRenderedPageBreak/>
              <w:t xml:space="preserve">го датчика </w:t>
            </w:r>
          </w:p>
        </w:tc>
        <w:tc>
          <w:tcPr>
            <w:tcW w:w="6804" w:type="dxa"/>
            <w:gridSpan w:val="2"/>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rPr>
                <w:color w:val="000000"/>
                <w:sz w:val="22"/>
                <w:szCs w:val="22"/>
              </w:rPr>
            </w:pPr>
            <w:r w:rsidRPr="00474CAF">
              <w:rPr>
                <w:color w:val="000000"/>
                <w:sz w:val="22"/>
                <w:szCs w:val="22"/>
              </w:rPr>
              <w:lastRenderedPageBreak/>
              <w:t>Теплоотражающая пластина для температурного датчика</w:t>
            </w:r>
          </w:p>
          <w:p w:rsidR="00474CAF" w:rsidRPr="00474CAF" w:rsidRDefault="00474CAF" w:rsidP="00474CAF">
            <w:pPr>
              <w:rPr>
                <w:color w:val="000000"/>
                <w:sz w:val="22"/>
                <w:szCs w:val="22"/>
              </w:rPr>
            </w:pPr>
            <w:r w:rsidRPr="00474CAF">
              <w:rPr>
                <w:color w:val="000000"/>
                <w:sz w:val="22"/>
                <w:szCs w:val="22"/>
              </w:rPr>
              <w:t xml:space="preserve">( не менее 50 </w:t>
            </w:r>
            <w:proofErr w:type="gramStart"/>
            <w:r w:rsidRPr="00474CAF">
              <w:rPr>
                <w:color w:val="000000"/>
                <w:sz w:val="22"/>
                <w:szCs w:val="22"/>
              </w:rPr>
              <w:t>шт</w:t>
            </w:r>
            <w:proofErr w:type="gramEnd"/>
            <w:r w:rsidRPr="00474CAF">
              <w:rPr>
                <w:color w:val="000000"/>
                <w:sz w:val="22"/>
                <w:szCs w:val="22"/>
              </w:rPr>
              <w:t xml:space="preserve"> в упаковке )</w:t>
            </w:r>
          </w:p>
        </w:tc>
        <w:tc>
          <w:tcPr>
            <w:tcW w:w="1559" w:type="dxa"/>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rPr>
                <w:sz w:val="22"/>
                <w:szCs w:val="22"/>
              </w:rPr>
            </w:pPr>
            <w:r w:rsidRPr="00474CAF">
              <w:rPr>
                <w:sz w:val="22"/>
                <w:szCs w:val="22"/>
                <w:lang w:val="en-US"/>
              </w:rPr>
              <w:t xml:space="preserve">1 </w:t>
            </w:r>
            <w:r w:rsidRPr="00474CAF">
              <w:rPr>
                <w:sz w:val="22"/>
                <w:szCs w:val="22"/>
              </w:rPr>
              <w:t>уп</w:t>
            </w:r>
          </w:p>
        </w:tc>
      </w:tr>
      <w:tr w:rsidR="00474CAF" w:rsidRPr="00474CAF" w:rsidTr="001525C6">
        <w:trPr>
          <w:trHeight w:val="141"/>
        </w:trPr>
        <w:tc>
          <w:tcPr>
            <w:tcW w:w="709" w:type="dxa"/>
            <w:vMerge/>
            <w:tcBorders>
              <w:left w:val="single" w:sz="4" w:space="0" w:color="auto"/>
              <w:right w:val="single" w:sz="4" w:space="0" w:color="auto"/>
            </w:tcBorders>
            <w:vAlign w:val="center"/>
          </w:tcPr>
          <w:p w:rsidR="00474CAF" w:rsidRPr="00474CAF" w:rsidRDefault="00474CAF" w:rsidP="00474CAF">
            <w:pPr>
              <w:jc w:val="center"/>
              <w:rPr>
                <w:b/>
                <w:sz w:val="22"/>
                <w:szCs w:val="22"/>
              </w:rPr>
            </w:pPr>
          </w:p>
        </w:tc>
        <w:tc>
          <w:tcPr>
            <w:tcW w:w="4111" w:type="dxa"/>
            <w:vMerge/>
            <w:tcBorders>
              <w:left w:val="single" w:sz="4" w:space="0" w:color="auto"/>
              <w:right w:val="single" w:sz="4" w:space="0" w:color="auto"/>
            </w:tcBorders>
            <w:vAlign w:val="center"/>
          </w:tcPr>
          <w:p w:rsidR="00474CAF" w:rsidRPr="00474CAF" w:rsidRDefault="00474CAF" w:rsidP="00474CAF">
            <w:pPr>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jc w:val="center"/>
              <w:rPr>
                <w:sz w:val="22"/>
                <w:szCs w:val="22"/>
              </w:rPr>
            </w:pPr>
            <w:r w:rsidRPr="00474CAF">
              <w:rPr>
                <w:sz w:val="22"/>
                <w:szCs w:val="22"/>
              </w:rPr>
              <w:t>3</w:t>
            </w:r>
          </w:p>
        </w:tc>
        <w:tc>
          <w:tcPr>
            <w:tcW w:w="1560" w:type="dxa"/>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rPr>
                <w:color w:val="000000"/>
                <w:sz w:val="22"/>
                <w:szCs w:val="22"/>
                <w:lang w:val="en-US"/>
              </w:rPr>
            </w:pPr>
            <w:r w:rsidRPr="00474CAF">
              <w:rPr>
                <w:color w:val="000000"/>
                <w:sz w:val="22"/>
                <w:szCs w:val="22"/>
              </w:rPr>
              <w:t>Инфузион</w:t>
            </w:r>
            <w:r w:rsidRPr="00474CAF">
              <w:rPr>
                <w:color w:val="000000"/>
                <w:sz w:val="22"/>
                <w:szCs w:val="22"/>
                <w:lang w:val="en-US"/>
              </w:rPr>
              <w:t>-</w:t>
            </w:r>
          </w:p>
          <w:p w:rsidR="00474CAF" w:rsidRPr="00474CAF" w:rsidRDefault="00474CAF" w:rsidP="00474CAF">
            <w:pPr>
              <w:rPr>
                <w:color w:val="000000"/>
                <w:sz w:val="22"/>
                <w:szCs w:val="22"/>
              </w:rPr>
            </w:pPr>
            <w:r w:rsidRPr="00474CAF">
              <w:rPr>
                <w:color w:val="000000"/>
                <w:sz w:val="22"/>
                <w:szCs w:val="22"/>
              </w:rPr>
              <w:t>ная стойка</w:t>
            </w:r>
          </w:p>
        </w:tc>
        <w:tc>
          <w:tcPr>
            <w:tcW w:w="6804" w:type="dxa"/>
            <w:gridSpan w:val="2"/>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rPr>
                <w:color w:val="000000"/>
                <w:sz w:val="22"/>
                <w:szCs w:val="22"/>
              </w:rPr>
            </w:pPr>
            <w:r w:rsidRPr="00474CAF">
              <w:rPr>
                <w:color w:val="000000"/>
                <w:sz w:val="22"/>
                <w:szCs w:val="22"/>
              </w:rPr>
              <w:t>Инфузионная стойка</w:t>
            </w:r>
          </w:p>
        </w:tc>
        <w:tc>
          <w:tcPr>
            <w:tcW w:w="1559" w:type="dxa"/>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rPr>
                <w:sz w:val="22"/>
                <w:szCs w:val="22"/>
              </w:rPr>
            </w:pPr>
            <w:r w:rsidRPr="00474CAF">
              <w:rPr>
                <w:sz w:val="22"/>
                <w:szCs w:val="22"/>
                <w:lang w:val="en-US"/>
              </w:rPr>
              <w:t xml:space="preserve">1 </w:t>
            </w:r>
            <w:r w:rsidRPr="00474CAF">
              <w:rPr>
                <w:sz w:val="22"/>
                <w:szCs w:val="22"/>
              </w:rPr>
              <w:t>шт</w:t>
            </w:r>
          </w:p>
        </w:tc>
      </w:tr>
      <w:tr w:rsidR="00474CAF" w:rsidRPr="00474CAF" w:rsidTr="001525C6">
        <w:trPr>
          <w:trHeight w:val="832"/>
        </w:trPr>
        <w:tc>
          <w:tcPr>
            <w:tcW w:w="709" w:type="dxa"/>
            <w:vMerge/>
            <w:tcBorders>
              <w:left w:val="single" w:sz="4" w:space="0" w:color="auto"/>
              <w:right w:val="single" w:sz="4" w:space="0" w:color="auto"/>
            </w:tcBorders>
            <w:vAlign w:val="center"/>
          </w:tcPr>
          <w:p w:rsidR="00474CAF" w:rsidRPr="00474CAF" w:rsidRDefault="00474CAF" w:rsidP="00474CAF">
            <w:pPr>
              <w:jc w:val="center"/>
              <w:rPr>
                <w:b/>
                <w:sz w:val="22"/>
                <w:szCs w:val="22"/>
              </w:rPr>
            </w:pPr>
          </w:p>
        </w:tc>
        <w:tc>
          <w:tcPr>
            <w:tcW w:w="4111" w:type="dxa"/>
            <w:vMerge/>
            <w:tcBorders>
              <w:left w:val="single" w:sz="4" w:space="0" w:color="auto"/>
              <w:right w:val="single" w:sz="4" w:space="0" w:color="auto"/>
            </w:tcBorders>
            <w:vAlign w:val="center"/>
          </w:tcPr>
          <w:p w:rsidR="00474CAF" w:rsidRPr="00474CAF" w:rsidRDefault="00474CAF" w:rsidP="00474CAF">
            <w:pPr>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jc w:val="center"/>
              <w:rPr>
                <w:sz w:val="22"/>
                <w:szCs w:val="22"/>
              </w:rPr>
            </w:pPr>
            <w:r w:rsidRPr="00474CAF">
              <w:rPr>
                <w:sz w:val="22"/>
                <w:szCs w:val="22"/>
              </w:rPr>
              <w:t>4</w:t>
            </w:r>
          </w:p>
        </w:tc>
        <w:tc>
          <w:tcPr>
            <w:tcW w:w="1560" w:type="dxa"/>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rPr>
                <w:color w:val="000000"/>
                <w:sz w:val="22"/>
                <w:szCs w:val="22"/>
              </w:rPr>
            </w:pPr>
            <w:r w:rsidRPr="00474CAF">
              <w:rPr>
                <w:color w:val="000000"/>
                <w:sz w:val="22"/>
                <w:szCs w:val="22"/>
              </w:rPr>
              <w:t>Мониторная полка</w:t>
            </w:r>
          </w:p>
        </w:tc>
        <w:tc>
          <w:tcPr>
            <w:tcW w:w="6804" w:type="dxa"/>
            <w:gridSpan w:val="2"/>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rPr>
                <w:color w:val="000000"/>
                <w:sz w:val="22"/>
                <w:szCs w:val="22"/>
              </w:rPr>
            </w:pPr>
            <w:r w:rsidRPr="00474CAF">
              <w:rPr>
                <w:color w:val="000000"/>
                <w:sz w:val="22"/>
                <w:szCs w:val="22"/>
              </w:rPr>
              <w:t>Мониторная полка</w:t>
            </w:r>
          </w:p>
        </w:tc>
        <w:tc>
          <w:tcPr>
            <w:tcW w:w="1559" w:type="dxa"/>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rPr>
                <w:sz w:val="22"/>
                <w:szCs w:val="22"/>
              </w:rPr>
            </w:pPr>
            <w:r w:rsidRPr="00474CAF">
              <w:rPr>
                <w:sz w:val="22"/>
                <w:szCs w:val="22"/>
                <w:lang w:val="en-US"/>
              </w:rPr>
              <w:t>1</w:t>
            </w:r>
            <w:r w:rsidRPr="00474CAF">
              <w:rPr>
                <w:sz w:val="22"/>
                <w:szCs w:val="22"/>
              </w:rPr>
              <w:t xml:space="preserve"> шт</w:t>
            </w:r>
          </w:p>
        </w:tc>
      </w:tr>
      <w:tr w:rsidR="00474CAF" w:rsidRPr="00474CAF" w:rsidTr="001525C6">
        <w:trPr>
          <w:trHeight w:val="70"/>
        </w:trPr>
        <w:tc>
          <w:tcPr>
            <w:tcW w:w="709" w:type="dxa"/>
            <w:vMerge/>
            <w:tcBorders>
              <w:left w:val="single" w:sz="4" w:space="0" w:color="auto"/>
              <w:right w:val="single" w:sz="4" w:space="0" w:color="auto"/>
            </w:tcBorders>
            <w:vAlign w:val="center"/>
          </w:tcPr>
          <w:p w:rsidR="00474CAF" w:rsidRPr="00474CAF" w:rsidRDefault="00474CAF" w:rsidP="00474CAF">
            <w:pPr>
              <w:jc w:val="center"/>
              <w:rPr>
                <w:b/>
                <w:sz w:val="22"/>
                <w:szCs w:val="22"/>
              </w:rPr>
            </w:pPr>
          </w:p>
        </w:tc>
        <w:tc>
          <w:tcPr>
            <w:tcW w:w="4111" w:type="dxa"/>
            <w:vMerge/>
            <w:tcBorders>
              <w:left w:val="single" w:sz="4" w:space="0" w:color="auto"/>
              <w:right w:val="single" w:sz="4" w:space="0" w:color="auto"/>
            </w:tcBorders>
            <w:vAlign w:val="center"/>
          </w:tcPr>
          <w:p w:rsidR="00474CAF" w:rsidRPr="00474CAF" w:rsidRDefault="00474CAF" w:rsidP="00474CAF">
            <w:pPr>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jc w:val="center"/>
              <w:rPr>
                <w:sz w:val="22"/>
                <w:szCs w:val="22"/>
              </w:rPr>
            </w:pPr>
            <w:r w:rsidRPr="00474CAF">
              <w:rPr>
                <w:sz w:val="22"/>
                <w:szCs w:val="22"/>
              </w:rPr>
              <w:t>5</w:t>
            </w:r>
          </w:p>
        </w:tc>
        <w:tc>
          <w:tcPr>
            <w:tcW w:w="1560" w:type="dxa"/>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rPr>
                <w:color w:val="000000"/>
                <w:sz w:val="22"/>
                <w:szCs w:val="22"/>
              </w:rPr>
            </w:pPr>
            <w:r w:rsidRPr="00474CAF">
              <w:rPr>
                <w:color w:val="000000"/>
                <w:sz w:val="22"/>
                <w:szCs w:val="22"/>
              </w:rPr>
              <w:t>Крепеж для баллонов</w:t>
            </w:r>
          </w:p>
        </w:tc>
        <w:tc>
          <w:tcPr>
            <w:tcW w:w="6804" w:type="dxa"/>
            <w:gridSpan w:val="2"/>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rPr>
                <w:color w:val="000000"/>
                <w:sz w:val="22"/>
                <w:szCs w:val="22"/>
              </w:rPr>
            </w:pPr>
            <w:r w:rsidRPr="00474CAF">
              <w:rPr>
                <w:color w:val="000000"/>
                <w:sz w:val="22"/>
                <w:szCs w:val="22"/>
              </w:rPr>
              <w:t>Крепеж для баллонов</w:t>
            </w:r>
          </w:p>
        </w:tc>
        <w:tc>
          <w:tcPr>
            <w:tcW w:w="1559" w:type="dxa"/>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rPr>
                <w:sz w:val="22"/>
                <w:szCs w:val="22"/>
              </w:rPr>
            </w:pPr>
            <w:r w:rsidRPr="00474CAF">
              <w:rPr>
                <w:sz w:val="22"/>
                <w:szCs w:val="22"/>
              </w:rPr>
              <w:t xml:space="preserve">2 </w:t>
            </w:r>
            <w:proofErr w:type="gramStart"/>
            <w:r w:rsidRPr="00474CAF">
              <w:rPr>
                <w:sz w:val="22"/>
                <w:szCs w:val="22"/>
              </w:rPr>
              <w:t>шт</w:t>
            </w:r>
            <w:proofErr w:type="gramEnd"/>
          </w:p>
        </w:tc>
      </w:tr>
      <w:tr w:rsidR="00474CAF" w:rsidRPr="00474CAF" w:rsidTr="001525C6">
        <w:trPr>
          <w:trHeight w:val="141"/>
        </w:trPr>
        <w:tc>
          <w:tcPr>
            <w:tcW w:w="709" w:type="dxa"/>
            <w:vMerge/>
            <w:tcBorders>
              <w:left w:val="single" w:sz="4" w:space="0" w:color="auto"/>
              <w:right w:val="single" w:sz="4" w:space="0" w:color="auto"/>
            </w:tcBorders>
            <w:vAlign w:val="center"/>
          </w:tcPr>
          <w:p w:rsidR="00474CAF" w:rsidRPr="00474CAF" w:rsidRDefault="00474CAF" w:rsidP="00474CAF">
            <w:pPr>
              <w:jc w:val="center"/>
              <w:rPr>
                <w:b/>
                <w:sz w:val="22"/>
                <w:szCs w:val="22"/>
              </w:rPr>
            </w:pPr>
          </w:p>
        </w:tc>
        <w:tc>
          <w:tcPr>
            <w:tcW w:w="4111" w:type="dxa"/>
            <w:vMerge/>
            <w:tcBorders>
              <w:left w:val="single" w:sz="4" w:space="0" w:color="auto"/>
              <w:right w:val="single" w:sz="4" w:space="0" w:color="auto"/>
            </w:tcBorders>
            <w:vAlign w:val="center"/>
          </w:tcPr>
          <w:p w:rsidR="00474CAF" w:rsidRPr="00474CAF" w:rsidRDefault="00474CAF" w:rsidP="00474CAF">
            <w:pPr>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jc w:val="center"/>
              <w:rPr>
                <w:sz w:val="22"/>
                <w:szCs w:val="22"/>
                <w:lang w:val="en-US"/>
              </w:rPr>
            </w:pPr>
            <w:r w:rsidRPr="00474CAF">
              <w:rPr>
                <w:sz w:val="22"/>
                <w:szCs w:val="22"/>
                <w:lang w:val="en-US"/>
              </w:rPr>
              <w:t>6</w:t>
            </w:r>
          </w:p>
        </w:tc>
        <w:tc>
          <w:tcPr>
            <w:tcW w:w="1560" w:type="dxa"/>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rPr>
                <w:color w:val="000000"/>
                <w:sz w:val="22"/>
                <w:szCs w:val="22"/>
              </w:rPr>
            </w:pPr>
            <w:r w:rsidRPr="00474CAF">
              <w:rPr>
                <w:color w:val="000000"/>
                <w:sz w:val="22"/>
                <w:szCs w:val="22"/>
              </w:rPr>
              <w:t>Крепеж для респираторного блока</w:t>
            </w:r>
          </w:p>
        </w:tc>
        <w:tc>
          <w:tcPr>
            <w:tcW w:w="6804" w:type="dxa"/>
            <w:gridSpan w:val="2"/>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rPr>
                <w:color w:val="000000"/>
                <w:sz w:val="22"/>
                <w:szCs w:val="22"/>
              </w:rPr>
            </w:pPr>
            <w:r w:rsidRPr="00474CAF">
              <w:rPr>
                <w:color w:val="000000"/>
                <w:sz w:val="22"/>
                <w:szCs w:val="22"/>
              </w:rPr>
              <w:t>Крепеж для респираторного блока</w:t>
            </w:r>
          </w:p>
        </w:tc>
        <w:tc>
          <w:tcPr>
            <w:tcW w:w="1559" w:type="dxa"/>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rPr>
                <w:sz w:val="22"/>
                <w:szCs w:val="22"/>
              </w:rPr>
            </w:pPr>
            <w:r w:rsidRPr="00474CAF">
              <w:rPr>
                <w:sz w:val="22"/>
                <w:szCs w:val="22"/>
                <w:lang w:val="en-US"/>
              </w:rPr>
              <w:t>1</w:t>
            </w:r>
            <w:r w:rsidRPr="00474CAF">
              <w:rPr>
                <w:sz w:val="22"/>
                <w:szCs w:val="22"/>
              </w:rPr>
              <w:t xml:space="preserve"> шт</w:t>
            </w:r>
          </w:p>
        </w:tc>
      </w:tr>
      <w:tr w:rsidR="00474CAF" w:rsidRPr="00474CAF" w:rsidTr="001525C6">
        <w:trPr>
          <w:trHeight w:val="141"/>
        </w:trPr>
        <w:tc>
          <w:tcPr>
            <w:tcW w:w="709" w:type="dxa"/>
            <w:vMerge/>
            <w:tcBorders>
              <w:left w:val="single" w:sz="4" w:space="0" w:color="auto"/>
              <w:right w:val="single" w:sz="4" w:space="0" w:color="auto"/>
            </w:tcBorders>
            <w:vAlign w:val="center"/>
          </w:tcPr>
          <w:p w:rsidR="00474CAF" w:rsidRPr="00474CAF" w:rsidRDefault="00474CAF" w:rsidP="00474CAF">
            <w:pPr>
              <w:jc w:val="center"/>
              <w:rPr>
                <w:b/>
                <w:sz w:val="22"/>
                <w:szCs w:val="22"/>
              </w:rPr>
            </w:pPr>
          </w:p>
        </w:tc>
        <w:tc>
          <w:tcPr>
            <w:tcW w:w="4111" w:type="dxa"/>
            <w:vMerge/>
            <w:tcBorders>
              <w:left w:val="single" w:sz="4" w:space="0" w:color="auto"/>
              <w:right w:val="single" w:sz="4" w:space="0" w:color="auto"/>
            </w:tcBorders>
            <w:vAlign w:val="center"/>
          </w:tcPr>
          <w:p w:rsidR="00474CAF" w:rsidRPr="00474CAF" w:rsidRDefault="00474CAF" w:rsidP="00474CAF">
            <w:pPr>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jc w:val="center"/>
              <w:rPr>
                <w:sz w:val="22"/>
                <w:szCs w:val="22"/>
              </w:rPr>
            </w:pPr>
            <w:r w:rsidRPr="00474CAF">
              <w:rPr>
                <w:sz w:val="22"/>
                <w:szCs w:val="22"/>
              </w:rPr>
              <w:t>7</w:t>
            </w:r>
          </w:p>
        </w:tc>
        <w:tc>
          <w:tcPr>
            <w:tcW w:w="1560" w:type="dxa"/>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rPr>
                <w:color w:val="000000"/>
                <w:sz w:val="22"/>
                <w:szCs w:val="22"/>
              </w:rPr>
            </w:pPr>
            <w:r w:rsidRPr="00474CAF">
              <w:rPr>
                <w:color w:val="000000"/>
                <w:sz w:val="22"/>
                <w:szCs w:val="22"/>
              </w:rPr>
              <w:t>Держатель для трубок</w:t>
            </w:r>
          </w:p>
        </w:tc>
        <w:tc>
          <w:tcPr>
            <w:tcW w:w="6804" w:type="dxa"/>
            <w:gridSpan w:val="2"/>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rPr>
                <w:color w:val="000000"/>
                <w:sz w:val="22"/>
                <w:szCs w:val="22"/>
              </w:rPr>
            </w:pPr>
            <w:r w:rsidRPr="00474CAF">
              <w:rPr>
                <w:color w:val="000000"/>
                <w:sz w:val="22"/>
                <w:szCs w:val="22"/>
              </w:rPr>
              <w:t>Держатель для трубок</w:t>
            </w:r>
          </w:p>
        </w:tc>
        <w:tc>
          <w:tcPr>
            <w:tcW w:w="1559" w:type="dxa"/>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rPr>
                <w:sz w:val="22"/>
                <w:szCs w:val="22"/>
              </w:rPr>
            </w:pPr>
            <w:r w:rsidRPr="00474CAF">
              <w:rPr>
                <w:sz w:val="22"/>
                <w:szCs w:val="22"/>
                <w:lang w:val="en-US"/>
              </w:rPr>
              <w:t>1</w:t>
            </w:r>
            <w:r w:rsidRPr="00474CAF">
              <w:rPr>
                <w:sz w:val="22"/>
                <w:szCs w:val="22"/>
              </w:rPr>
              <w:t xml:space="preserve"> шт</w:t>
            </w:r>
          </w:p>
        </w:tc>
      </w:tr>
      <w:tr w:rsidR="00474CAF" w:rsidRPr="00474CAF" w:rsidTr="001525C6">
        <w:trPr>
          <w:trHeight w:val="137"/>
        </w:trPr>
        <w:tc>
          <w:tcPr>
            <w:tcW w:w="709" w:type="dxa"/>
            <w:vMerge/>
            <w:tcBorders>
              <w:left w:val="single" w:sz="4" w:space="0" w:color="auto"/>
              <w:right w:val="single" w:sz="4" w:space="0" w:color="auto"/>
            </w:tcBorders>
            <w:vAlign w:val="center"/>
          </w:tcPr>
          <w:p w:rsidR="00474CAF" w:rsidRPr="00474CAF" w:rsidRDefault="00474CAF" w:rsidP="00474CAF">
            <w:pPr>
              <w:jc w:val="center"/>
              <w:rPr>
                <w:b/>
                <w:sz w:val="22"/>
                <w:szCs w:val="22"/>
              </w:rPr>
            </w:pPr>
          </w:p>
        </w:tc>
        <w:tc>
          <w:tcPr>
            <w:tcW w:w="4111" w:type="dxa"/>
            <w:vMerge/>
            <w:tcBorders>
              <w:left w:val="single" w:sz="4" w:space="0" w:color="auto"/>
              <w:right w:val="single" w:sz="4" w:space="0" w:color="auto"/>
            </w:tcBorders>
            <w:vAlign w:val="center"/>
          </w:tcPr>
          <w:p w:rsidR="00474CAF" w:rsidRPr="00474CAF" w:rsidRDefault="00474CAF" w:rsidP="00474CAF">
            <w:pPr>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jc w:val="center"/>
              <w:rPr>
                <w:sz w:val="22"/>
                <w:szCs w:val="22"/>
              </w:rPr>
            </w:pPr>
            <w:r w:rsidRPr="00474CAF">
              <w:rPr>
                <w:sz w:val="22"/>
                <w:szCs w:val="22"/>
              </w:rPr>
              <w:t>8</w:t>
            </w:r>
          </w:p>
        </w:tc>
        <w:tc>
          <w:tcPr>
            <w:tcW w:w="1560" w:type="dxa"/>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rPr>
                <w:color w:val="000000"/>
                <w:sz w:val="22"/>
                <w:szCs w:val="22"/>
              </w:rPr>
            </w:pPr>
            <w:r w:rsidRPr="00474CAF">
              <w:rPr>
                <w:color w:val="000000"/>
                <w:sz w:val="22"/>
                <w:szCs w:val="22"/>
              </w:rPr>
              <w:t xml:space="preserve">Контур пациента </w:t>
            </w:r>
          </w:p>
        </w:tc>
        <w:tc>
          <w:tcPr>
            <w:tcW w:w="6804" w:type="dxa"/>
            <w:gridSpan w:val="2"/>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rPr>
                <w:color w:val="000000"/>
                <w:sz w:val="22"/>
                <w:szCs w:val="22"/>
              </w:rPr>
            </w:pPr>
            <w:r w:rsidRPr="00474CAF">
              <w:rPr>
                <w:color w:val="000000"/>
                <w:sz w:val="22"/>
                <w:szCs w:val="22"/>
              </w:rPr>
              <w:t>Контур пациента</w:t>
            </w:r>
          </w:p>
          <w:p w:rsidR="00474CAF" w:rsidRPr="00474CAF" w:rsidRDefault="00474CAF" w:rsidP="00474CAF">
            <w:pPr>
              <w:rPr>
                <w:color w:val="000000"/>
                <w:sz w:val="22"/>
                <w:szCs w:val="22"/>
              </w:rPr>
            </w:pPr>
            <w:r w:rsidRPr="00474CAF">
              <w:rPr>
                <w:color w:val="000000"/>
                <w:sz w:val="22"/>
                <w:szCs w:val="22"/>
              </w:rPr>
              <w:t xml:space="preserve"> ( не менее 10 </w:t>
            </w:r>
            <w:proofErr w:type="gramStart"/>
            <w:r w:rsidRPr="00474CAF">
              <w:rPr>
                <w:color w:val="000000"/>
                <w:sz w:val="22"/>
                <w:szCs w:val="22"/>
              </w:rPr>
              <w:t>шт</w:t>
            </w:r>
            <w:proofErr w:type="gramEnd"/>
            <w:r w:rsidRPr="00474CAF">
              <w:rPr>
                <w:color w:val="000000"/>
                <w:sz w:val="22"/>
                <w:szCs w:val="22"/>
              </w:rPr>
              <w:t xml:space="preserve"> в упаковке )</w:t>
            </w:r>
          </w:p>
        </w:tc>
        <w:tc>
          <w:tcPr>
            <w:tcW w:w="1559" w:type="dxa"/>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rPr>
                <w:sz w:val="22"/>
                <w:szCs w:val="22"/>
                <w:lang w:val="en-US"/>
              </w:rPr>
            </w:pPr>
            <w:r w:rsidRPr="00474CAF">
              <w:rPr>
                <w:sz w:val="22"/>
                <w:szCs w:val="22"/>
                <w:lang w:val="en-US"/>
              </w:rPr>
              <w:t xml:space="preserve">1 </w:t>
            </w:r>
            <w:r w:rsidRPr="00474CAF">
              <w:rPr>
                <w:sz w:val="22"/>
                <w:szCs w:val="22"/>
              </w:rPr>
              <w:t>уп</w:t>
            </w:r>
          </w:p>
        </w:tc>
      </w:tr>
      <w:tr w:rsidR="00474CAF" w:rsidRPr="00474CAF" w:rsidTr="001525C6">
        <w:trPr>
          <w:trHeight w:val="137"/>
        </w:trPr>
        <w:tc>
          <w:tcPr>
            <w:tcW w:w="709" w:type="dxa"/>
            <w:tcBorders>
              <w:left w:val="single" w:sz="4" w:space="0" w:color="auto"/>
              <w:right w:val="single" w:sz="4" w:space="0" w:color="auto"/>
            </w:tcBorders>
            <w:vAlign w:val="center"/>
          </w:tcPr>
          <w:p w:rsidR="00474CAF" w:rsidRPr="00474CAF" w:rsidRDefault="00474CAF" w:rsidP="00474CAF">
            <w:pPr>
              <w:jc w:val="center"/>
              <w:rPr>
                <w:b/>
                <w:sz w:val="22"/>
                <w:szCs w:val="22"/>
              </w:rPr>
            </w:pPr>
          </w:p>
        </w:tc>
        <w:tc>
          <w:tcPr>
            <w:tcW w:w="4111" w:type="dxa"/>
            <w:vMerge w:val="restart"/>
            <w:tcBorders>
              <w:left w:val="single" w:sz="4" w:space="0" w:color="auto"/>
              <w:right w:val="single" w:sz="4" w:space="0" w:color="auto"/>
            </w:tcBorders>
            <w:vAlign w:val="center"/>
          </w:tcPr>
          <w:p w:rsidR="00474CAF" w:rsidRPr="00474CAF" w:rsidRDefault="00474CAF" w:rsidP="00474CAF">
            <w:pPr>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jc w:val="center"/>
              <w:rPr>
                <w:sz w:val="22"/>
                <w:szCs w:val="22"/>
              </w:rPr>
            </w:pPr>
            <w:r w:rsidRPr="00474CAF">
              <w:rPr>
                <w:sz w:val="22"/>
                <w:szCs w:val="22"/>
              </w:rPr>
              <w:t>9</w:t>
            </w:r>
          </w:p>
        </w:tc>
        <w:tc>
          <w:tcPr>
            <w:tcW w:w="1560" w:type="dxa"/>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rPr>
                <w:color w:val="000000"/>
                <w:sz w:val="22"/>
                <w:szCs w:val="22"/>
              </w:rPr>
            </w:pPr>
            <w:r w:rsidRPr="00474CAF">
              <w:rPr>
                <w:color w:val="000000"/>
                <w:sz w:val="22"/>
                <w:szCs w:val="22"/>
              </w:rPr>
              <w:t>Маски дыхательные,</w:t>
            </w:r>
          </w:p>
        </w:tc>
        <w:tc>
          <w:tcPr>
            <w:tcW w:w="6804" w:type="dxa"/>
            <w:gridSpan w:val="2"/>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rPr>
                <w:color w:val="000000"/>
                <w:sz w:val="22"/>
                <w:szCs w:val="22"/>
              </w:rPr>
            </w:pPr>
            <w:r w:rsidRPr="00474CAF">
              <w:rPr>
                <w:color w:val="000000"/>
                <w:sz w:val="22"/>
                <w:szCs w:val="22"/>
              </w:rPr>
              <w:t>Маски дыхательные, размер 0</w:t>
            </w:r>
          </w:p>
          <w:p w:rsidR="00474CAF" w:rsidRPr="00474CAF" w:rsidRDefault="00474CAF" w:rsidP="00474CAF">
            <w:pPr>
              <w:rPr>
                <w:color w:val="000000"/>
                <w:sz w:val="22"/>
                <w:szCs w:val="22"/>
              </w:rPr>
            </w:pPr>
            <w:r w:rsidRPr="00474CAF">
              <w:rPr>
                <w:color w:val="000000"/>
                <w:sz w:val="22"/>
                <w:szCs w:val="22"/>
              </w:rPr>
              <w:t xml:space="preserve">( не менее 10 </w:t>
            </w:r>
            <w:proofErr w:type="gramStart"/>
            <w:r w:rsidRPr="00474CAF">
              <w:rPr>
                <w:color w:val="000000"/>
                <w:sz w:val="22"/>
                <w:szCs w:val="22"/>
              </w:rPr>
              <w:t>шт</w:t>
            </w:r>
            <w:proofErr w:type="gramEnd"/>
            <w:r w:rsidRPr="00474CAF">
              <w:rPr>
                <w:color w:val="000000"/>
                <w:sz w:val="22"/>
                <w:szCs w:val="22"/>
              </w:rPr>
              <w:t xml:space="preserve"> в упаковке )</w:t>
            </w:r>
          </w:p>
        </w:tc>
        <w:tc>
          <w:tcPr>
            <w:tcW w:w="1559" w:type="dxa"/>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rPr>
                <w:sz w:val="22"/>
                <w:szCs w:val="22"/>
              </w:rPr>
            </w:pPr>
            <w:r w:rsidRPr="00474CAF">
              <w:rPr>
                <w:sz w:val="22"/>
                <w:szCs w:val="22"/>
                <w:lang w:val="en-US"/>
              </w:rPr>
              <w:t xml:space="preserve">1 </w:t>
            </w:r>
            <w:r w:rsidRPr="00474CAF">
              <w:rPr>
                <w:sz w:val="22"/>
                <w:szCs w:val="22"/>
              </w:rPr>
              <w:t>уп</w:t>
            </w:r>
          </w:p>
        </w:tc>
      </w:tr>
      <w:tr w:rsidR="00474CAF" w:rsidRPr="00474CAF" w:rsidTr="001525C6">
        <w:trPr>
          <w:trHeight w:val="137"/>
        </w:trPr>
        <w:tc>
          <w:tcPr>
            <w:tcW w:w="709" w:type="dxa"/>
            <w:tcBorders>
              <w:left w:val="single" w:sz="4" w:space="0" w:color="auto"/>
              <w:right w:val="single" w:sz="4" w:space="0" w:color="auto"/>
            </w:tcBorders>
            <w:vAlign w:val="center"/>
          </w:tcPr>
          <w:p w:rsidR="00474CAF" w:rsidRPr="00474CAF" w:rsidRDefault="00474CAF" w:rsidP="00474CAF">
            <w:pPr>
              <w:jc w:val="center"/>
              <w:rPr>
                <w:b/>
                <w:sz w:val="22"/>
                <w:szCs w:val="22"/>
              </w:rPr>
            </w:pPr>
          </w:p>
        </w:tc>
        <w:tc>
          <w:tcPr>
            <w:tcW w:w="4111" w:type="dxa"/>
            <w:vMerge/>
            <w:tcBorders>
              <w:left w:val="single" w:sz="4" w:space="0" w:color="auto"/>
              <w:right w:val="single" w:sz="4" w:space="0" w:color="auto"/>
            </w:tcBorders>
            <w:vAlign w:val="center"/>
          </w:tcPr>
          <w:p w:rsidR="00474CAF" w:rsidRPr="00474CAF" w:rsidRDefault="00474CAF" w:rsidP="00474CAF">
            <w:pPr>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jc w:val="center"/>
              <w:rPr>
                <w:sz w:val="22"/>
                <w:szCs w:val="22"/>
              </w:rPr>
            </w:pPr>
            <w:r w:rsidRPr="00474CAF">
              <w:rPr>
                <w:sz w:val="22"/>
                <w:szCs w:val="22"/>
              </w:rPr>
              <w:t>10</w:t>
            </w:r>
          </w:p>
        </w:tc>
        <w:tc>
          <w:tcPr>
            <w:tcW w:w="1560" w:type="dxa"/>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rPr>
                <w:color w:val="000000"/>
                <w:sz w:val="22"/>
                <w:szCs w:val="22"/>
              </w:rPr>
            </w:pPr>
            <w:r w:rsidRPr="00474CAF">
              <w:rPr>
                <w:color w:val="000000"/>
                <w:sz w:val="22"/>
                <w:szCs w:val="22"/>
              </w:rPr>
              <w:t xml:space="preserve">Маски дыхательные </w:t>
            </w:r>
          </w:p>
        </w:tc>
        <w:tc>
          <w:tcPr>
            <w:tcW w:w="6804" w:type="dxa"/>
            <w:gridSpan w:val="2"/>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rPr>
                <w:color w:val="000000"/>
                <w:sz w:val="22"/>
                <w:szCs w:val="22"/>
              </w:rPr>
            </w:pPr>
            <w:r w:rsidRPr="00474CAF">
              <w:rPr>
                <w:color w:val="000000"/>
                <w:sz w:val="22"/>
                <w:szCs w:val="22"/>
              </w:rPr>
              <w:t>Маски дыхательные, размер 1</w:t>
            </w:r>
          </w:p>
          <w:p w:rsidR="00474CAF" w:rsidRPr="00474CAF" w:rsidRDefault="00474CAF" w:rsidP="00474CAF">
            <w:pPr>
              <w:rPr>
                <w:color w:val="000000"/>
                <w:sz w:val="22"/>
                <w:szCs w:val="22"/>
              </w:rPr>
            </w:pPr>
            <w:r w:rsidRPr="00474CAF">
              <w:rPr>
                <w:color w:val="000000"/>
                <w:sz w:val="22"/>
                <w:szCs w:val="22"/>
              </w:rPr>
              <w:t xml:space="preserve">( не менее 10 </w:t>
            </w:r>
            <w:proofErr w:type="gramStart"/>
            <w:r w:rsidRPr="00474CAF">
              <w:rPr>
                <w:color w:val="000000"/>
                <w:sz w:val="22"/>
                <w:szCs w:val="22"/>
              </w:rPr>
              <w:t>шт</w:t>
            </w:r>
            <w:proofErr w:type="gramEnd"/>
            <w:r w:rsidRPr="00474CAF">
              <w:rPr>
                <w:color w:val="000000"/>
                <w:sz w:val="22"/>
                <w:szCs w:val="22"/>
              </w:rPr>
              <w:t xml:space="preserve"> в упаковке )</w:t>
            </w:r>
          </w:p>
        </w:tc>
        <w:tc>
          <w:tcPr>
            <w:tcW w:w="1559" w:type="dxa"/>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rPr>
                <w:sz w:val="22"/>
                <w:szCs w:val="22"/>
              </w:rPr>
            </w:pPr>
            <w:r w:rsidRPr="00474CAF">
              <w:rPr>
                <w:sz w:val="22"/>
                <w:szCs w:val="22"/>
                <w:lang w:val="en-US"/>
              </w:rPr>
              <w:t xml:space="preserve">1 </w:t>
            </w:r>
            <w:r w:rsidRPr="00474CAF">
              <w:rPr>
                <w:sz w:val="22"/>
                <w:szCs w:val="22"/>
              </w:rPr>
              <w:t>уп</w:t>
            </w:r>
          </w:p>
        </w:tc>
      </w:tr>
      <w:tr w:rsidR="00474CAF" w:rsidRPr="00474CAF" w:rsidTr="001525C6">
        <w:trPr>
          <w:trHeight w:val="137"/>
        </w:trPr>
        <w:tc>
          <w:tcPr>
            <w:tcW w:w="709" w:type="dxa"/>
            <w:tcBorders>
              <w:left w:val="single" w:sz="4" w:space="0" w:color="auto"/>
              <w:right w:val="single" w:sz="4" w:space="0" w:color="auto"/>
            </w:tcBorders>
            <w:vAlign w:val="center"/>
          </w:tcPr>
          <w:p w:rsidR="00474CAF" w:rsidRPr="00474CAF" w:rsidRDefault="00474CAF" w:rsidP="00474CAF">
            <w:pPr>
              <w:jc w:val="center"/>
              <w:rPr>
                <w:b/>
                <w:sz w:val="22"/>
                <w:szCs w:val="22"/>
              </w:rPr>
            </w:pPr>
          </w:p>
        </w:tc>
        <w:tc>
          <w:tcPr>
            <w:tcW w:w="4111" w:type="dxa"/>
            <w:vMerge/>
            <w:tcBorders>
              <w:left w:val="single" w:sz="4" w:space="0" w:color="auto"/>
              <w:right w:val="single" w:sz="4" w:space="0" w:color="auto"/>
            </w:tcBorders>
            <w:vAlign w:val="center"/>
          </w:tcPr>
          <w:p w:rsidR="00474CAF" w:rsidRPr="00474CAF" w:rsidRDefault="00474CAF" w:rsidP="00474CAF">
            <w:pPr>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jc w:val="center"/>
              <w:rPr>
                <w:sz w:val="22"/>
                <w:szCs w:val="22"/>
              </w:rPr>
            </w:pPr>
            <w:r w:rsidRPr="00474CAF">
              <w:rPr>
                <w:sz w:val="22"/>
                <w:szCs w:val="22"/>
              </w:rPr>
              <w:t>11</w:t>
            </w:r>
          </w:p>
        </w:tc>
        <w:tc>
          <w:tcPr>
            <w:tcW w:w="1560" w:type="dxa"/>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rPr>
                <w:color w:val="000000"/>
                <w:sz w:val="22"/>
                <w:szCs w:val="22"/>
              </w:rPr>
            </w:pPr>
            <w:r w:rsidRPr="00474CAF">
              <w:rPr>
                <w:color w:val="000000"/>
                <w:sz w:val="22"/>
                <w:szCs w:val="22"/>
              </w:rPr>
              <w:t>Шланг для кислорода</w:t>
            </w:r>
          </w:p>
        </w:tc>
        <w:tc>
          <w:tcPr>
            <w:tcW w:w="6804" w:type="dxa"/>
            <w:gridSpan w:val="2"/>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rPr>
                <w:color w:val="000000"/>
                <w:sz w:val="22"/>
                <w:szCs w:val="22"/>
              </w:rPr>
            </w:pPr>
            <w:r w:rsidRPr="00474CAF">
              <w:rPr>
                <w:color w:val="000000"/>
                <w:sz w:val="22"/>
                <w:szCs w:val="22"/>
              </w:rPr>
              <w:t>Шланг для кислорода</w:t>
            </w:r>
          </w:p>
        </w:tc>
        <w:tc>
          <w:tcPr>
            <w:tcW w:w="1559" w:type="dxa"/>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rPr>
                <w:sz w:val="22"/>
                <w:szCs w:val="22"/>
              </w:rPr>
            </w:pPr>
            <w:r w:rsidRPr="00474CAF">
              <w:rPr>
                <w:sz w:val="22"/>
                <w:szCs w:val="22"/>
                <w:lang w:val="en-US"/>
              </w:rPr>
              <w:t>1</w:t>
            </w:r>
            <w:r w:rsidRPr="00474CAF">
              <w:rPr>
                <w:sz w:val="22"/>
                <w:szCs w:val="22"/>
              </w:rPr>
              <w:t xml:space="preserve"> шт</w:t>
            </w:r>
          </w:p>
        </w:tc>
      </w:tr>
      <w:tr w:rsidR="00474CAF" w:rsidRPr="00474CAF" w:rsidTr="001525C6">
        <w:trPr>
          <w:trHeight w:val="137"/>
        </w:trPr>
        <w:tc>
          <w:tcPr>
            <w:tcW w:w="709" w:type="dxa"/>
            <w:tcBorders>
              <w:left w:val="single" w:sz="4" w:space="0" w:color="auto"/>
              <w:right w:val="single" w:sz="4" w:space="0" w:color="auto"/>
            </w:tcBorders>
            <w:vAlign w:val="center"/>
          </w:tcPr>
          <w:p w:rsidR="00474CAF" w:rsidRPr="00474CAF" w:rsidRDefault="00474CAF" w:rsidP="00474CAF">
            <w:pPr>
              <w:jc w:val="center"/>
              <w:rPr>
                <w:b/>
                <w:sz w:val="22"/>
                <w:szCs w:val="22"/>
              </w:rPr>
            </w:pPr>
          </w:p>
        </w:tc>
        <w:tc>
          <w:tcPr>
            <w:tcW w:w="4111" w:type="dxa"/>
            <w:vMerge/>
            <w:tcBorders>
              <w:left w:val="single" w:sz="4" w:space="0" w:color="auto"/>
              <w:right w:val="single" w:sz="4" w:space="0" w:color="auto"/>
            </w:tcBorders>
            <w:vAlign w:val="center"/>
          </w:tcPr>
          <w:p w:rsidR="00474CAF" w:rsidRPr="00474CAF" w:rsidRDefault="00474CAF" w:rsidP="00474CAF">
            <w:pPr>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jc w:val="center"/>
              <w:rPr>
                <w:sz w:val="22"/>
                <w:szCs w:val="22"/>
              </w:rPr>
            </w:pPr>
            <w:r w:rsidRPr="00474CAF">
              <w:rPr>
                <w:sz w:val="22"/>
                <w:szCs w:val="22"/>
              </w:rPr>
              <w:t>12</w:t>
            </w:r>
          </w:p>
        </w:tc>
        <w:tc>
          <w:tcPr>
            <w:tcW w:w="1560" w:type="dxa"/>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rPr>
                <w:color w:val="000000"/>
                <w:sz w:val="22"/>
                <w:szCs w:val="22"/>
              </w:rPr>
            </w:pPr>
            <w:r w:rsidRPr="00474CAF">
              <w:rPr>
                <w:color w:val="000000"/>
                <w:sz w:val="22"/>
                <w:szCs w:val="22"/>
              </w:rPr>
              <w:t>Шланг для воздуха</w:t>
            </w:r>
          </w:p>
        </w:tc>
        <w:tc>
          <w:tcPr>
            <w:tcW w:w="6804" w:type="dxa"/>
            <w:gridSpan w:val="2"/>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rPr>
                <w:color w:val="000000"/>
                <w:sz w:val="22"/>
                <w:szCs w:val="22"/>
              </w:rPr>
            </w:pPr>
            <w:r w:rsidRPr="00474CAF">
              <w:rPr>
                <w:color w:val="000000"/>
                <w:sz w:val="22"/>
                <w:szCs w:val="22"/>
              </w:rPr>
              <w:t>Шланг для воздуха,</w:t>
            </w:r>
          </w:p>
        </w:tc>
        <w:tc>
          <w:tcPr>
            <w:tcW w:w="1559" w:type="dxa"/>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rPr>
                <w:sz w:val="22"/>
                <w:szCs w:val="22"/>
              </w:rPr>
            </w:pPr>
            <w:r w:rsidRPr="00474CAF">
              <w:rPr>
                <w:sz w:val="22"/>
                <w:szCs w:val="22"/>
                <w:lang w:val="en-US"/>
              </w:rPr>
              <w:t>1</w:t>
            </w:r>
            <w:r w:rsidRPr="00474CAF">
              <w:rPr>
                <w:sz w:val="22"/>
                <w:szCs w:val="22"/>
              </w:rPr>
              <w:t xml:space="preserve"> шт</w:t>
            </w:r>
          </w:p>
        </w:tc>
      </w:tr>
      <w:tr w:rsidR="00474CAF" w:rsidRPr="00474CAF" w:rsidTr="001525C6">
        <w:trPr>
          <w:trHeight w:val="137"/>
        </w:trPr>
        <w:tc>
          <w:tcPr>
            <w:tcW w:w="709" w:type="dxa"/>
            <w:tcBorders>
              <w:left w:val="single" w:sz="4" w:space="0" w:color="auto"/>
              <w:right w:val="single" w:sz="4" w:space="0" w:color="auto"/>
            </w:tcBorders>
            <w:vAlign w:val="center"/>
          </w:tcPr>
          <w:p w:rsidR="00474CAF" w:rsidRPr="00474CAF" w:rsidRDefault="00474CAF" w:rsidP="00474CAF">
            <w:pPr>
              <w:jc w:val="center"/>
              <w:rPr>
                <w:b/>
                <w:sz w:val="22"/>
                <w:szCs w:val="22"/>
              </w:rPr>
            </w:pPr>
          </w:p>
        </w:tc>
        <w:tc>
          <w:tcPr>
            <w:tcW w:w="4111" w:type="dxa"/>
            <w:vMerge/>
            <w:tcBorders>
              <w:left w:val="single" w:sz="4" w:space="0" w:color="auto"/>
              <w:right w:val="single" w:sz="4" w:space="0" w:color="auto"/>
            </w:tcBorders>
            <w:vAlign w:val="center"/>
          </w:tcPr>
          <w:p w:rsidR="00474CAF" w:rsidRPr="00474CAF" w:rsidRDefault="00474CAF" w:rsidP="00474CAF">
            <w:pPr>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jc w:val="center"/>
              <w:rPr>
                <w:sz w:val="22"/>
                <w:szCs w:val="22"/>
              </w:rPr>
            </w:pPr>
            <w:r w:rsidRPr="00474CAF">
              <w:rPr>
                <w:sz w:val="22"/>
                <w:szCs w:val="22"/>
              </w:rPr>
              <w:t>13</w:t>
            </w:r>
          </w:p>
        </w:tc>
        <w:tc>
          <w:tcPr>
            <w:tcW w:w="1560" w:type="dxa"/>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rPr>
                <w:color w:val="000000"/>
                <w:sz w:val="22"/>
                <w:szCs w:val="22"/>
              </w:rPr>
            </w:pPr>
            <w:r w:rsidRPr="00474CAF">
              <w:rPr>
                <w:color w:val="000000"/>
                <w:sz w:val="22"/>
                <w:szCs w:val="22"/>
              </w:rPr>
              <w:t xml:space="preserve">Система фототерапии для новорожденных </w:t>
            </w:r>
          </w:p>
        </w:tc>
        <w:tc>
          <w:tcPr>
            <w:tcW w:w="6804" w:type="dxa"/>
            <w:gridSpan w:val="2"/>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rPr>
                <w:bCs/>
                <w:color w:val="000000"/>
                <w:sz w:val="22"/>
                <w:szCs w:val="22"/>
                <w:lang w:eastAsia="x-none"/>
              </w:rPr>
            </w:pPr>
            <w:r w:rsidRPr="00474CAF">
              <w:rPr>
                <w:color w:val="000000"/>
                <w:sz w:val="22"/>
                <w:szCs w:val="22"/>
                <w:lang w:val="x-none" w:eastAsia="x-none"/>
              </w:rPr>
              <w:t xml:space="preserve">Система фототерапии для новорожденных с использованием высокоинтенсивных светодиодных ламп и наличием двух режимов интенсивности излучения. </w:t>
            </w:r>
          </w:p>
          <w:p w:rsidR="00474CAF" w:rsidRPr="00474CAF" w:rsidRDefault="00474CAF" w:rsidP="00474CAF">
            <w:pPr>
              <w:rPr>
                <w:color w:val="000000"/>
                <w:sz w:val="22"/>
                <w:szCs w:val="22"/>
              </w:rPr>
            </w:pPr>
            <w:r w:rsidRPr="00474CAF">
              <w:rPr>
                <w:bCs/>
                <w:color w:val="000000"/>
                <w:sz w:val="22"/>
                <w:szCs w:val="22"/>
              </w:rPr>
              <w:t xml:space="preserve">Технические характеристики: </w:t>
            </w:r>
            <w:r w:rsidRPr="00474CAF">
              <w:rPr>
                <w:color w:val="000000"/>
                <w:sz w:val="22"/>
                <w:szCs w:val="22"/>
              </w:rPr>
              <w:t xml:space="preserve">Источник света - светодиодные лампы;  </w:t>
            </w:r>
            <w:r w:rsidRPr="00474CAF">
              <w:rPr>
                <w:bCs/>
                <w:sz w:val="22"/>
                <w:szCs w:val="22"/>
              </w:rPr>
              <w:t>Ресурс работы светодиодной лампы,  не хуже , 50000 час, Диапазон доминирующей длины волны ламп, не хуже  450—465 нм</w:t>
            </w:r>
            <w:proofErr w:type="gramStart"/>
            <w:r w:rsidRPr="00474CAF">
              <w:rPr>
                <w:bCs/>
                <w:sz w:val="22"/>
                <w:szCs w:val="22"/>
              </w:rPr>
              <w:t xml:space="preserve"> .</w:t>
            </w:r>
            <w:proofErr w:type="gramEnd"/>
            <w:r w:rsidRPr="00474CAF">
              <w:rPr>
                <w:bCs/>
                <w:sz w:val="22"/>
                <w:szCs w:val="22"/>
              </w:rPr>
              <w:t xml:space="preserve"> Диапазон длин волн, не хуже 400-550 нм. 2 уровня интенсивности излучения. Интенсивность излучения в режиме высокой мощности,  не хуже,  мкВт /</w:t>
            </w:r>
            <w:proofErr w:type="gramStart"/>
            <w:r w:rsidRPr="00474CAF">
              <w:rPr>
                <w:bCs/>
                <w:sz w:val="22"/>
                <w:szCs w:val="22"/>
              </w:rPr>
              <w:t>см</w:t>
            </w:r>
            <w:proofErr w:type="gramEnd"/>
            <w:r w:rsidRPr="00474CAF">
              <w:rPr>
                <w:bCs/>
                <w:sz w:val="22"/>
                <w:szCs w:val="22"/>
              </w:rPr>
              <w:t>² /нм 45. Интенсивность излучения в режиме низкой мощности не хуже</w:t>
            </w:r>
            <w:proofErr w:type="gramStart"/>
            <w:r w:rsidRPr="00474CAF">
              <w:rPr>
                <w:bCs/>
                <w:sz w:val="22"/>
                <w:szCs w:val="22"/>
              </w:rPr>
              <w:t xml:space="preserve"> ,</w:t>
            </w:r>
            <w:proofErr w:type="gramEnd"/>
            <w:r w:rsidRPr="00474CAF">
              <w:rPr>
                <w:bCs/>
                <w:sz w:val="22"/>
                <w:szCs w:val="22"/>
              </w:rPr>
              <w:t xml:space="preserve"> мкВт /см² /нм 22. Количество высокоинтенсивных светодиодных ламп</w:t>
            </w:r>
            <w:proofErr w:type="gramStart"/>
            <w:r w:rsidRPr="00474CAF">
              <w:rPr>
                <w:bCs/>
                <w:sz w:val="22"/>
                <w:szCs w:val="22"/>
              </w:rPr>
              <w:t xml:space="preserve"> ,</w:t>
            </w:r>
            <w:proofErr w:type="gramEnd"/>
            <w:r w:rsidRPr="00474CAF">
              <w:rPr>
                <w:bCs/>
                <w:sz w:val="22"/>
                <w:szCs w:val="22"/>
              </w:rPr>
              <w:t xml:space="preserve"> не хуже  10. Площадь эффективной поверхности излучения на расстоянии 35 см от поверхности кровати, не хуже,  см,  50 x30. Таймер общего времени </w:t>
            </w:r>
            <w:r w:rsidRPr="00474CAF">
              <w:rPr>
                <w:bCs/>
                <w:sz w:val="22"/>
                <w:szCs w:val="22"/>
              </w:rPr>
              <w:lastRenderedPageBreak/>
              <w:t>работы ламп. Индикатор отключения при перегреве. Встроенный термостат безопасности для предохранения источника света перегрева.  Мобильная стойка на 4-х антистатических колесах с тормозными колодками.</w:t>
            </w:r>
            <w:r w:rsidRPr="00474CAF">
              <w:rPr>
                <w:sz w:val="22"/>
                <w:szCs w:val="22"/>
              </w:rPr>
              <w:t xml:space="preserve"> Индикатор отключения при перегреве. Встроенный термостат безопасности для предохранения источника света перегрева. </w:t>
            </w:r>
            <w:r w:rsidRPr="00474CAF">
              <w:rPr>
                <w:bCs/>
                <w:sz w:val="22"/>
                <w:szCs w:val="22"/>
              </w:rPr>
              <w:t>Угол поворота источника света, не хуже</w:t>
            </w:r>
            <w:proofErr w:type="gramStart"/>
            <w:r w:rsidRPr="00474CAF">
              <w:rPr>
                <w:bCs/>
                <w:sz w:val="22"/>
                <w:szCs w:val="22"/>
              </w:rPr>
              <w:t xml:space="preserve"> ,</w:t>
            </w:r>
            <w:proofErr w:type="gramEnd"/>
            <w:r w:rsidRPr="00474CAF">
              <w:rPr>
                <w:bCs/>
                <w:sz w:val="22"/>
                <w:szCs w:val="22"/>
              </w:rPr>
              <w:t xml:space="preserve">  градус ± 90. Диапазон регулировки высоты источника света от уровня пола, не хуже</w:t>
            </w:r>
            <w:proofErr w:type="gramStart"/>
            <w:r w:rsidRPr="00474CAF">
              <w:rPr>
                <w:bCs/>
                <w:sz w:val="22"/>
                <w:szCs w:val="22"/>
              </w:rPr>
              <w:t xml:space="preserve"> ,</w:t>
            </w:r>
            <w:proofErr w:type="gramEnd"/>
            <w:r w:rsidRPr="00474CAF">
              <w:rPr>
                <w:bCs/>
                <w:sz w:val="22"/>
                <w:szCs w:val="22"/>
              </w:rPr>
              <w:t xml:space="preserve">   см 113—160. Максимальный акустический шум, не более   23 дБ. Общий размер (длина</w:t>
            </w:r>
            <w:proofErr w:type="gramStart"/>
            <w:r w:rsidRPr="00474CAF">
              <w:rPr>
                <w:bCs/>
                <w:sz w:val="22"/>
                <w:szCs w:val="22"/>
              </w:rPr>
              <w:t>,ш</w:t>
            </w:r>
            <w:proofErr w:type="gramEnd"/>
            <w:r w:rsidRPr="00474CAF">
              <w:rPr>
                <w:bCs/>
                <w:sz w:val="22"/>
                <w:szCs w:val="22"/>
              </w:rPr>
              <w:t>ирина, высота), не хуже ,   см,  53 x 55 x 170. Источник света (длина</w:t>
            </w:r>
            <w:proofErr w:type="gramStart"/>
            <w:r w:rsidRPr="00474CAF">
              <w:rPr>
                <w:bCs/>
                <w:sz w:val="22"/>
                <w:szCs w:val="22"/>
              </w:rPr>
              <w:t>,ш</w:t>
            </w:r>
            <w:proofErr w:type="gramEnd"/>
            <w:r w:rsidRPr="00474CAF">
              <w:rPr>
                <w:bCs/>
                <w:sz w:val="22"/>
                <w:szCs w:val="22"/>
              </w:rPr>
              <w:t>ирина, высота), не хуже ,   см 36 x 23 x 8.</w:t>
            </w:r>
          </w:p>
        </w:tc>
        <w:tc>
          <w:tcPr>
            <w:tcW w:w="1559" w:type="dxa"/>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rPr>
                <w:sz w:val="22"/>
                <w:szCs w:val="22"/>
              </w:rPr>
            </w:pPr>
            <w:r w:rsidRPr="00474CAF">
              <w:rPr>
                <w:sz w:val="22"/>
                <w:szCs w:val="22"/>
                <w:lang w:val="en-US"/>
              </w:rPr>
              <w:lastRenderedPageBreak/>
              <w:t>1</w:t>
            </w:r>
            <w:r w:rsidRPr="00474CAF">
              <w:rPr>
                <w:sz w:val="22"/>
                <w:szCs w:val="22"/>
              </w:rPr>
              <w:t xml:space="preserve"> шт</w:t>
            </w:r>
          </w:p>
        </w:tc>
      </w:tr>
      <w:tr w:rsidR="00474CAF" w:rsidRPr="00474CAF" w:rsidTr="001525C6">
        <w:trPr>
          <w:trHeight w:val="137"/>
        </w:trPr>
        <w:tc>
          <w:tcPr>
            <w:tcW w:w="709" w:type="dxa"/>
            <w:tcBorders>
              <w:left w:val="single" w:sz="4" w:space="0" w:color="auto"/>
              <w:right w:val="single" w:sz="4" w:space="0" w:color="auto"/>
            </w:tcBorders>
            <w:vAlign w:val="center"/>
          </w:tcPr>
          <w:p w:rsidR="00474CAF" w:rsidRPr="00474CAF" w:rsidRDefault="00474CAF" w:rsidP="00474CAF">
            <w:pPr>
              <w:jc w:val="center"/>
              <w:rPr>
                <w:b/>
                <w:sz w:val="22"/>
                <w:szCs w:val="22"/>
              </w:rPr>
            </w:pPr>
          </w:p>
        </w:tc>
        <w:tc>
          <w:tcPr>
            <w:tcW w:w="4111" w:type="dxa"/>
            <w:vMerge/>
            <w:tcBorders>
              <w:left w:val="single" w:sz="4" w:space="0" w:color="auto"/>
              <w:right w:val="single" w:sz="4" w:space="0" w:color="auto"/>
            </w:tcBorders>
            <w:vAlign w:val="center"/>
          </w:tcPr>
          <w:p w:rsidR="00474CAF" w:rsidRPr="00474CAF" w:rsidRDefault="00474CAF" w:rsidP="00474CAF">
            <w:pPr>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jc w:val="center"/>
              <w:rPr>
                <w:sz w:val="22"/>
                <w:szCs w:val="22"/>
              </w:rPr>
            </w:pPr>
            <w:r w:rsidRPr="00474CAF">
              <w:rPr>
                <w:sz w:val="22"/>
                <w:szCs w:val="22"/>
              </w:rPr>
              <w:t>14</w:t>
            </w:r>
          </w:p>
        </w:tc>
        <w:tc>
          <w:tcPr>
            <w:tcW w:w="1560" w:type="dxa"/>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rPr>
                <w:color w:val="000000"/>
                <w:sz w:val="22"/>
                <w:szCs w:val="22"/>
              </w:rPr>
            </w:pPr>
            <w:r w:rsidRPr="00474CAF">
              <w:rPr>
                <w:color w:val="000000"/>
                <w:sz w:val="22"/>
                <w:szCs w:val="22"/>
              </w:rPr>
              <w:t>Европейский кабель питания</w:t>
            </w:r>
          </w:p>
        </w:tc>
        <w:tc>
          <w:tcPr>
            <w:tcW w:w="6804" w:type="dxa"/>
            <w:gridSpan w:val="2"/>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rPr>
                <w:color w:val="000000"/>
                <w:sz w:val="22"/>
                <w:szCs w:val="22"/>
              </w:rPr>
            </w:pPr>
            <w:r w:rsidRPr="00474CAF">
              <w:rPr>
                <w:color w:val="000000"/>
                <w:sz w:val="22"/>
                <w:szCs w:val="22"/>
              </w:rPr>
              <w:t>Европейский кабель питания</w:t>
            </w:r>
          </w:p>
        </w:tc>
        <w:tc>
          <w:tcPr>
            <w:tcW w:w="1559" w:type="dxa"/>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rPr>
                <w:sz w:val="22"/>
                <w:szCs w:val="22"/>
              </w:rPr>
            </w:pPr>
            <w:r w:rsidRPr="00474CAF">
              <w:rPr>
                <w:sz w:val="22"/>
                <w:szCs w:val="22"/>
                <w:lang w:val="en-US"/>
              </w:rPr>
              <w:t>1</w:t>
            </w:r>
            <w:r w:rsidRPr="00474CAF">
              <w:rPr>
                <w:sz w:val="22"/>
                <w:szCs w:val="22"/>
              </w:rPr>
              <w:t xml:space="preserve"> шт</w:t>
            </w:r>
          </w:p>
        </w:tc>
      </w:tr>
      <w:tr w:rsidR="00474CAF" w:rsidRPr="00474CAF" w:rsidTr="001525C6">
        <w:trPr>
          <w:trHeight w:val="137"/>
        </w:trPr>
        <w:tc>
          <w:tcPr>
            <w:tcW w:w="709" w:type="dxa"/>
            <w:tcBorders>
              <w:left w:val="single" w:sz="4" w:space="0" w:color="auto"/>
              <w:right w:val="single" w:sz="4" w:space="0" w:color="auto"/>
            </w:tcBorders>
            <w:vAlign w:val="center"/>
          </w:tcPr>
          <w:p w:rsidR="00474CAF" w:rsidRPr="00474CAF" w:rsidRDefault="00474CAF" w:rsidP="00474CAF">
            <w:pPr>
              <w:jc w:val="center"/>
              <w:rPr>
                <w:b/>
                <w:sz w:val="22"/>
                <w:szCs w:val="22"/>
              </w:rPr>
            </w:pPr>
          </w:p>
        </w:tc>
        <w:tc>
          <w:tcPr>
            <w:tcW w:w="4111" w:type="dxa"/>
            <w:vMerge/>
            <w:tcBorders>
              <w:left w:val="single" w:sz="4" w:space="0" w:color="auto"/>
              <w:right w:val="single" w:sz="4" w:space="0" w:color="auto"/>
            </w:tcBorders>
            <w:vAlign w:val="center"/>
          </w:tcPr>
          <w:p w:rsidR="00474CAF" w:rsidRPr="00474CAF" w:rsidRDefault="00474CAF" w:rsidP="00474CAF">
            <w:pPr>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jc w:val="center"/>
              <w:rPr>
                <w:sz w:val="22"/>
                <w:szCs w:val="22"/>
              </w:rPr>
            </w:pPr>
            <w:r w:rsidRPr="00474CAF">
              <w:rPr>
                <w:sz w:val="22"/>
                <w:szCs w:val="22"/>
              </w:rPr>
              <w:t>15</w:t>
            </w:r>
          </w:p>
        </w:tc>
        <w:tc>
          <w:tcPr>
            <w:tcW w:w="1560" w:type="dxa"/>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rPr>
                <w:color w:val="000000"/>
                <w:sz w:val="22"/>
                <w:szCs w:val="22"/>
              </w:rPr>
            </w:pPr>
            <w:r w:rsidRPr="00474CAF">
              <w:rPr>
                <w:color w:val="000000"/>
                <w:sz w:val="22"/>
                <w:szCs w:val="22"/>
              </w:rPr>
              <w:t>Руководство пользователя на русском языке</w:t>
            </w:r>
          </w:p>
        </w:tc>
        <w:tc>
          <w:tcPr>
            <w:tcW w:w="6804" w:type="dxa"/>
            <w:gridSpan w:val="2"/>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rPr>
                <w:color w:val="000000"/>
                <w:sz w:val="22"/>
                <w:szCs w:val="22"/>
              </w:rPr>
            </w:pPr>
            <w:r w:rsidRPr="00474CAF">
              <w:rPr>
                <w:color w:val="000000"/>
                <w:sz w:val="22"/>
                <w:szCs w:val="22"/>
              </w:rPr>
              <w:t>Руководство пользователя на русском языке</w:t>
            </w:r>
          </w:p>
        </w:tc>
        <w:tc>
          <w:tcPr>
            <w:tcW w:w="1559" w:type="dxa"/>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rPr>
                <w:sz w:val="22"/>
                <w:szCs w:val="22"/>
              </w:rPr>
            </w:pPr>
            <w:r w:rsidRPr="00474CAF">
              <w:rPr>
                <w:sz w:val="22"/>
                <w:szCs w:val="22"/>
                <w:lang w:val="en-US"/>
              </w:rPr>
              <w:t>1</w:t>
            </w:r>
            <w:r w:rsidRPr="00474CAF">
              <w:rPr>
                <w:sz w:val="22"/>
                <w:szCs w:val="22"/>
              </w:rPr>
              <w:t xml:space="preserve"> шт</w:t>
            </w:r>
          </w:p>
        </w:tc>
      </w:tr>
      <w:tr w:rsidR="00474CAF" w:rsidRPr="00474CAF" w:rsidTr="001525C6">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474CAF" w:rsidRPr="00474CAF" w:rsidRDefault="00474CAF" w:rsidP="00474CAF">
            <w:pPr>
              <w:tabs>
                <w:tab w:val="left" w:pos="450"/>
              </w:tabs>
              <w:jc w:val="center"/>
              <w:rPr>
                <w:b/>
                <w:sz w:val="22"/>
                <w:szCs w:val="22"/>
              </w:rPr>
            </w:pPr>
            <w:r w:rsidRPr="00474CAF">
              <w:rPr>
                <w:b/>
                <w:sz w:val="22"/>
                <w:szCs w:val="22"/>
              </w:rPr>
              <w:t>4</w:t>
            </w:r>
          </w:p>
        </w:tc>
        <w:tc>
          <w:tcPr>
            <w:tcW w:w="4111" w:type="dxa"/>
            <w:tcBorders>
              <w:top w:val="single" w:sz="4" w:space="0" w:color="auto"/>
              <w:left w:val="single" w:sz="4" w:space="0" w:color="auto"/>
              <w:bottom w:val="single" w:sz="4" w:space="0" w:color="auto"/>
              <w:right w:val="single" w:sz="4" w:space="0" w:color="auto"/>
            </w:tcBorders>
            <w:vAlign w:val="center"/>
            <w:hideMark/>
          </w:tcPr>
          <w:p w:rsidR="00474CAF" w:rsidRPr="00474CAF" w:rsidRDefault="00474CAF" w:rsidP="00474CAF">
            <w:pPr>
              <w:rPr>
                <w:b/>
                <w:sz w:val="22"/>
                <w:szCs w:val="22"/>
              </w:rPr>
            </w:pPr>
            <w:r w:rsidRPr="00474CAF">
              <w:rPr>
                <w:b/>
                <w:bCs/>
                <w:sz w:val="22"/>
                <w:szCs w:val="22"/>
              </w:rPr>
              <w:t>Требования к условиям эксплуатации</w:t>
            </w:r>
          </w:p>
        </w:tc>
        <w:tc>
          <w:tcPr>
            <w:tcW w:w="10490" w:type="dxa"/>
            <w:gridSpan w:val="5"/>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rPr>
                <w:sz w:val="22"/>
                <w:szCs w:val="22"/>
              </w:rPr>
            </w:pPr>
            <w:r w:rsidRPr="00474CAF">
              <w:rPr>
                <w:sz w:val="22"/>
                <w:szCs w:val="22"/>
              </w:rPr>
              <w:t>Напряжение - 220</w:t>
            </w:r>
            <w:proofErr w:type="gramStart"/>
            <w:r w:rsidRPr="00474CAF">
              <w:rPr>
                <w:sz w:val="22"/>
                <w:szCs w:val="22"/>
              </w:rPr>
              <w:t xml:space="preserve"> В</w:t>
            </w:r>
            <w:proofErr w:type="gramEnd"/>
            <w:r w:rsidRPr="00474CAF">
              <w:rPr>
                <w:sz w:val="22"/>
                <w:szCs w:val="22"/>
              </w:rPr>
              <w:t xml:space="preserve"> / 50 Гц</w:t>
            </w:r>
          </w:p>
          <w:p w:rsidR="00474CAF" w:rsidRPr="00474CAF" w:rsidRDefault="00474CAF" w:rsidP="00474CAF">
            <w:pPr>
              <w:rPr>
                <w:sz w:val="22"/>
                <w:szCs w:val="22"/>
              </w:rPr>
            </w:pPr>
          </w:p>
        </w:tc>
      </w:tr>
      <w:tr w:rsidR="00474CAF" w:rsidRPr="00474CAF" w:rsidTr="001525C6">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474CAF" w:rsidRPr="00474CAF" w:rsidRDefault="00474CAF" w:rsidP="00474CAF">
            <w:pPr>
              <w:jc w:val="center"/>
              <w:rPr>
                <w:b/>
                <w:sz w:val="22"/>
                <w:szCs w:val="22"/>
              </w:rPr>
            </w:pPr>
            <w:r w:rsidRPr="00474CAF">
              <w:rPr>
                <w:b/>
                <w:sz w:val="22"/>
                <w:szCs w:val="22"/>
              </w:rPr>
              <w:t>5</w:t>
            </w:r>
          </w:p>
        </w:tc>
        <w:tc>
          <w:tcPr>
            <w:tcW w:w="4111" w:type="dxa"/>
            <w:tcBorders>
              <w:top w:val="single" w:sz="4" w:space="0" w:color="auto"/>
              <w:left w:val="single" w:sz="4" w:space="0" w:color="auto"/>
              <w:bottom w:val="single" w:sz="4" w:space="0" w:color="auto"/>
              <w:right w:val="single" w:sz="4" w:space="0" w:color="auto"/>
            </w:tcBorders>
            <w:vAlign w:val="center"/>
            <w:hideMark/>
          </w:tcPr>
          <w:p w:rsidR="00474CAF" w:rsidRPr="00474CAF" w:rsidRDefault="00474CAF" w:rsidP="00474CAF">
            <w:pPr>
              <w:rPr>
                <w:b/>
                <w:sz w:val="22"/>
                <w:szCs w:val="22"/>
              </w:rPr>
            </w:pPr>
            <w:r w:rsidRPr="00474CAF">
              <w:rPr>
                <w:b/>
                <w:sz w:val="22"/>
                <w:szCs w:val="22"/>
              </w:rPr>
              <w:t xml:space="preserve">Условия осуществления поставки МТ </w:t>
            </w:r>
          </w:p>
          <w:p w:rsidR="00474CAF" w:rsidRPr="00474CAF" w:rsidRDefault="00474CAF" w:rsidP="00474CAF">
            <w:pPr>
              <w:rPr>
                <w:i/>
                <w:sz w:val="22"/>
                <w:szCs w:val="22"/>
              </w:rPr>
            </w:pPr>
          </w:p>
        </w:tc>
        <w:tc>
          <w:tcPr>
            <w:tcW w:w="10490" w:type="dxa"/>
            <w:gridSpan w:val="5"/>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rPr>
                <w:sz w:val="22"/>
                <w:szCs w:val="22"/>
                <w:lang w:val="kk-KZ"/>
              </w:rPr>
            </w:pPr>
            <w:proofErr w:type="gramStart"/>
            <w:r w:rsidRPr="00474CAF">
              <w:rPr>
                <w:sz w:val="22"/>
                <w:szCs w:val="22"/>
              </w:rPr>
              <w:t>Согласно Договора</w:t>
            </w:r>
            <w:proofErr w:type="gramEnd"/>
          </w:p>
        </w:tc>
      </w:tr>
      <w:tr w:rsidR="00474CAF" w:rsidRPr="00474CAF" w:rsidTr="001525C6">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474CAF" w:rsidRPr="00474CAF" w:rsidRDefault="00474CAF" w:rsidP="00474CAF">
            <w:pPr>
              <w:jc w:val="center"/>
              <w:rPr>
                <w:b/>
                <w:sz w:val="22"/>
                <w:szCs w:val="22"/>
              </w:rPr>
            </w:pPr>
            <w:r w:rsidRPr="00474CAF">
              <w:rPr>
                <w:b/>
                <w:sz w:val="22"/>
                <w:szCs w:val="22"/>
              </w:rPr>
              <w:t>6</w:t>
            </w:r>
          </w:p>
        </w:tc>
        <w:tc>
          <w:tcPr>
            <w:tcW w:w="4111" w:type="dxa"/>
            <w:tcBorders>
              <w:top w:val="single" w:sz="4" w:space="0" w:color="auto"/>
              <w:left w:val="single" w:sz="4" w:space="0" w:color="auto"/>
              <w:bottom w:val="single" w:sz="4" w:space="0" w:color="auto"/>
              <w:right w:val="single" w:sz="4" w:space="0" w:color="auto"/>
            </w:tcBorders>
            <w:vAlign w:val="center"/>
            <w:hideMark/>
          </w:tcPr>
          <w:p w:rsidR="00474CAF" w:rsidRPr="00474CAF" w:rsidRDefault="00474CAF" w:rsidP="00474CAF">
            <w:pPr>
              <w:rPr>
                <w:b/>
                <w:sz w:val="22"/>
                <w:szCs w:val="22"/>
              </w:rPr>
            </w:pPr>
            <w:r w:rsidRPr="00474CAF">
              <w:rPr>
                <w:b/>
                <w:sz w:val="22"/>
                <w:szCs w:val="22"/>
              </w:rPr>
              <w:t xml:space="preserve">Срок поставки МТ и место дислокации </w:t>
            </w:r>
          </w:p>
        </w:tc>
        <w:tc>
          <w:tcPr>
            <w:tcW w:w="10490" w:type="dxa"/>
            <w:gridSpan w:val="5"/>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rPr>
                <w:sz w:val="22"/>
                <w:szCs w:val="22"/>
              </w:rPr>
            </w:pPr>
            <w:r w:rsidRPr="00474CAF">
              <w:rPr>
                <w:color w:val="000000"/>
                <w:sz w:val="22"/>
                <w:szCs w:val="22"/>
                <w:lang w:eastAsia="en-US"/>
              </w:rPr>
              <w:t>До 25 декабря 2021 года</w:t>
            </w:r>
          </w:p>
        </w:tc>
      </w:tr>
      <w:tr w:rsidR="00474CAF" w:rsidRPr="00474CAF" w:rsidTr="001525C6">
        <w:trPr>
          <w:trHeight w:val="136"/>
        </w:trPr>
        <w:tc>
          <w:tcPr>
            <w:tcW w:w="709" w:type="dxa"/>
            <w:tcBorders>
              <w:top w:val="single" w:sz="4" w:space="0" w:color="auto"/>
              <w:left w:val="single" w:sz="4" w:space="0" w:color="auto"/>
              <w:bottom w:val="single" w:sz="4" w:space="0" w:color="auto"/>
              <w:right w:val="single" w:sz="4" w:space="0" w:color="auto"/>
            </w:tcBorders>
            <w:vAlign w:val="center"/>
            <w:hideMark/>
          </w:tcPr>
          <w:p w:rsidR="00474CAF" w:rsidRPr="00474CAF" w:rsidRDefault="00474CAF" w:rsidP="00474CAF">
            <w:pPr>
              <w:jc w:val="center"/>
              <w:rPr>
                <w:b/>
                <w:sz w:val="22"/>
                <w:szCs w:val="22"/>
              </w:rPr>
            </w:pPr>
            <w:r w:rsidRPr="00474CAF">
              <w:rPr>
                <w:b/>
                <w:sz w:val="22"/>
                <w:szCs w:val="22"/>
              </w:rPr>
              <w:t>7</w:t>
            </w:r>
          </w:p>
        </w:tc>
        <w:tc>
          <w:tcPr>
            <w:tcW w:w="4111" w:type="dxa"/>
            <w:tcBorders>
              <w:top w:val="single" w:sz="4" w:space="0" w:color="auto"/>
              <w:left w:val="single" w:sz="4" w:space="0" w:color="auto"/>
              <w:bottom w:val="single" w:sz="4" w:space="0" w:color="auto"/>
              <w:right w:val="single" w:sz="4" w:space="0" w:color="auto"/>
            </w:tcBorders>
            <w:vAlign w:val="center"/>
            <w:hideMark/>
          </w:tcPr>
          <w:p w:rsidR="00474CAF" w:rsidRPr="00474CAF" w:rsidRDefault="00474CAF" w:rsidP="00474CAF">
            <w:pPr>
              <w:rPr>
                <w:sz w:val="22"/>
                <w:szCs w:val="22"/>
              </w:rPr>
            </w:pPr>
            <w:r w:rsidRPr="00474CAF">
              <w:rPr>
                <w:b/>
                <w:sz w:val="22"/>
                <w:szCs w:val="22"/>
              </w:rPr>
              <w:t>Условия гарантийного</w:t>
            </w:r>
            <w:r w:rsidRPr="00474CAF">
              <w:rPr>
                <w:b/>
                <w:sz w:val="22"/>
                <w:szCs w:val="22"/>
                <w:lang w:val="kk-KZ"/>
              </w:rPr>
              <w:t xml:space="preserve"> </w:t>
            </w:r>
            <w:r w:rsidRPr="00474CAF">
              <w:rPr>
                <w:b/>
                <w:sz w:val="22"/>
                <w:szCs w:val="22"/>
              </w:rPr>
              <w:t>сервисного обслуживания МТ поставщиком, его сервисными центрами в Республике Казахстан либо с привлечением третьих компетентных лиц</w:t>
            </w:r>
          </w:p>
        </w:tc>
        <w:tc>
          <w:tcPr>
            <w:tcW w:w="10490" w:type="dxa"/>
            <w:gridSpan w:val="5"/>
            <w:tcBorders>
              <w:top w:val="single" w:sz="4" w:space="0" w:color="auto"/>
              <w:left w:val="single" w:sz="4" w:space="0" w:color="auto"/>
              <w:bottom w:val="single" w:sz="4" w:space="0" w:color="auto"/>
              <w:right w:val="single" w:sz="4" w:space="0" w:color="auto"/>
            </w:tcBorders>
            <w:vAlign w:val="center"/>
          </w:tcPr>
          <w:p w:rsidR="00474CAF" w:rsidRPr="00474CAF" w:rsidRDefault="00474CAF" w:rsidP="00474CAF">
            <w:pPr>
              <w:rPr>
                <w:sz w:val="22"/>
                <w:szCs w:val="22"/>
              </w:rPr>
            </w:pPr>
            <w:r w:rsidRPr="00474CAF">
              <w:rPr>
                <w:sz w:val="22"/>
                <w:szCs w:val="22"/>
              </w:rPr>
              <w:t>Гарантийное сервисное обслуживание МТ 37 месяцев</w:t>
            </w:r>
            <w:r w:rsidRPr="00474CAF">
              <w:rPr>
                <w:i/>
                <w:sz w:val="22"/>
                <w:szCs w:val="22"/>
              </w:rPr>
              <w:t>.</w:t>
            </w:r>
          </w:p>
          <w:p w:rsidR="00474CAF" w:rsidRPr="00474CAF" w:rsidRDefault="00474CAF" w:rsidP="00474CAF">
            <w:pPr>
              <w:rPr>
                <w:sz w:val="22"/>
                <w:szCs w:val="22"/>
              </w:rPr>
            </w:pPr>
            <w:r w:rsidRPr="00474CAF">
              <w:rPr>
                <w:sz w:val="22"/>
                <w:szCs w:val="22"/>
              </w:rPr>
              <w:t>Работы по техническому обслуживанию выполняются в соответствии с требованиями эксплуатационной документации и должны включать в себя: - замену отработавших ресурс составных частей;- замене или восстановлении отдельных частей МТ;</w:t>
            </w:r>
          </w:p>
          <w:p w:rsidR="00474CAF" w:rsidRPr="00474CAF" w:rsidRDefault="00474CAF" w:rsidP="00474CAF">
            <w:pPr>
              <w:rPr>
                <w:sz w:val="22"/>
                <w:szCs w:val="22"/>
              </w:rPr>
            </w:pPr>
            <w:r w:rsidRPr="00474CAF">
              <w:rPr>
                <w:sz w:val="22"/>
                <w:szCs w:val="22"/>
              </w:rPr>
              <w:t>- настройку и регулировку изделия; специфические для данного изделия работы и т.п.;</w:t>
            </w:r>
          </w:p>
          <w:p w:rsidR="00474CAF" w:rsidRPr="00474CAF" w:rsidRDefault="00474CAF" w:rsidP="00474CAF">
            <w:pPr>
              <w:rPr>
                <w:sz w:val="22"/>
                <w:szCs w:val="22"/>
              </w:rPr>
            </w:pPr>
            <w:r w:rsidRPr="00474CAF">
              <w:rPr>
                <w:sz w:val="22"/>
                <w:szCs w:val="22"/>
              </w:rPr>
              <w:t>- чистку, смазку и при необходимости переборку основных механизмов и узлов;</w:t>
            </w:r>
          </w:p>
          <w:p w:rsidR="00474CAF" w:rsidRPr="00474CAF" w:rsidRDefault="00474CAF" w:rsidP="00474CAF">
            <w:pPr>
              <w:rPr>
                <w:sz w:val="22"/>
                <w:szCs w:val="22"/>
              </w:rPr>
            </w:pPr>
            <w:r w:rsidRPr="00474CAF">
              <w:rPr>
                <w:sz w:val="22"/>
                <w:szCs w:val="22"/>
              </w:rPr>
              <w:t>- удаление пыли, грязи, следов коррозии и окисления с наружных и внутренних поверхностей корпуса изделия его составных частей (с частичной блочно-узловой разборкой);</w:t>
            </w:r>
          </w:p>
          <w:p w:rsidR="00474CAF" w:rsidRPr="00474CAF" w:rsidRDefault="00474CAF" w:rsidP="00474CAF">
            <w:pPr>
              <w:rPr>
                <w:sz w:val="22"/>
                <w:szCs w:val="22"/>
                <w:lang w:val="kk-KZ"/>
              </w:rPr>
            </w:pPr>
            <w:r w:rsidRPr="00474CAF">
              <w:rPr>
                <w:sz w:val="22"/>
                <w:szCs w:val="22"/>
              </w:rPr>
              <w:t>- иные указанные в эксплуатационной документации операции, специфические для конкретного типа изделий</w:t>
            </w:r>
          </w:p>
        </w:tc>
      </w:tr>
    </w:tbl>
    <w:p w:rsidR="00474CAF" w:rsidRPr="00474CAF" w:rsidRDefault="00474CAF" w:rsidP="00474CAF">
      <w:pPr>
        <w:rPr>
          <w:b/>
          <w:sz w:val="22"/>
          <w:szCs w:val="22"/>
        </w:rPr>
      </w:pPr>
      <w:r w:rsidRPr="00474CAF">
        <w:rPr>
          <w:i/>
          <w:color w:val="000000"/>
          <w:sz w:val="22"/>
          <w:szCs w:val="22"/>
        </w:rPr>
        <w:t xml:space="preserve"> </w:t>
      </w:r>
    </w:p>
    <w:p w:rsidR="0068697D" w:rsidRPr="0068697D" w:rsidRDefault="0068697D" w:rsidP="0068697D">
      <w:pPr>
        <w:spacing w:line="240" w:lineRule="atLeast"/>
        <w:rPr>
          <w:sz w:val="22"/>
          <w:szCs w:val="22"/>
          <w:lang w:eastAsia="en-US"/>
        </w:rPr>
      </w:pPr>
    </w:p>
    <w:p w:rsidR="000C2D28" w:rsidRPr="000C2D28" w:rsidRDefault="000C2D28" w:rsidP="000C2D28">
      <w:pPr>
        <w:jc w:val="center"/>
        <w:rPr>
          <w:color w:val="000000"/>
          <w:sz w:val="22"/>
          <w:szCs w:val="22"/>
        </w:rPr>
      </w:pPr>
      <w:r w:rsidRPr="000C2D28">
        <w:rPr>
          <w:b/>
          <w:sz w:val="22"/>
          <w:szCs w:val="22"/>
        </w:rPr>
        <w:lastRenderedPageBreak/>
        <w:t xml:space="preserve">Техническая спецификация лот </w:t>
      </w:r>
      <w:r w:rsidRPr="000C2D28">
        <w:rPr>
          <w:b/>
          <w:color w:val="000000"/>
          <w:sz w:val="22"/>
          <w:szCs w:val="22"/>
        </w:rPr>
        <w:t>№</w:t>
      </w:r>
      <w:r w:rsidR="002734FD">
        <w:rPr>
          <w:b/>
          <w:color w:val="000000"/>
          <w:sz w:val="22"/>
          <w:szCs w:val="22"/>
        </w:rPr>
        <w:t xml:space="preserve"> 23</w:t>
      </w:r>
    </w:p>
    <w:p w:rsidR="000C2D28" w:rsidRPr="000C2D28" w:rsidRDefault="000C2D28" w:rsidP="000C2D28">
      <w:pPr>
        <w:jc w:val="center"/>
        <w:rPr>
          <w:b/>
          <w:bCs/>
          <w:color w:val="000000"/>
          <w:sz w:val="22"/>
          <w:szCs w:val="22"/>
        </w:rPr>
      </w:pPr>
      <w:r w:rsidRPr="000C2D28">
        <w:rPr>
          <w:color w:val="000000"/>
          <w:sz w:val="22"/>
          <w:szCs w:val="22"/>
        </w:rPr>
        <w:t>Инкубатор интенсивной терапии для новорожденных</w:t>
      </w:r>
    </w:p>
    <w:tbl>
      <w:tblPr>
        <w:tblW w:w="1488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111"/>
        <w:gridCol w:w="567"/>
        <w:gridCol w:w="1702"/>
        <w:gridCol w:w="6378"/>
        <w:gridCol w:w="1418"/>
      </w:tblGrid>
      <w:tr w:rsidR="000C2D28" w:rsidRPr="000C2D28" w:rsidTr="001525C6">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0C2D28" w:rsidRPr="000C2D28" w:rsidRDefault="000C2D28" w:rsidP="000C2D28">
            <w:pPr>
              <w:jc w:val="center"/>
              <w:rPr>
                <w:b/>
                <w:sz w:val="22"/>
                <w:szCs w:val="22"/>
              </w:rPr>
            </w:pPr>
            <w:r w:rsidRPr="000C2D28">
              <w:rPr>
                <w:b/>
                <w:bCs/>
                <w:color w:val="000000"/>
                <w:sz w:val="22"/>
                <w:szCs w:val="22"/>
              </w:rPr>
              <w:t xml:space="preserve"> </w:t>
            </w:r>
            <w:r w:rsidRPr="000C2D28">
              <w:rPr>
                <w:b/>
                <w:sz w:val="22"/>
                <w:szCs w:val="22"/>
              </w:rPr>
              <w:t xml:space="preserve">№ </w:t>
            </w:r>
            <w:proofErr w:type="gramStart"/>
            <w:r w:rsidRPr="000C2D28">
              <w:rPr>
                <w:b/>
                <w:sz w:val="22"/>
                <w:szCs w:val="22"/>
              </w:rPr>
              <w:t>п</w:t>
            </w:r>
            <w:proofErr w:type="gramEnd"/>
            <w:r w:rsidRPr="000C2D28">
              <w:rPr>
                <w:b/>
                <w:sz w:val="22"/>
                <w:szCs w:val="22"/>
              </w:rPr>
              <w:t>/п</w:t>
            </w:r>
          </w:p>
        </w:tc>
        <w:tc>
          <w:tcPr>
            <w:tcW w:w="4111"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0C2D28" w:rsidRPr="000C2D28" w:rsidRDefault="000C2D28" w:rsidP="000C2D28">
            <w:pPr>
              <w:tabs>
                <w:tab w:val="left" w:pos="450"/>
              </w:tabs>
              <w:jc w:val="center"/>
              <w:rPr>
                <w:b/>
                <w:sz w:val="22"/>
                <w:szCs w:val="22"/>
              </w:rPr>
            </w:pPr>
            <w:r w:rsidRPr="000C2D28">
              <w:rPr>
                <w:b/>
                <w:sz w:val="22"/>
                <w:szCs w:val="22"/>
              </w:rPr>
              <w:t>Критерии</w:t>
            </w:r>
          </w:p>
        </w:tc>
        <w:tc>
          <w:tcPr>
            <w:tcW w:w="10065"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0C2D28" w:rsidRPr="000C2D28" w:rsidRDefault="000C2D28" w:rsidP="000C2D28">
            <w:pPr>
              <w:tabs>
                <w:tab w:val="left" w:pos="450"/>
              </w:tabs>
              <w:jc w:val="center"/>
              <w:rPr>
                <w:b/>
                <w:sz w:val="22"/>
                <w:szCs w:val="22"/>
              </w:rPr>
            </w:pPr>
            <w:r w:rsidRPr="000C2D28">
              <w:rPr>
                <w:b/>
                <w:sz w:val="22"/>
                <w:szCs w:val="22"/>
              </w:rPr>
              <w:t>Описание</w:t>
            </w:r>
          </w:p>
        </w:tc>
      </w:tr>
      <w:tr w:rsidR="000C2D28" w:rsidRPr="000C2D28" w:rsidTr="001525C6">
        <w:trPr>
          <w:trHeight w:val="882"/>
        </w:trPr>
        <w:tc>
          <w:tcPr>
            <w:tcW w:w="709" w:type="dxa"/>
            <w:tcBorders>
              <w:top w:val="single" w:sz="4" w:space="0" w:color="auto"/>
              <w:left w:val="single" w:sz="4" w:space="0" w:color="auto"/>
              <w:bottom w:val="single" w:sz="4" w:space="0" w:color="auto"/>
              <w:right w:val="single" w:sz="4" w:space="0" w:color="auto"/>
            </w:tcBorders>
            <w:vAlign w:val="center"/>
            <w:hideMark/>
          </w:tcPr>
          <w:p w:rsidR="000C2D28" w:rsidRPr="000C2D28" w:rsidRDefault="000C2D28" w:rsidP="000C2D28">
            <w:pPr>
              <w:tabs>
                <w:tab w:val="left" w:pos="450"/>
              </w:tabs>
              <w:jc w:val="center"/>
              <w:rPr>
                <w:b/>
                <w:sz w:val="22"/>
                <w:szCs w:val="22"/>
              </w:rPr>
            </w:pPr>
            <w:r w:rsidRPr="000C2D28">
              <w:rPr>
                <w:b/>
                <w:sz w:val="22"/>
                <w:szCs w:val="22"/>
              </w:rPr>
              <w:t>1</w:t>
            </w:r>
          </w:p>
        </w:tc>
        <w:tc>
          <w:tcPr>
            <w:tcW w:w="4111" w:type="dxa"/>
            <w:tcBorders>
              <w:top w:val="single" w:sz="4" w:space="0" w:color="auto"/>
              <w:left w:val="single" w:sz="4" w:space="0" w:color="auto"/>
              <w:bottom w:val="single" w:sz="4" w:space="0" w:color="auto"/>
              <w:right w:val="single" w:sz="4" w:space="0" w:color="auto"/>
            </w:tcBorders>
            <w:vAlign w:val="center"/>
            <w:hideMark/>
          </w:tcPr>
          <w:p w:rsidR="000C2D28" w:rsidRPr="000C2D28" w:rsidRDefault="000C2D28" w:rsidP="000C2D28">
            <w:pPr>
              <w:rPr>
                <w:i/>
                <w:sz w:val="22"/>
                <w:szCs w:val="22"/>
              </w:rPr>
            </w:pPr>
            <w:r w:rsidRPr="000C2D28">
              <w:rPr>
                <w:b/>
                <w:sz w:val="22"/>
                <w:szCs w:val="22"/>
              </w:rPr>
              <w:t xml:space="preserve">Наименование медицинской техники </w:t>
            </w:r>
          </w:p>
          <w:p w:rsidR="000C2D28" w:rsidRPr="000C2D28" w:rsidRDefault="000C2D28" w:rsidP="000C2D28">
            <w:pPr>
              <w:rPr>
                <w:i/>
                <w:sz w:val="22"/>
                <w:szCs w:val="22"/>
              </w:rPr>
            </w:pPr>
          </w:p>
        </w:tc>
        <w:tc>
          <w:tcPr>
            <w:tcW w:w="10065" w:type="dxa"/>
            <w:gridSpan w:val="4"/>
            <w:tcBorders>
              <w:top w:val="single" w:sz="4" w:space="0" w:color="auto"/>
              <w:left w:val="single" w:sz="4" w:space="0" w:color="auto"/>
              <w:bottom w:val="single" w:sz="4" w:space="0" w:color="auto"/>
              <w:right w:val="single" w:sz="4" w:space="0" w:color="auto"/>
            </w:tcBorders>
            <w:vAlign w:val="center"/>
          </w:tcPr>
          <w:p w:rsidR="000C2D28" w:rsidRPr="000C2D28" w:rsidRDefault="000C2D28" w:rsidP="000C2D28">
            <w:pPr>
              <w:autoSpaceDE w:val="0"/>
              <w:autoSpaceDN w:val="0"/>
              <w:adjustRightInd w:val="0"/>
              <w:jc w:val="both"/>
              <w:rPr>
                <w:sz w:val="22"/>
                <w:szCs w:val="22"/>
              </w:rPr>
            </w:pPr>
          </w:p>
        </w:tc>
      </w:tr>
      <w:tr w:rsidR="000C2D28" w:rsidRPr="000C2D28" w:rsidTr="001525C6">
        <w:trPr>
          <w:trHeight w:val="611"/>
        </w:trPr>
        <w:tc>
          <w:tcPr>
            <w:tcW w:w="709" w:type="dxa"/>
            <w:vMerge w:val="restart"/>
            <w:tcBorders>
              <w:left w:val="single" w:sz="4" w:space="0" w:color="auto"/>
              <w:right w:val="single" w:sz="4" w:space="0" w:color="auto"/>
            </w:tcBorders>
            <w:vAlign w:val="center"/>
            <w:hideMark/>
          </w:tcPr>
          <w:p w:rsidR="000C2D28" w:rsidRPr="000C2D28" w:rsidRDefault="000C2D28" w:rsidP="000C2D28">
            <w:pPr>
              <w:jc w:val="center"/>
              <w:rPr>
                <w:b/>
                <w:sz w:val="22"/>
                <w:szCs w:val="22"/>
              </w:rPr>
            </w:pPr>
            <w:r w:rsidRPr="000C2D28">
              <w:rPr>
                <w:b/>
                <w:sz w:val="22"/>
                <w:szCs w:val="22"/>
              </w:rPr>
              <w:t>3</w:t>
            </w:r>
          </w:p>
        </w:tc>
        <w:tc>
          <w:tcPr>
            <w:tcW w:w="4111" w:type="dxa"/>
            <w:vMerge w:val="restart"/>
            <w:tcBorders>
              <w:left w:val="single" w:sz="4" w:space="0" w:color="auto"/>
              <w:right w:val="single" w:sz="4" w:space="0" w:color="auto"/>
            </w:tcBorders>
            <w:vAlign w:val="center"/>
            <w:hideMark/>
          </w:tcPr>
          <w:p w:rsidR="000C2D28" w:rsidRPr="000C2D28" w:rsidRDefault="000C2D28" w:rsidP="000C2D28">
            <w:pPr>
              <w:rPr>
                <w:b/>
                <w:sz w:val="22"/>
                <w:szCs w:val="22"/>
              </w:rPr>
            </w:pPr>
            <w:r w:rsidRPr="000C2D28">
              <w:rPr>
                <w:b/>
                <w:sz w:val="22"/>
                <w:szCs w:val="22"/>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vAlign w:val="center"/>
            <w:hideMark/>
          </w:tcPr>
          <w:p w:rsidR="000C2D28" w:rsidRPr="000C2D28" w:rsidRDefault="000C2D28" w:rsidP="000C2D28">
            <w:pPr>
              <w:jc w:val="center"/>
              <w:rPr>
                <w:i/>
                <w:sz w:val="22"/>
                <w:szCs w:val="22"/>
              </w:rPr>
            </w:pPr>
            <w:r w:rsidRPr="000C2D28">
              <w:rPr>
                <w:i/>
                <w:sz w:val="22"/>
                <w:szCs w:val="22"/>
              </w:rPr>
              <w:t>№</w:t>
            </w:r>
          </w:p>
          <w:p w:rsidR="000C2D28" w:rsidRPr="000C2D28" w:rsidRDefault="000C2D28" w:rsidP="000C2D28">
            <w:pPr>
              <w:jc w:val="center"/>
              <w:rPr>
                <w:i/>
                <w:sz w:val="22"/>
                <w:szCs w:val="22"/>
              </w:rPr>
            </w:pPr>
            <w:proofErr w:type="gramStart"/>
            <w:r w:rsidRPr="000C2D28">
              <w:rPr>
                <w:i/>
                <w:sz w:val="22"/>
                <w:szCs w:val="22"/>
              </w:rPr>
              <w:t>п</w:t>
            </w:r>
            <w:proofErr w:type="gramEnd"/>
            <w:r w:rsidRPr="000C2D28">
              <w:rPr>
                <w:i/>
                <w:sz w:val="22"/>
                <w:szCs w:val="22"/>
              </w:rPr>
              <w:t>/п</w:t>
            </w:r>
          </w:p>
        </w:tc>
        <w:tc>
          <w:tcPr>
            <w:tcW w:w="1702" w:type="dxa"/>
            <w:tcBorders>
              <w:top w:val="single" w:sz="4" w:space="0" w:color="auto"/>
              <w:left w:val="single" w:sz="4" w:space="0" w:color="auto"/>
              <w:bottom w:val="single" w:sz="4" w:space="0" w:color="auto"/>
              <w:right w:val="single" w:sz="4" w:space="0" w:color="auto"/>
            </w:tcBorders>
            <w:vAlign w:val="center"/>
            <w:hideMark/>
          </w:tcPr>
          <w:p w:rsidR="000C2D28" w:rsidRPr="000C2D28" w:rsidRDefault="000C2D28" w:rsidP="000C2D28">
            <w:pPr>
              <w:ind w:left="-97" w:right="-86"/>
              <w:jc w:val="center"/>
              <w:rPr>
                <w:i/>
                <w:sz w:val="22"/>
                <w:szCs w:val="22"/>
              </w:rPr>
            </w:pPr>
            <w:r w:rsidRPr="000C2D28">
              <w:rPr>
                <w:i/>
                <w:sz w:val="22"/>
                <w:szCs w:val="22"/>
              </w:rPr>
              <w:t xml:space="preserve">Наименование </w:t>
            </w:r>
            <w:proofErr w:type="gramStart"/>
            <w:r w:rsidRPr="000C2D28">
              <w:rPr>
                <w:i/>
                <w:sz w:val="22"/>
                <w:szCs w:val="22"/>
              </w:rPr>
              <w:t>комплектующего</w:t>
            </w:r>
            <w:proofErr w:type="gramEnd"/>
            <w:r w:rsidRPr="000C2D28">
              <w:rPr>
                <w:i/>
                <w:sz w:val="22"/>
                <w:szCs w:val="22"/>
              </w:rPr>
              <w:t xml:space="preserve"> к МТ </w:t>
            </w:r>
          </w:p>
          <w:p w:rsidR="000C2D28" w:rsidRPr="000C2D28" w:rsidRDefault="000C2D28" w:rsidP="000C2D28">
            <w:pPr>
              <w:ind w:left="-97" w:right="-86"/>
              <w:jc w:val="center"/>
              <w:rPr>
                <w:i/>
                <w:sz w:val="22"/>
                <w:szCs w:val="22"/>
              </w:rPr>
            </w:pPr>
            <w:r w:rsidRPr="000C2D28">
              <w:rPr>
                <w:i/>
                <w:sz w:val="22"/>
                <w:szCs w:val="22"/>
              </w:rPr>
              <w:t>(в соответствии с государственным реестром МТ</w:t>
            </w:r>
            <w:proofErr w:type="gramStart"/>
            <w:r w:rsidRPr="000C2D28">
              <w:rPr>
                <w:i/>
                <w:sz w:val="22"/>
                <w:szCs w:val="22"/>
              </w:rPr>
              <w:t xml:space="preserve"> )</w:t>
            </w:r>
            <w:proofErr w:type="gramEnd"/>
          </w:p>
        </w:tc>
        <w:tc>
          <w:tcPr>
            <w:tcW w:w="6378" w:type="dxa"/>
            <w:tcBorders>
              <w:top w:val="single" w:sz="4" w:space="0" w:color="auto"/>
              <w:left w:val="single" w:sz="4" w:space="0" w:color="auto"/>
              <w:bottom w:val="single" w:sz="4" w:space="0" w:color="auto"/>
              <w:right w:val="single" w:sz="4" w:space="0" w:color="auto"/>
            </w:tcBorders>
            <w:vAlign w:val="center"/>
            <w:hideMark/>
          </w:tcPr>
          <w:p w:rsidR="000C2D28" w:rsidRPr="000C2D28" w:rsidRDefault="000C2D28" w:rsidP="000C2D28">
            <w:pPr>
              <w:ind w:left="-97" w:right="-86"/>
              <w:jc w:val="center"/>
              <w:rPr>
                <w:i/>
                <w:sz w:val="22"/>
                <w:szCs w:val="22"/>
              </w:rPr>
            </w:pPr>
            <w:r w:rsidRPr="000C2D28">
              <w:rPr>
                <w:i/>
                <w:sz w:val="22"/>
                <w:szCs w:val="22"/>
              </w:rPr>
              <w:t xml:space="preserve">Краткая техническая характеристика </w:t>
            </w:r>
            <w:proofErr w:type="gramStart"/>
            <w:r w:rsidRPr="000C2D28">
              <w:rPr>
                <w:i/>
                <w:sz w:val="22"/>
                <w:szCs w:val="22"/>
              </w:rPr>
              <w:t>комплектующего</w:t>
            </w:r>
            <w:proofErr w:type="gramEnd"/>
            <w:r w:rsidRPr="000C2D28">
              <w:rPr>
                <w:i/>
                <w:sz w:val="22"/>
                <w:szCs w:val="22"/>
              </w:rPr>
              <w:t xml:space="preserve"> к МТ</w:t>
            </w:r>
          </w:p>
        </w:tc>
        <w:tc>
          <w:tcPr>
            <w:tcW w:w="1418" w:type="dxa"/>
            <w:tcBorders>
              <w:top w:val="single" w:sz="4" w:space="0" w:color="auto"/>
              <w:left w:val="single" w:sz="4" w:space="0" w:color="auto"/>
              <w:bottom w:val="single" w:sz="4" w:space="0" w:color="auto"/>
              <w:right w:val="single" w:sz="4" w:space="0" w:color="auto"/>
            </w:tcBorders>
            <w:vAlign w:val="center"/>
            <w:hideMark/>
          </w:tcPr>
          <w:p w:rsidR="000C2D28" w:rsidRPr="000C2D28" w:rsidRDefault="000C2D28" w:rsidP="000C2D28">
            <w:pPr>
              <w:ind w:left="-97" w:right="-86"/>
              <w:jc w:val="center"/>
              <w:rPr>
                <w:i/>
                <w:sz w:val="22"/>
                <w:szCs w:val="22"/>
              </w:rPr>
            </w:pPr>
            <w:r w:rsidRPr="000C2D28">
              <w:rPr>
                <w:i/>
                <w:sz w:val="22"/>
                <w:szCs w:val="22"/>
              </w:rPr>
              <w:t>Требуемое количество</w:t>
            </w:r>
          </w:p>
          <w:p w:rsidR="000C2D28" w:rsidRPr="000C2D28" w:rsidRDefault="000C2D28" w:rsidP="000C2D28">
            <w:pPr>
              <w:ind w:left="-97" w:right="-86"/>
              <w:jc w:val="center"/>
              <w:rPr>
                <w:i/>
                <w:sz w:val="22"/>
                <w:szCs w:val="22"/>
              </w:rPr>
            </w:pPr>
            <w:r w:rsidRPr="000C2D28">
              <w:rPr>
                <w:i/>
                <w:sz w:val="22"/>
                <w:szCs w:val="22"/>
              </w:rPr>
              <w:t>(с указанием единицы измерения)</w:t>
            </w:r>
          </w:p>
        </w:tc>
      </w:tr>
      <w:tr w:rsidR="000C2D28" w:rsidRPr="000C2D28" w:rsidTr="001525C6">
        <w:trPr>
          <w:trHeight w:val="141"/>
        </w:trPr>
        <w:tc>
          <w:tcPr>
            <w:tcW w:w="709" w:type="dxa"/>
            <w:vMerge/>
            <w:tcBorders>
              <w:left w:val="single" w:sz="4" w:space="0" w:color="auto"/>
              <w:right w:val="single" w:sz="4" w:space="0" w:color="auto"/>
            </w:tcBorders>
            <w:vAlign w:val="center"/>
            <w:hideMark/>
          </w:tcPr>
          <w:p w:rsidR="000C2D28" w:rsidRPr="000C2D28" w:rsidRDefault="000C2D28" w:rsidP="000C2D28">
            <w:pPr>
              <w:jc w:val="center"/>
              <w:rPr>
                <w:b/>
                <w:sz w:val="22"/>
                <w:szCs w:val="22"/>
              </w:rPr>
            </w:pPr>
          </w:p>
        </w:tc>
        <w:tc>
          <w:tcPr>
            <w:tcW w:w="4111" w:type="dxa"/>
            <w:vMerge/>
            <w:tcBorders>
              <w:left w:val="single" w:sz="4" w:space="0" w:color="auto"/>
              <w:right w:val="single" w:sz="4" w:space="0" w:color="auto"/>
            </w:tcBorders>
            <w:vAlign w:val="center"/>
            <w:hideMark/>
          </w:tcPr>
          <w:p w:rsidR="000C2D28" w:rsidRPr="000C2D28" w:rsidRDefault="000C2D28" w:rsidP="000C2D28">
            <w:pPr>
              <w:rPr>
                <w:b/>
                <w:sz w:val="22"/>
                <w:szCs w:val="22"/>
              </w:rPr>
            </w:pPr>
          </w:p>
        </w:tc>
        <w:tc>
          <w:tcPr>
            <w:tcW w:w="10065" w:type="dxa"/>
            <w:gridSpan w:val="4"/>
            <w:tcBorders>
              <w:top w:val="single" w:sz="4" w:space="0" w:color="auto"/>
              <w:left w:val="single" w:sz="4" w:space="0" w:color="auto"/>
              <w:bottom w:val="single" w:sz="4" w:space="0" w:color="auto"/>
              <w:right w:val="single" w:sz="4" w:space="0" w:color="auto"/>
            </w:tcBorders>
            <w:vAlign w:val="center"/>
            <w:hideMark/>
          </w:tcPr>
          <w:p w:rsidR="000C2D28" w:rsidRPr="000C2D28" w:rsidRDefault="000C2D28" w:rsidP="000C2D28">
            <w:pPr>
              <w:rPr>
                <w:i/>
                <w:sz w:val="22"/>
                <w:szCs w:val="22"/>
              </w:rPr>
            </w:pPr>
            <w:r w:rsidRPr="000C2D28">
              <w:rPr>
                <w:i/>
                <w:sz w:val="22"/>
                <w:szCs w:val="22"/>
              </w:rPr>
              <w:t>Основные комплектующие:</w:t>
            </w:r>
          </w:p>
        </w:tc>
      </w:tr>
      <w:tr w:rsidR="000C2D28" w:rsidRPr="000C2D28" w:rsidTr="001525C6">
        <w:trPr>
          <w:trHeight w:val="141"/>
        </w:trPr>
        <w:tc>
          <w:tcPr>
            <w:tcW w:w="709" w:type="dxa"/>
            <w:vMerge/>
            <w:tcBorders>
              <w:left w:val="single" w:sz="4" w:space="0" w:color="auto"/>
              <w:right w:val="single" w:sz="4" w:space="0" w:color="auto"/>
            </w:tcBorders>
            <w:vAlign w:val="center"/>
            <w:hideMark/>
          </w:tcPr>
          <w:p w:rsidR="000C2D28" w:rsidRPr="000C2D28" w:rsidRDefault="000C2D28" w:rsidP="000C2D28">
            <w:pPr>
              <w:jc w:val="center"/>
              <w:rPr>
                <w:b/>
                <w:sz w:val="22"/>
                <w:szCs w:val="22"/>
              </w:rPr>
            </w:pPr>
          </w:p>
        </w:tc>
        <w:tc>
          <w:tcPr>
            <w:tcW w:w="4111" w:type="dxa"/>
            <w:vMerge/>
            <w:tcBorders>
              <w:left w:val="single" w:sz="4" w:space="0" w:color="auto"/>
              <w:right w:val="single" w:sz="4" w:space="0" w:color="auto"/>
            </w:tcBorders>
            <w:vAlign w:val="center"/>
            <w:hideMark/>
          </w:tcPr>
          <w:p w:rsidR="000C2D28" w:rsidRPr="000C2D28" w:rsidRDefault="000C2D28" w:rsidP="000C2D28">
            <w:pPr>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0C2D28" w:rsidRPr="000C2D28" w:rsidRDefault="000C2D28" w:rsidP="000C2D28">
            <w:pPr>
              <w:jc w:val="center"/>
              <w:rPr>
                <w:sz w:val="22"/>
                <w:szCs w:val="22"/>
                <w:lang w:val="en-US"/>
              </w:rPr>
            </w:pPr>
            <w:r w:rsidRPr="000C2D28">
              <w:rPr>
                <w:sz w:val="22"/>
                <w:szCs w:val="22"/>
                <w:lang w:val="en-US"/>
              </w:rPr>
              <w:t>1</w:t>
            </w:r>
          </w:p>
        </w:tc>
        <w:tc>
          <w:tcPr>
            <w:tcW w:w="1702" w:type="dxa"/>
            <w:tcBorders>
              <w:top w:val="single" w:sz="4" w:space="0" w:color="auto"/>
              <w:left w:val="single" w:sz="4" w:space="0" w:color="auto"/>
              <w:bottom w:val="single" w:sz="4" w:space="0" w:color="auto"/>
              <w:right w:val="single" w:sz="4" w:space="0" w:color="auto"/>
            </w:tcBorders>
            <w:vAlign w:val="center"/>
          </w:tcPr>
          <w:p w:rsidR="000C2D28" w:rsidRPr="000C2D28" w:rsidRDefault="000C2D28" w:rsidP="000C2D28">
            <w:pPr>
              <w:rPr>
                <w:sz w:val="22"/>
                <w:szCs w:val="22"/>
              </w:rPr>
            </w:pPr>
          </w:p>
          <w:p w:rsidR="000C2D28" w:rsidRPr="000C2D28" w:rsidRDefault="000C2D28" w:rsidP="000C2D28">
            <w:pPr>
              <w:rPr>
                <w:sz w:val="22"/>
                <w:szCs w:val="22"/>
              </w:rPr>
            </w:pPr>
          </w:p>
          <w:p w:rsidR="000C2D28" w:rsidRPr="000C2D28" w:rsidRDefault="000C2D28" w:rsidP="000C2D28">
            <w:pPr>
              <w:rPr>
                <w:sz w:val="22"/>
                <w:szCs w:val="22"/>
              </w:rPr>
            </w:pPr>
          </w:p>
          <w:p w:rsidR="000C2D28" w:rsidRPr="000C2D28" w:rsidRDefault="000C2D28" w:rsidP="000C2D28">
            <w:pPr>
              <w:rPr>
                <w:sz w:val="22"/>
                <w:szCs w:val="22"/>
              </w:rPr>
            </w:pPr>
          </w:p>
          <w:p w:rsidR="000C2D28" w:rsidRPr="000C2D28" w:rsidRDefault="000C2D28" w:rsidP="000C2D28">
            <w:pPr>
              <w:rPr>
                <w:sz w:val="22"/>
                <w:szCs w:val="22"/>
              </w:rPr>
            </w:pPr>
          </w:p>
          <w:p w:rsidR="000C2D28" w:rsidRPr="000C2D28" w:rsidRDefault="000C2D28" w:rsidP="000C2D28">
            <w:pPr>
              <w:rPr>
                <w:sz w:val="22"/>
                <w:szCs w:val="22"/>
              </w:rPr>
            </w:pPr>
          </w:p>
          <w:p w:rsidR="000C2D28" w:rsidRPr="000C2D28" w:rsidRDefault="000C2D28" w:rsidP="000C2D28">
            <w:pPr>
              <w:rPr>
                <w:sz w:val="22"/>
                <w:szCs w:val="22"/>
              </w:rPr>
            </w:pPr>
          </w:p>
          <w:p w:rsidR="000C2D28" w:rsidRPr="000C2D28" w:rsidRDefault="000C2D28" w:rsidP="000C2D28">
            <w:pPr>
              <w:rPr>
                <w:sz w:val="22"/>
                <w:szCs w:val="22"/>
              </w:rPr>
            </w:pPr>
          </w:p>
          <w:p w:rsidR="000C2D28" w:rsidRPr="000C2D28" w:rsidRDefault="000C2D28" w:rsidP="000C2D28">
            <w:pPr>
              <w:rPr>
                <w:sz w:val="22"/>
                <w:szCs w:val="22"/>
              </w:rPr>
            </w:pPr>
          </w:p>
          <w:p w:rsidR="000C2D28" w:rsidRPr="000C2D28" w:rsidRDefault="000C2D28" w:rsidP="000C2D28">
            <w:pPr>
              <w:rPr>
                <w:sz w:val="22"/>
                <w:szCs w:val="22"/>
              </w:rPr>
            </w:pPr>
          </w:p>
          <w:p w:rsidR="000C2D28" w:rsidRPr="000C2D28" w:rsidRDefault="000C2D28" w:rsidP="000C2D28">
            <w:pPr>
              <w:rPr>
                <w:sz w:val="22"/>
                <w:szCs w:val="22"/>
              </w:rPr>
            </w:pPr>
          </w:p>
          <w:p w:rsidR="000C2D28" w:rsidRPr="000C2D28" w:rsidRDefault="000C2D28" w:rsidP="000C2D28">
            <w:pPr>
              <w:rPr>
                <w:sz w:val="22"/>
                <w:szCs w:val="22"/>
              </w:rPr>
            </w:pPr>
          </w:p>
          <w:p w:rsidR="000C2D28" w:rsidRPr="000C2D28" w:rsidRDefault="000C2D28" w:rsidP="000C2D28">
            <w:pPr>
              <w:rPr>
                <w:color w:val="000000"/>
                <w:sz w:val="22"/>
                <w:szCs w:val="22"/>
              </w:rPr>
            </w:pPr>
            <w:r w:rsidRPr="000C2D28">
              <w:rPr>
                <w:sz w:val="22"/>
                <w:szCs w:val="22"/>
              </w:rPr>
              <w:t>Инкубатор интенсивной терапии для новорожденных</w:t>
            </w:r>
          </w:p>
        </w:tc>
        <w:tc>
          <w:tcPr>
            <w:tcW w:w="6378" w:type="dxa"/>
            <w:tcBorders>
              <w:top w:val="single" w:sz="4" w:space="0" w:color="auto"/>
              <w:left w:val="single" w:sz="4" w:space="0" w:color="auto"/>
              <w:bottom w:val="single" w:sz="4" w:space="0" w:color="auto"/>
              <w:right w:val="single" w:sz="4" w:space="0" w:color="auto"/>
            </w:tcBorders>
            <w:vAlign w:val="center"/>
          </w:tcPr>
          <w:p w:rsidR="000C2D28" w:rsidRPr="000C2D28" w:rsidRDefault="000C2D28" w:rsidP="000C2D28">
            <w:pPr>
              <w:rPr>
                <w:bCs/>
                <w:color w:val="000000"/>
                <w:sz w:val="22"/>
                <w:szCs w:val="22"/>
                <w:lang w:eastAsia="x-none"/>
              </w:rPr>
            </w:pPr>
            <w:r w:rsidRPr="000C2D28">
              <w:rPr>
                <w:b/>
                <w:bCs/>
                <w:color w:val="000000"/>
                <w:sz w:val="22"/>
                <w:szCs w:val="22"/>
                <w:lang w:eastAsia="x-none"/>
              </w:rPr>
              <w:t xml:space="preserve"> </w:t>
            </w:r>
            <w:r w:rsidRPr="000C2D28">
              <w:rPr>
                <w:color w:val="000000"/>
                <w:sz w:val="22"/>
                <w:szCs w:val="22"/>
                <w:lang w:eastAsia="x-none"/>
              </w:rPr>
              <w:t>Инкубатор интенсивной терапии для новорожденных</w:t>
            </w:r>
            <w:proofErr w:type="gramStart"/>
            <w:r w:rsidRPr="000C2D28">
              <w:rPr>
                <w:color w:val="000000"/>
                <w:sz w:val="22"/>
                <w:szCs w:val="22"/>
                <w:lang w:eastAsia="x-none"/>
              </w:rPr>
              <w:t xml:space="preserve"> .</w:t>
            </w:r>
            <w:proofErr w:type="gramEnd"/>
          </w:p>
          <w:p w:rsidR="000C2D28" w:rsidRPr="000C2D28" w:rsidRDefault="000C2D28" w:rsidP="000C2D28">
            <w:pPr>
              <w:rPr>
                <w:b/>
                <w:bCs/>
                <w:color w:val="000000"/>
                <w:sz w:val="22"/>
                <w:szCs w:val="22"/>
                <w:lang w:eastAsia="x-none"/>
              </w:rPr>
            </w:pPr>
            <w:r w:rsidRPr="000C2D28">
              <w:rPr>
                <w:b/>
                <w:bCs/>
                <w:color w:val="000000"/>
                <w:sz w:val="22"/>
                <w:szCs w:val="22"/>
                <w:lang w:eastAsia="x-none"/>
              </w:rPr>
              <w:t>Технические характеристики</w:t>
            </w:r>
            <w:proofErr w:type="gramStart"/>
            <w:r w:rsidRPr="000C2D28">
              <w:rPr>
                <w:b/>
                <w:bCs/>
                <w:color w:val="000000"/>
                <w:sz w:val="22"/>
                <w:szCs w:val="22"/>
                <w:lang w:eastAsia="x-none"/>
              </w:rPr>
              <w:t xml:space="preserve"> :</w:t>
            </w:r>
            <w:proofErr w:type="gramEnd"/>
            <w:r w:rsidRPr="000C2D28">
              <w:rPr>
                <w:b/>
                <w:bCs/>
                <w:color w:val="000000"/>
                <w:sz w:val="22"/>
                <w:szCs w:val="22"/>
                <w:lang w:eastAsia="x-none"/>
              </w:rPr>
              <w:t xml:space="preserve"> </w:t>
            </w:r>
          </w:p>
          <w:p w:rsidR="000C2D28" w:rsidRPr="000C2D28" w:rsidRDefault="000C2D28" w:rsidP="000C2D28">
            <w:pPr>
              <w:rPr>
                <w:color w:val="000000"/>
                <w:sz w:val="22"/>
                <w:szCs w:val="22"/>
                <w:lang w:eastAsia="x-none"/>
              </w:rPr>
            </w:pPr>
            <w:r w:rsidRPr="000C2D28">
              <w:rPr>
                <w:color w:val="000000"/>
                <w:sz w:val="22"/>
                <w:szCs w:val="22"/>
                <w:lang w:eastAsia="x-none"/>
              </w:rPr>
              <w:t>Диапазон сервоконтроля температуры воздуха, не уже</w:t>
            </w:r>
            <w:proofErr w:type="gramStart"/>
            <w:r w:rsidRPr="000C2D28">
              <w:rPr>
                <w:color w:val="000000"/>
                <w:sz w:val="22"/>
                <w:szCs w:val="22"/>
                <w:lang w:eastAsia="x-none"/>
              </w:rPr>
              <w:t xml:space="preserve"> :</w:t>
            </w:r>
            <w:proofErr w:type="gramEnd"/>
            <w:r w:rsidRPr="000C2D28">
              <w:rPr>
                <w:color w:val="000000"/>
                <w:sz w:val="22"/>
                <w:szCs w:val="22"/>
                <w:lang w:eastAsia="x-none"/>
              </w:rPr>
              <w:t xml:space="preserve">  ºС 20,0 – 39,0. Шаг изменения температуры воздуха, не уже</w:t>
            </w:r>
            <w:proofErr w:type="gramStart"/>
            <w:r w:rsidRPr="000C2D28">
              <w:rPr>
                <w:color w:val="000000"/>
                <w:sz w:val="22"/>
                <w:szCs w:val="22"/>
                <w:lang w:eastAsia="x-none"/>
              </w:rPr>
              <w:t xml:space="preserve"> :</w:t>
            </w:r>
            <w:proofErr w:type="gramEnd"/>
            <w:r w:rsidRPr="000C2D28">
              <w:rPr>
                <w:color w:val="000000"/>
                <w:sz w:val="22"/>
                <w:szCs w:val="22"/>
                <w:lang w:eastAsia="x-none"/>
              </w:rPr>
              <w:t xml:space="preserve">   ºC ± 0,1 . Диапазон сервоконтроля температуры пациента, не уже</w:t>
            </w:r>
            <w:proofErr w:type="gramStart"/>
            <w:r w:rsidRPr="000C2D28">
              <w:rPr>
                <w:color w:val="000000"/>
                <w:sz w:val="22"/>
                <w:szCs w:val="22"/>
                <w:lang w:eastAsia="x-none"/>
              </w:rPr>
              <w:t xml:space="preserve"> :</w:t>
            </w:r>
            <w:proofErr w:type="gramEnd"/>
            <w:r w:rsidRPr="000C2D28">
              <w:rPr>
                <w:color w:val="000000"/>
                <w:sz w:val="22"/>
                <w:szCs w:val="22"/>
                <w:lang w:eastAsia="x-none"/>
              </w:rPr>
              <w:t xml:space="preserve">  ºС 35,0 – 37,5. Диапазон измерения температуры пациента, ºC 30,0 – 42,0. Шаг изменения температуры пациента, не уже</w:t>
            </w:r>
            <w:proofErr w:type="gramStart"/>
            <w:r w:rsidRPr="000C2D28">
              <w:rPr>
                <w:color w:val="000000"/>
                <w:sz w:val="22"/>
                <w:szCs w:val="22"/>
                <w:lang w:eastAsia="x-none"/>
              </w:rPr>
              <w:t xml:space="preserve"> :</w:t>
            </w:r>
            <w:proofErr w:type="gramEnd"/>
            <w:r w:rsidRPr="000C2D28">
              <w:rPr>
                <w:color w:val="000000"/>
                <w:sz w:val="22"/>
                <w:szCs w:val="22"/>
                <w:lang w:eastAsia="x-none"/>
              </w:rPr>
              <w:t xml:space="preserve">   ºC ± 0,1.  Точность измерения температуры пациента не менее</w:t>
            </w:r>
            <w:proofErr w:type="gramStart"/>
            <w:r w:rsidRPr="000C2D28">
              <w:rPr>
                <w:color w:val="000000"/>
                <w:sz w:val="22"/>
                <w:szCs w:val="22"/>
                <w:lang w:eastAsia="x-none"/>
              </w:rPr>
              <w:t xml:space="preserve">  :</w:t>
            </w:r>
            <w:proofErr w:type="gramEnd"/>
            <w:r w:rsidRPr="000C2D28">
              <w:rPr>
                <w:color w:val="000000"/>
                <w:sz w:val="22"/>
                <w:szCs w:val="22"/>
                <w:lang w:eastAsia="x-none"/>
              </w:rPr>
              <w:t xml:space="preserve"> ºC ± 0,3.  Диапазон сервоконтроля уровня влажности, не уже</w:t>
            </w:r>
            <w:proofErr w:type="gramStart"/>
            <w:r w:rsidRPr="000C2D28">
              <w:rPr>
                <w:color w:val="000000"/>
                <w:sz w:val="22"/>
                <w:szCs w:val="22"/>
                <w:lang w:eastAsia="x-none"/>
              </w:rPr>
              <w:t xml:space="preserve"> :</w:t>
            </w:r>
            <w:proofErr w:type="gramEnd"/>
            <w:r w:rsidRPr="000C2D28">
              <w:rPr>
                <w:color w:val="000000"/>
                <w:sz w:val="22"/>
                <w:szCs w:val="22"/>
                <w:lang w:eastAsia="x-none"/>
              </w:rPr>
              <w:t xml:space="preserve">    % 30,0 – 95,0. Шаг изменения уровня влажности не менее:  % ± 5. Скорость потока (циркуляции) воздуха над ложем пациента не  хуже </w:t>
            </w:r>
            <w:proofErr w:type="gramStart"/>
            <w:r w:rsidRPr="000C2D28">
              <w:rPr>
                <w:color w:val="000000"/>
                <w:sz w:val="22"/>
                <w:szCs w:val="22"/>
                <w:lang w:eastAsia="x-none"/>
              </w:rPr>
              <w:t>см</w:t>
            </w:r>
            <w:proofErr w:type="gramEnd"/>
            <w:r w:rsidRPr="000C2D28">
              <w:rPr>
                <w:color w:val="000000"/>
                <w:sz w:val="22"/>
                <w:szCs w:val="22"/>
                <w:lang w:eastAsia="x-none"/>
              </w:rPr>
              <w:t>/с  10. Уровень звука в отсеке пациента, дБ (А) не более - 41.</w:t>
            </w:r>
          </w:p>
          <w:p w:rsidR="000C2D28" w:rsidRPr="000C2D28" w:rsidRDefault="000C2D28" w:rsidP="000C2D28">
            <w:pPr>
              <w:rPr>
                <w:bCs/>
                <w:color w:val="000000"/>
                <w:sz w:val="22"/>
                <w:szCs w:val="22"/>
                <w:lang w:eastAsia="x-none"/>
              </w:rPr>
            </w:pPr>
            <w:r w:rsidRPr="000C2D28">
              <w:rPr>
                <w:bCs/>
                <w:color w:val="000000"/>
                <w:sz w:val="22"/>
                <w:szCs w:val="22"/>
                <w:lang w:eastAsia="x-none"/>
              </w:rPr>
              <w:t xml:space="preserve">Органы управления и индикации: </w:t>
            </w:r>
          </w:p>
          <w:p w:rsidR="000C2D28" w:rsidRPr="000C2D28" w:rsidRDefault="000C2D28" w:rsidP="000C2D28">
            <w:pPr>
              <w:rPr>
                <w:color w:val="000000"/>
                <w:sz w:val="22"/>
                <w:szCs w:val="22"/>
                <w:lang w:eastAsia="x-none"/>
              </w:rPr>
            </w:pPr>
            <w:r w:rsidRPr="000C2D28">
              <w:rPr>
                <w:color w:val="000000"/>
                <w:sz w:val="22"/>
                <w:szCs w:val="22"/>
                <w:lang w:eastAsia="x-none"/>
              </w:rPr>
              <w:t>Панель управления с сенсорным цветным дисплеем.</w:t>
            </w:r>
            <w:r w:rsidRPr="000C2D28">
              <w:rPr>
                <w:sz w:val="22"/>
                <w:szCs w:val="22"/>
                <w:lang w:val="x-none" w:eastAsia="x-none"/>
              </w:rPr>
              <w:t xml:space="preserve"> </w:t>
            </w:r>
            <w:r w:rsidRPr="000C2D28">
              <w:rPr>
                <w:color w:val="000000"/>
                <w:sz w:val="22"/>
                <w:szCs w:val="22"/>
                <w:lang w:eastAsia="x-none"/>
              </w:rPr>
              <w:t xml:space="preserve">Центральное расположение дисплея для упраления системой с двух сторон. Русскоязычный интерфейс. Функция «Справка» для отображения информации о возникающих сигналах тревоги. Функция введения информации о пациенте. Функция "зоны комфорта" для автоматического расчета рекомендуемого диапазона температуры воздуха на основе гестационного </w:t>
            </w:r>
            <w:r w:rsidRPr="000C2D28">
              <w:rPr>
                <w:color w:val="000000"/>
                <w:sz w:val="22"/>
                <w:szCs w:val="22"/>
                <w:lang w:eastAsia="x-none"/>
              </w:rPr>
              <w:lastRenderedPageBreak/>
              <w:t>возраста, постнатального возраста и массы тела для конкретного пациента. Апгар-таймер. Таймер. Регулировка яркости экрана. Функция блокировки дисплея, отображающая экран "нет на месте" с рабочими параметрами системы и температурой пациента. Мониторируемые параметры: температура воздуха инкубатора, температуры пациента (с двух кожных термодатчиков), уровень влажности. Максимальный период отображения тренда по температуре воздуха инкубатора, температуре пациента (с двух кожных термодатчиков), уровню влажности, час 96.</w:t>
            </w:r>
          </w:p>
          <w:p w:rsidR="000C2D28" w:rsidRPr="000C2D28" w:rsidRDefault="000C2D28" w:rsidP="000C2D28">
            <w:pPr>
              <w:rPr>
                <w:color w:val="000000"/>
                <w:sz w:val="22"/>
                <w:szCs w:val="22"/>
                <w:lang w:eastAsia="x-none"/>
              </w:rPr>
            </w:pPr>
            <w:r w:rsidRPr="000C2D28">
              <w:rPr>
                <w:b/>
                <w:bCs/>
                <w:color w:val="000000"/>
                <w:sz w:val="22"/>
                <w:szCs w:val="22"/>
                <w:lang w:eastAsia="x-none"/>
              </w:rPr>
              <w:t xml:space="preserve">Ложе пациента:  </w:t>
            </w:r>
            <w:r w:rsidRPr="000C2D28">
              <w:rPr>
                <w:color w:val="000000"/>
                <w:sz w:val="22"/>
                <w:szCs w:val="22"/>
                <w:lang w:eastAsia="x-none"/>
              </w:rPr>
              <w:t>Размеры матрасика  не больше чем 48,8х64,8 см; Угол поворота лотка матраца вокруг центральной оси, градус 360. Возможность выдвижения матрасика в обе стороны. Встроенный лоток для проведения рентгенографии, выдвигаемый в обе стороны. Диапазон изменения наклона кроватки не менее</w:t>
            </w:r>
            <w:proofErr w:type="gramStart"/>
            <w:r w:rsidRPr="000C2D28">
              <w:rPr>
                <w:color w:val="000000"/>
                <w:sz w:val="22"/>
                <w:szCs w:val="22"/>
                <w:lang w:eastAsia="x-none"/>
              </w:rPr>
              <w:t xml:space="preserve"> :</w:t>
            </w:r>
            <w:proofErr w:type="gramEnd"/>
            <w:r w:rsidRPr="000C2D28">
              <w:rPr>
                <w:color w:val="000000"/>
                <w:sz w:val="22"/>
                <w:szCs w:val="22"/>
                <w:lang w:eastAsia="x-none"/>
              </w:rPr>
              <w:t xml:space="preserve">  градусы 0 – 12. Матрасик с системой распределения давления тела ребенка, обеспечивающей пиковое давление при массе тела  не хуже 3600 грамм, мм</w:t>
            </w:r>
            <w:proofErr w:type="gramStart"/>
            <w:r w:rsidRPr="000C2D28">
              <w:rPr>
                <w:color w:val="000000"/>
                <w:sz w:val="22"/>
                <w:szCs w:val="22"/>
                <w:lang w:eastAsia="x-none"/>
              </w:rPr>
              <w:t>.р</w:t>
            </w:r>
            <w:proofErr w:type="gramEnd"/>
            <w:r w:rsidRPr="000C2D28">
              <w:rPr>
                <w:color w:val="000000"/>
                <w:sz w:val="22"/>
                <w:szCs w:val="22"/>
                <w:lang w:eastAsia="x-none"/>
              </w:rPr>
              <w:t>т.ст. 15. Матрасик должен быть  выполнен из низкокондуктивных материалов, трехслойный, противопролежневый, антистатический, дезинфицируемый.</w:t>
            </w:r>
          </w:p>
          <w:p w:rsidR="000C2D28" w:rsidRPr="000C2D28" w:rsidRDefault="000C2D28" w:rsidP="000C2D28">
            <w:pPr>
              <w:rPr>
                <w:color w:val="000000"/>
                <w:sz w:val="22"/>
                <w:szCs w:val="22"/>
                <w:lang w:eastAsia="x-none"/>
              </w:rPr>
            </w:pPr>
            <w:r w:rsidRPr="000C2D28">
              <w:rPr>
                <w:bCs/>
                <w:color w:val="000000"/>
                <w:sz w:val="22"/>
                <w:szCs w:val="22"/>
                <w:lang w:eastAsia="x-none"/>
              </w:rPr>
              <w:t xml:space="preserve">Колпак инкубатора специальной формы со скошенными углами для удобной визуализации за ребёнком.  </w:t>
            </w:r>
            <w:r w:rsidRPr="000C2D28">
              <w:rPr>
                <w:color w:val="000000"/>
                <w:sz w:val="22"/>
                <w:szCs w:val="22"/>
                <w:lang w:eastAsia="x-none"/>
              </w:rPr>
              <w:t>Двойные боковые панели кроватки.</w:t>
            </w:r>
          </w:p>
          <w:p w:rsidR="000C2D28" w:rsidRPr="000C2D28" w:rsidRDefault="000C2D28" w:rsidP="000C2D28">
            <w:pPr>
              <w:rPr>
                <w:color w:val="000000"/>
                <w:sz w:val="22"/>
                <w:szCs w:val="22"/>
                <w:lang w:eastAsia="x-none"/>
              </w:rPr>
            </w:pPr>
            <w:r w:rsidRPr="000C2D28">
              <w:rPr>
                <w:color w:val="000000"/>
                <w:sz w:val="22"/>
                <w:szCs w:val="22"/>
                <w:lang w:eastAsia="x-none"/>
              </w:rPr>
              <w:t xml:space="preserve">Функция активации «тепловой завесы» для создания дополнительной циркуляции теплого воздуха с автоматическим отключением через 20 минут. </w:t>
            </w:r>
          </w:p>
          <w:p w:rsidR="000C2D28" w:rsidRPr="000C2D28" w:rsidRDefault="000C2D28" w:rsidP="000C2D28">
            <w:pPr>
              <w:rPr>
                <w:color w:val="000000"/>
                <w:sz w:val="22"/>
                <w:szCs w:val="22"/>
                <w:lang w:eastAsia="x-none"/>
              </w:rPr>
            </w:pPr>
            <w:r w:rsidRPr="000C2D28">
              <w:rPr>
                <w:color w:val="000000"/>
                <w:sz w:val="22"/>
                <w:szCs w:val="22"/>
                <w:lang w:eastAsia="x-none"/>
              </w:rPr>
              <w:t>Боковые панели  кроватки откидываются и снимаются для доступа к пациенту с двух сторон.</w:t>
            </w:r>
          </w:p>
          <w:p w:rsidR="000C2D28" w:rsidRPr="000C2D28" w:rsidRDefault="000C2D28" w:rsidP="000C2D28">
            <w:pPr>
              <w:rPr>
                <w:color w:val="000000"/>
                <w:sz w:val="22"/>
                <w:szCs w:val="22"/>
                <w:lang w:eastAsia="x-none"/>
              </w:rPr>
            </w:pPr>
            <w:r w:rsidRPr="000C2D28">
              <w:rPr>
                <w:color w:val="000000"/>
                <w:sz w:val="22"/>
                <w:szCs w:val="22"/>
                <w:lang w:eastAsia="x-none"/>
              </w:rPr>
              <w:t>Колпак инкубатора  должен откидываться для полного доступа к пациенту. Количество дверец окошек с открытием при помощи отпирающих кнопок, не менее 5 шт.  Количество манжет для доступа трубок с уплотнителями не менее  13 шт.</w:t>
            </w:r>
          </w:p>
          <w:p w:rsidR="000C2D28" w:rsidRPr="000C2D28" w:rsidRDefault="000C2D28" w:rsidP="000C2D28">
            <w:pPr>
              <w:rPr>
                <w:color w:val="000000"/>
                <w:sz w:val="22"/>
                <w:szCs w:val="22"/>
                <w:lang w:eastAsia="x-none"/>
              </w:rPr>
            </w:pPr>
            <w:r w:rsidRPr="000C2D28">
              <w:rPr>
                <w:b/>
                <w:bCs/>
                <w:color w:val="000000"/>
                <w:sz w:val="22"/>
                <w:szCs w:val="22"/>
                <w:lang w:eastAsia="x-none"/>
              </w:rPr>
              <w:t xml:space="preserve">Система сервоувлажнения: </w:t>
            </w:r>
            <w:r w:rsidRPr="000C2D28">
              <w:rPr>
                <w:color w:val="000000"/>
                <w:sz w:val="22"/>
                <w:szCs w:val="22"/>
                <w:lang w:eastAsia="x-none"/>
              </w:rPr>
              <w:t xml:space="preserve">Тип увлажнения – активный (испарение дистиллированной воды из резервуара). Диапазон регулировки уровня влажности не хуже  % 30 – 95. Шаг </w:t>
            </w:r>
            <w:r w:rsidRPr="000C2D28">
              <w:rPr>
                <w:color w:val="000000"/>
                <w:sz w:val="22"/>
                <w:szCs w:val="22"/>
                <w:lang w:eastAsia="x-none"/>
              </w:rPr>
              <w:lastRenderedPageBreak/>
              <w:t>регулировки уровня влажности не более</w:t>
            </w:r>
            <w:proofErr w:type="gramStart"/>
            <w:r w:rsidRPr="000C2D28">
              <w:rPr>
                <w:color w:val="000000"/>
                <w:sz w:val="22"/>
                <w:szCs w:val="22"/>
                <w:lang w:eastAsia="x-none"/>
              </w:rPr>
              <w:t xml:space="preserve">  :</w:t>
            </w:r>
            <w:proofErr w:type="gramEnd"/>
            <w:r w:rsidRPr="000C2D28">
              <w:rPr>
                <w:color w:val="000000"/>
                <w:sz w:val="22"/>
                <w:szCs w:val="22"/>
                <w:lang w:eastAsia="x-none"/>
              </w:rPr>
              <w:t xml:space="preserve"> % ± 5. Погрешность регулировки влажности не хуже  (для настроек до 85%), % ± 10. Резервуар для воды увлажнителя вместимостью  не менее  мл 1000. Время работы между наполнениями водой при 65% уровне влажности,  не менее 12 час. Наружный съемный резервуар увлажнителя. Автоклавирумый резервуар увлажнителя. Визуализация уровня воды за счет прозрачного резервуара увлажнителя. Возможность заполнения резервуара увлажнителя водой без вынимания его из инкубатора.</w:t>
            </w:r>
            <w:r w:rsidRPr="000C2D28">
              <w:rPr>
                <w:sz w:val="22"/>
                <w:szCs w:val="22"/>
                <w:lang w:val="x-none" w:eastAsia="x-none"/>
              </w:rPr>
              <w:t xml:space="preserve"> </w:t>
            </w:r>
            <w:r w:rsidRPr="000C2D28">
              <w:rPr>
                <w:color w:val="000000"/>
                <w:sz w:val="22"/>
                <w:szCs w:val="22"/>
                <w:lang w:eastAsia="x-none"/>
              </w:rPr>
              <w:t>Фронтальная загрузка резервуара увлажнителя, не мешающая уходу за пациентом.</w:t>
            </w:r>
          </w:p>
          <w:p w:rsidR="000C2D28" w:rsidRPr="000C2D28" w:rsidRDefault="000C2D28" w:rsidP="000C2D28">
            <w:pPr>
              <w:rPr>
                <w:bCs/>
                <w:color w:val="000000"/>
                <w:sz w:val="22"/>
                <w:szCs w:val="22"/>
                <w:lang w:eastAsia="x-none"/>
              </w:rPr>
            </w:pPr>
            <w:r w:rsidRPr="000C2D28">
              <w:rPr>
                <w:bCs/>
                <w:color w:val="000000"/>
                <w:sz w:val="22"/>
                <w:szCs w:val="22"/>
                <w:lang w:eastAsia="x-none"/>
              </w:rPr>
              <w:t>Мобильное основание с регулировкой высоты (электрический лифт).</w:t>
            </w:r>
          </w:p>
          <w:p w:rsidR="000C2D28" w:rsidRPr="000C2D28" w:rsidRDefault="000C2D28" w:rsidP="000C2D28">
            <w:pPr>
              <w:rPr>
                <w:color w:val="000000"/>
                <w:sz w:val="22"/>
                <w:szCs w:val="22"/>
                <w:lang w:eastAsia="x-none"/>
              </w:rPr>
            </w:pPr>
            <w:r w:rsidRPr="000C2D28">
              <w:rPr>
                <w:color w:val="000000"/>
                <w:sz w:val="22"/>
                <w:szCs w:val="22"/>
                <w:lang w:eastAsia="x-none"/>
              </w:rPr>
              <w:t>Возможность регулировки с двух сторон. Ящик, выдвигаемый в обе стороны. На 4 колесах с тормозами. Рельсовая система для установки дополнительного оборудования.</w:t>
            </w:r>
          </w:p>
          <w:p w:rsidR="000C2D28" w:rsidRPr="000C2D28" w:rsidRDefault="000C2D28" w:rsidP="000C2D28">
            <w:pPr>
              <w:rPr>
                <w:color w:val="000000"/>
                <w:sz w:val="22"/>
                <w:szCs w:val="22"/>
                <w:lang w:eastAsia="x-none"/>
              </w:rPr>
            </w:pPr>
            <w:r w:rsidRPr="000C2D28">
              <w:rPr>
                <w:bCs/>
                <w:color w:val="000000"/>
                <w:sz w:val="22"/>
                <w:szCs w:val="22"/>
                <w:lang w:eastAsia="x-none"/>
              </w:rPr>
              <w:t>Встроенные электронные весы</w:t>
            </w:r>
            <w:proofErr w:type="gramStart"/>
            <w:r w:rsidRPr="000C2D28">
              <w:rPr>
                <w:bCs/>
                <w:color w:val="000000"/>
                <w:sz w:val="22"/>
                <w:szCs w:val="22"/>
                <w:lang w:eastAsia="x-none"/>
              </w:rPr>
              <w:t xml:space="preserve"> :</w:t>
            </w:r>
            <w:proofErr w:type="gramEnd"/>
            <w:r w:rsidRPr="000C2D28">
              <w:rPr>
                <w:bCs/>
                <w:color w:val="000000"/>
                <w:sz w:val="22"/>
                <w:szCs w:val="22"/>
                <w:lang w:eastAsia="x-none"/>
              </w:rPr>
              <w:t xml:space="preserve">  </w:t>
            </w:r>
            <w:r w:rsidRPr="000C2D28">
              <w:rPr>
                <w:color w:val="000000"/>
                <w:sz w:val="22"/>
                <w:szCs w:val="22"/>
                <w:lang w:eastAsia="x-none"/>
              </w:rPr>
              <w:t>Диапазон измерения массы, не хуже 300- 8000 грамм</w:t>
            </w:r>
            <w:proofErr w:type="gramStart"/>
            <w:r w:rsidRPr="000C2D28">
              <w:rPr>
                <w:color w:val="000000"/>
                <w:sz w:val="22"/>
                <w:szCs w:val="22"/>
                <w:lang w:eastAsia="x-none"/>
              </w:rPr>
              <w:t xml:space="preserve">  ;</w:t>
            </w:r>
            <w:proofErr w:type="gramEnd"/>
            <w:r w:rsidRPr="000C2D28">
              <w:rPr>
                <w:color w:val="000000"/>
                <w:sz w:val="22"/>
                <w:szCs w:val="22"/>
                <w:lang w:eastAsia="x-none"/>
              </w:rPr>
              <w:t xml:space="preserve"> Максимальная погрешность измерения, грамм ± 10. Отображение на дисплее разницы между текущим измерением массы и прошлым. Количество измерений в отображаемых трендах не менее  14. </w:t>
            </w:r>
          </w:p>
          <w:p w:rsidR="000C2D28" w:rsidRPr="000C2D28" w:rsidRDefault="000C2D28" w:rsidP="000C2D28">
            <w:pPr>
              <w:rPr>
                <w:bCs/>
                <w:sz w:val="22"/>
                <w:szCs w:val="22"/>
                <w:lang w:eastAsia="x-none"/>
              </w:rPr>
            </w:pPr>
            <w:r w:rsidRPr="000C2D28">
              <w:rPr>
                <w:bCs/>
                <w:color w:val="000000"/>
                <w:sz w:val="22"/>
                <w:szCs w:val="22"/>
                <w:lang w:eastAsia="x-none"/>
              </w:rPr>
              <w:t xml:space="preserve">Сигналы тревоги: </w:t>
            </w:r>
            <w:r w:rsidRPr="000C2D28">
              <w:rPr>
                <w:bCs/>
                <w:sz w:val="22"/>
                <w:szCs w:val="22"/>
                <w:lang w:eastAsia="x-none"/>
              </w:rPr>
              <w:t>Бесконтактное отключение звукового сигнала тревоги "hands-free".</w:t>
            </w:r>
          </w:p>
          <w:p w:rsidR="000C2D28" w:rsidRPr="000C2D28" w:rsidRDefault="000C2D28" w:rsidP="000C2D28">
            <w:pPr>
              <w:rPr>
                <w:bCs/>
                <w:sz w:val="22"/>
                <w:szCs w:val="22"/>
                <w:lang w:eastAsia="x-none"/>
              </w:rPr>
            </w:pPr>
            <w:r w:rsidRPr="000C2D28">
              <w:rPr>
                <w:bCs/>
                <w:sz w:val="22"/>
                <w:szCs w:val="22"/>
                <w:lang w:eastAsia="x-none"/>
              </w:rPr>
              <w:t>Динамик звукового тревожного сигнала должен быть расположен в основании инкубатора.</w:t>
            </w:r>
          </w:p>
          <w:p w:rsidR="000C2D28" w:rsidRPr="000C2D28" w:rsidRDefault="000C2D28" w:rsidP="000C2D28">
            <w:pPr>
              <w:rPr>
                <w:bCs/>
                <w:sz w:val="22"/>
                <w:szCs w:val="22"/>
                <w:lang w:eastAsia="x-none"/>
              </w:rPr>
            </w:pPr>
            <w:r w:rsidRPr="000C2D28">
              <w:rPr>
                <w:bCs/>
                <w:sz w:val="22"/>
                <w:szCs w:val="22"/>
                <w:lang w:eastAsia="x-none"/>
              </w:rPr>
              <w:t>Световой сигнал тревоги белого цвета.</w:t>
            </w:r>
          </w:p>
          <w:p w:rsidR="000C2D28" w:rsidRPr="000C2D28" w:rsidRDefault="000C2D28" w:rsidP="000C2D28">
            <w:pPr>
              <w:rPr>
                <w:bCs/>
                <w:sz w:val="22"/>
                <w:szCs w:val="22"/>
                <w:lang w:eastAsia="x-none"/>
              </w:rPr>
            </w:pPr>
            <w:r w:rsidRPr="000C2D28">
              <w:rPr>
                <w:bCs/>
                <w:sz w:val="22"/>
                <w:szCs w:val="22"/>
                <w:lang w:eastAsia="x-none"/>
              </w:rPr>
              <w:t>Разноуровневая, регулируемая по интенсивности звуковая сигнализация.</w:t>
            </w:r>
          </w:p>
          <w:p w:rsidR="000C2D28" w:rsidRPr="000C2D28" w:rsidRDefault="000C2D28" w:rsidP="000C2D28">
            <w:pPr>
              <w:rPr>
                <w:bCs/>
                <w:sz w:val="22"/>
                <w:szCs w:val="22"/>
                <w:lang w:eastAsia="x-none"/>
              </w:rPr>
            </w:pPr>
            <w:r w:rsidRPr="000C2D28">
              <w:rPr>
                <w:bCs/>
                <w:sz w:val="22"/>
                <w:szCs w:val="22"/>
                <w:lang w:eastAsia="x-none"/>
              </w:rPr>
              <w:t>Нарушение заданных величин температуры воздуха, кожи пациента, уровня влажности.</w:t>
            </w:r>
          </w:p>
          <w:p w:rsidR="000C2D28" w:rsidRPr="000C2D28" w:rsidRDefault="000C2D28" w:rsidP="000C2D28">
            <w:pPr>
              <w:rPr>
                <w:bCs/>
                <w:sz w:val="22"/>
                <w:szCs w:val="22"/>
                <w:lang w:eastAsia="x-none"/>
              </w:rPr>
            </w:pPr>
            <w:r w:rsidRPr="000C2D28">
              <w:rPr>
                <w:bCs/>
                <w:sz w:val="22"/>
                <w:szCs w:val="22"/>
                <w:lang w:eastAsia="x-none"/>
              </w:rPr>
              <w:t>Нарушение заданной величины температуры кожи пациента  не  менее чем на 0,5 или 1 градус при работе системы в ручном режиме.</w:t>
            </w:r>
          </w:p>
          <w:p w:rsidR="000C2D28" w:rsidRPr="000C2D28" w:rsidRDefault="000C2D28" w:rsidP="000C2D28">
            <w:pPr>
              <w:rPr>
                <w:bCs/>
                <w:sz w:val="22"/>
                <w:szCs w:val="22"/>
                <w:lang w:eastAsia="x-none"/>
              </w:rPr>
            </w:pPr>
            <w:r w:rsidRPr="000C2D28">
              <w:rPr>
                <w:bCs/>
                <w:sz w:val="22"/>
                <w:szCs w:val="22"/>
                <w:lang w:eastAsia="x-none"/>
              </w:rPr>
              <w:t xml:space="preserve">Температура воздуха  не ниже  38°C. Сбой вентилятора. Добавьте воды. Сбой датчиков температуры кожи. Сбой системы. Сбой питания. Возможность подключения портативного источника питания, позволяющего использовать </w:t>
            </w:r>
            <w:r w:rsidRPr="000C2D28">
              <w:rPr>
                <w:bCs/>
                <w:sz w:val="22"/>
                <w:szCs w:val="22"/>
                <w:lang w:eastAsia="x-none"/>
              </w:rPr>
              <w:lastRenderedPageBreak/>
              <w:t>инкубатор в качестве транспортного реанимационного комплекса внутрибольничной сети. Наличие USB-порта, Ethernet-порта и разъема RS-232 для передачи данных с реанимационной системы в МИС и обновления программного обеспечения.</w:t>
            </w:r>
          </w:p>
          <w:p w:rsidR="000C2D28" w:rsidRPr="000C2D28" w:rsidRDefault="000C2D28" w:rsidP="000C2D28">
            <w:pPr>
              <w:rPr>
                <w:bCs/>
                <w:sz w:val="22"/>
                <w:szCs w:val="22"/>
                <w:lang w:eastAsia="x-none"/>
              </w:rPr>
            </w:pPr>
            <w:r w:rsidRPr="000C2D28">
              <w:rPr>
                <w:bCs/>
                <w:sz w:val="22"/>
                <w:szCs w:val="22"/>
                <w:lang w:eastAsia="x-none"/>
              </w:rPr>
              <w:t>Инкубатор интенсивной терапии 115/230</w:t>
            </w:r>
            <w:r w:rsidRPr="000C2D28">
              <w:rPr>
                <w:bCs/>
                <w:sz w:val="22"/>
                <w:szCs w:val="22"/>
                <w:lang w:val="en-US" w:eastAsia="x-none"/>
              </w:rPr>
              <w:t>V</w:t>
            </w:r>
            <w:r w:rsidRPr="000C2D28">
              <w:rPr>
                <w:bCs/>
                <w:sz w:val="22"/>
                <w:szCs w:val="22"/>
                <w:lang w:eastAsia="x-none"/>
              </w:rPr>
              <w:t xml:space="preserve"> </w:t>
            </w:r>
            <w:r w:rsidRPr="000C2D28">
              <w:rPr>
                <w:bCs/>
                <w:sz w:val="22"/>
                <w:szCs w:val="22"/>
                <w:lang w:val="en-US" w:eastAsia="x-none"/>
              </w:rPr>
              <w:t>with</w:t>
            </w:r>
            <w:r w:rsidRPr="000C2D28">
              <w:rPr>
                <w:bCs/>
                <w:sz w:val="22"/>
                <w:szCs w:val="22"/>
                <w:lang w:eastAsia="x-none"/>
              </w:rPr>
              <w:t xml:space="preserve"> </w:t>
            </w:r>
            <w:r w:rsidRPr="000C2D28">
              <w:rPr>
                <w:bCs/>
                <w:sz w:val="22"/>
                <w:szCs w:val="22"/>
                <w:lang w:val="en-US" w:eastAsia="x-none"/>
              </w:rPr>
              <w:t>porthole</w:t>
            </w:r>
            <w:r w:rsidRPr="000C2D28">
              <w:rPr>
                <w:bCs/>
                <w:sz w:val="22"/>
                <w:szCs w:val="22"/>
                <w:lang w:eastAsia="x-none"/>
              </w:rPr>
              <w:t xml:space="preserve"> </w:t>
            </w:r>
            <w:r w:rsidRPr="000C2D28">
              <w:rPr>
                <w:bCs/>
                <w:sz w:val="22"/>
                <w:szCs w:val="22"/>
                <w:lang w:val="en-US" w:eastAsia="x-none"/>
              </w:rPr>
              <w:t>hood</w:t>
            </w:r>
            <w:r w:rsidRPr="000C2D28">
              <w:rPr>
                <w:bCs/>
                <w:sz w:val="22"/>
                <w:szCs w:val="22"/>
                <w:lang w:eastAsia="x-none"/>
              </w:rPr>
              <w:t xml:space="preserve"> </w:t>
            </w:r>
            <w:r w:rsidRPr="000C2D28">
              <w:rPr>
                <w:bCs/>
                <w:sz w:val="22"/>
                <w:szCs w:val="22"/>
                <w:lang w:val="en-US" w:eastAsia="x-none"/>
              </w:rPr>
              <w:t>and</w:t>
            </w:r>
            <w:r w:rsidRPr="000C2D28">
              <w:rPr>
                <w:bCs/>
                <w:sz w:val="22"/>
                <w:szCs w:val="22"/>
                <w:lang w:eastAsia="x-none"/>
              </w:rPr>
              <w:t xml:space="preserve"> </w:t>
            </w:r>
            <w:r w:rsidRPr="000C2D28">
              <w:rPr>
                <w:bCs/>
                <w:sz w:val="22"/>
                <w:szCs w:val="22"/>
                <w:lang w:val="en-US" w:eastAsia="x-none"/>
              </w:rPr>
              <w:t>color</w:t>
            </w:r>
            <w:r w:rsidRPr="000C2D28">
              <w:rPr>
                <w:bCs/>
                <w:sz w:val="22"/>
                <w:szCs w:val="22"/>
                <w:lang w:eastAsia="x-none"/>
              </w:rPr>
              <w:t xml:space="preserve"> </w:t>
            </w:r>
            <w:r w:rsidRPr="000C2D28">
              <w:rPr>
                <w:bCs/>
                <w:sz w:val="22"/>
                <w:szCs w:val="22"/>
                <w:lang w:val="en-US" w:eastAsia="x-none"/>
              </w:rPr>
              <w:t>display</w:t>
            </w:r>
            <w:r w:rsidRPr="000C2D28">
              <w:rPr>
                <w:bCs/>
                <w:sz w:val="22"/>
                <w:szCs w:val="22"/>
                <w:lang w:eastAsia="x-none"/>
              </w:rPr>
              <w:t>, Русскоязычный лейбл, Держатель, Разъем электрический,</w:t>
            </w:r>
            <w:r w:rsidRPr="000C2D28">
              <w:rPr>
                <w:sz w:val="22"/>
                <w:szCs w:val="22"/>
                <w:lang w:val="x-none" w:eastAsia="x-none"/>
              </w:rPr>
              <w:t xml:space="preserve"> </w:t>
            </w:r>
            <w:r w:rsidRPr="000C2D28">
              <w:rPr>
                <w:bCs/>
                <w:sz w:val="22"/>
                <w:szCs w:val="22"/>
                <w:lang w:eastAsia="x-none"/>
              </w:rPr>
              <w:t xml:space="preserve">Стартовый набор из 1 упаковки одноразовых температурных датчиков (10 </w:t>
            </w:r>
            <w:proofErr w:type="gramStart"/>
            <w:r w:rsidRPr="000C2D28">
              <w:rPr>
                <w:bCs/>
                <w:sz w:val="22"/>
                <w:szCs w:val="22"/>
                <w:lang w:eastAsia="x-none"/>
              </w:rPr>
              <w:t>шт</w:t>
            </w:r>
            <w:proofErr w:type="gramEnd"/>
            <w:r w:rsidRPr="000C2D28">
              <w:rPr>
                <w:bCs/>
                <w:sz w:val="22"/>
                <w:szCs w:val="22"/>
                <w:lang w:eastAsia="x-none"/>
              </w:rPr>
              <w:t>/уп),</w:t>
            </w:r>
            <w:r w:rsidRPr="000C2D28">
              <w:rPr>
                <w:sz w:val="22"/>
                <w:szCs w:val="22"/>
                <w:lang w:val="x-none" w:eastAsia="x-none"/>
              </w:rPr>
              <w:t xml:space="preserve"> </w:t>
            </w:r>
            <w:r w:rsidRPr="000C2D28">
              <w:rPr>
                <w:bCs/>
                <w:sz w:val="22"/>
                <w:szCs w:val="22"/>
                <w:lang w:eastAsia="x-none"/>
              </w:rPr>
              <w:t>Европейский кабель питания,</w:t>
            </w:r>
            <w:r w:rsidRPr="000C2D28">
              <w:rPr>
                <w:sz w:val="22"/>
                <w:szCs w:val="22"/>
                <w:lang w:val="x-none" w:eastAsia="x-none"/>
              </w:rPr>
              <w:t xml:space="preserve"> </w:t>
            </w:r>
            <w:r w:rsidRPr="000C2D28">
              <w:rPr>
                <w:bCs/>
                <w:sz w:val="22"/>
                <w:szCs w:val="22"/>
                <w:lang w:eastAsia="x-none"/>
              </w:rPr>
              <w:t>Программное обеспечения</w:t>
            </w:r>
          </w:p>
        </w:tc>
        <w:tc>
          <w:tcPr>
            <w:tcW w:w="1418" w:type="dxa"/>
            <w:tcBorders>
              <w:top w:val="single" w:sz="4" w:space="0" w:color="auto"/>
              <w:left w:val="single" w:sz="4" w:space="0" w:color="auto"/>
              <w:bottom w:val="single" w:sz="4" w:space="0" w:color="auto"/>
              <w:right w:val="single" w:sz="4" w:space="0" w:color="auto"/>
            </w:tcBorders>
            <w:vAlign w:val="center"/>
          </w:tcPr>
          <w:p w:rsidR="000C2D28" w:rsidRPr="000C2D28" w:rsidRDefault="000C2D28" w:rsidP="000C2D28">
            <w:pPr>
              <w:rPr>
                <w:sz w:val="22"/>
                <w:szCs w:val="22"/>
              </w:rPr>
            </w:pPr>
            <w:r w:rsidRPr="000C2D28">
              <w:rPr>
                <w:sz w:val="22"/>
                <w:szCs w:val="22"/>
              </w:rPr>
              <w:lastRenderedPageBreak/>
              <w:t>1 шт.</w:t>
            </w:r>
          </w:p>
        </w:tc>
      </w:tr>
      <w:tr w:rsidR="000C2D28" w:rsidRPr="000C2D28" w:rsidTr="001525C6">
        <w:trPr>
          <w:trHeight w:val="141"/>
        </w:trPr>
        <w:tc>
          <w:tcPr>
            <w:tcW w:w="709" w:type="dxa"/>
            <w:vMerge/>
            <w:tcBorders>
              <w:left w:val="single" w:sz="4" w:space="0" w:color="auto"/>
              <w:right w:val="single" w:sz="4" w:space="0" w:color="auto"/>
            </w:tcBorders>
            <w:vAlign w:val="center"/>
          </w:tcPr>
          <w:p w:rsidR="000C2D28" w:rsidRPr="000C2D28" w:rsidRDefault="000C2D28" w:rsidP="000C2D28">
            <w:pPr>
              <w:jc w:val="center"/>
              <w:rPr>
                <w:b/>
                <w:sz w:val="22"/>
                <w:szCs w:val="22"/>
              </w:rPr>
            </w:pPr>
          </w:p>
        </w:tc>
        <w:tc>
          <w:tcPr>
            <w:tcW w:w="4111" w:type="dxa"/>
            <w:vMerge/>
            <w:tcBorders>
              <w:left w:val="single" w:sz="4" w:space="0" w:color="auto"/>
              <w:right w:val="single" w:sz="4" w:space="0" w:color="auto"/>
            </w:tcBorders>
            <w:vAlign w:val="center"/>
          </w:tcPr>
          <w:p w:rsidR="000C2D28" w:rsidRPr="000C2D28" w:rsidRDefault="000C2D28" w:rsidP="000C2D28">
            <w:pPr>
              <w:rPr>
                <w:b/>
                <w:sz w:val="22"/>
                <w:szCs w:val="22"/>
              </w:rPr>
            </w:pPr>
          </w:p>
        </w:tc>
        <w:tc>
          <w:tcPr>
            <w:tcW w:w="10065" w:type="dxa"/>
            <w:gridSpan w:val="4"/>
            <w:tcBorders>
              <w:top w:val="single" w:sz="4" w:space="0" w:color="auto"/>
              <w:left w:val="single" w:sz="4" w:space="0" w:color="auto"/>
              <w:bottom w:val="single" w:sz="4" w:space="0" w:color="auto"/>
              <w:right w:val="single" w:sz="4" w:space="0" w:color="auto"/>
            </w:tcBorders>
            <w:vAlign w:val="center"/>
          </w:tcPr>
          <w:p w:rsidR="000C2D28" w:rsidRPr="000C2D28" w:rsidRDefault="000C2D28" w:rsidP="000C2D28">
            <w:pPr>
              <w:jc w:val="center"/>
              <w:rPr>
                <w:b/>
                <w:sz w:val="22"/>
                <w:szCs w:val="22"/>
              </w:rPr>
            </w:pPr>
            <w:r w:rsidRPr="000C2D28">
              <w:rPr>
                <w:i/>
                <w:sz w:val="22"/>
                <w:szCs w:val="22"/>
              </w:rPr>
              <w:t>Дополнительные комплектующие</w:t>
            </w:r>
          </w:p>
        </w:tc>
      </w:tr>
      <w:tr w:rsidR="000C2D28" w:rsidRPr="000C2D28" w:rsidTr="001525C6">
        <w:trPr>
          <w:trHeight w:val="141"/>
        </w:trPr>
        <w:tc>
          <w:tcPr>
            <w:tcW w:w="709" w:type="dxa"/>
            <w:vMerge/>
            <w:tcBorders>
              <w:left w:val="single" w:sz="4" w:space="0" w:color="auto"/>
              <w:right w:val="single" w:sz="4" w:space="0" w:color="auto"/>
            </w:tcBorders>
            <w:vAlign w:val="center"/>
          </w:tcPr>
          <w:p w:rsidR="000C2D28" w:rsidRPr="000C2D28" w:rsidRDefault="000C2D28" w:rsidP="000C2D28">
            <w:pPr>
              <w:jc w:val="center"/>
              <w:rPr>
                <w:b/>
                <w:sz w:val="22"/>
                <w:szCs w:val="22"/>
              </w:rPr>
            </w:pPr>
          </w:p>
        </w:tc>
        <w:tc>
          <w:tcPr>
            <w:tcW w:w="4111" w:type="dxa"/>
            <w:vMerge/>
            <w:tcBorders>
              <w:left w:val="single" w:sz="4" w:space="0" w:color="auto"/>
              <w:right w:val="single" w:sz="4" w:space="0" w:color="auto"/>
            </w:tcBorders>
            <w:vAlign w:val="center"/>
          </w:tcPr>
          <w:p w:rsidR="000C2D28" w:rsidRPr="000C2D28" w:rsidRDefault="000C2D28" w:rsidP="000C2D28">
            <w:pPr>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0C2D28" w:rsidRPr="000C2D28" w:rsidRDefault="000C2D28" w:rsidP="000C2D28">
            <w:pPr>
              <w:jc w:val="center"/>
              <w:rPr>
                <w:sz w:val="22"/>
                <w:szCs w:val="22"/>
              </w:rPr>
            </w:pPr>
            <w:r w:rsidRPr="000C2D28">
              <w:rPr>
                <w:sz w:val="22"/>
                <w:szCs w:val="22"/>
              </w:rPr>
              <w:t>1</w:t>
            </w:r>
          </w:p>
        </w:tc>
        <w:tc>
          <w:tcPr>
            <w:tcW w:w="1702" w:type="dxa"/>
            <w:tcBorders>
              <w:top w:val="single" w:sz="4" w:space="0" w:color="auto"/>
              <w:left w:val="single" w:sz="4" w:space="0" w:color="auto"/>
              <w:bottom w:val="single" w:sz="4" w:space="0" w:color="auto"/>
              <w:right w:val="single" w:sz="4" w:space="0" w:color="auto"/>
            </w:tcBorders>
            <w:vAlign w:val="center"/>
          </w:tcPr>
          <w:p w:rsidR="000C2D28" w:rsidRPr="000C2D28" w:rsidRDefault="000C2D28" w:rsidP="000C2D28">
            <w:pPr>
              <w:rPr>
                <w:color w:val="000000"/>
                <w:sz w:val="22"/>
                <w:szCs w:val="22"/>
              </w:rPr>
            </w:pPr>
            <w:r w:rsidRPr="000C2D28">
              <w:rPr>
                <w:color w:val="000000"/>
                <w:sz w:val="22"/>
                <w:szCs w:val="22"/>
              </w:rPr>
              <w:t xml:space="preserve">Фильтр воздушный </w:t>
            </w:r>
          </w:p>
        </w:tc>
        <w:tc>
          <w:tcPr>
            <w:tcW w:w="6378" w:type="dxa"/>
            <w:tcBorders>
              <w:top w:val="single" w:sz="4" w:space="0" w:color="auto"/>
              <w:left w:val="single" w:sz="4" w:space="0" w:color="auto"/>
              <w:bottom w:val="single" w:sz="4" w:space="0" w:color="auto"/>
              <w:right w:val="single" w:sz="4" w:space="0" w:color="auto"/>
            </w:tcBorders>
            <w:vAlign w:val="center"/>
          </w:tcPr>
          <w:p w:rsidR="000C2D28" w:rsidRPr="000C2D28" w:rsidRDefault="000C2D28" w:rsidP="000C2D28">
            <w:pPr>
              <w:rPr>
                <w:color w:val="000000"/>
                <w:sz w:val="22"/>
                <w:szCs w:val="22"/>
              </w:rPr>
            </w:pPr>
            <w:r w:rsidRPr="000C2D28">
              <w:rPr>
                <w:color w:val="000000"/>
                <w:sz w:val="22"/>
                <w:szCs w:val="22"/>
              </w:rPr>
              <w:t>Фильтр воздушный</w:t>
            </w:r>
            <w:proofErr w:type="gramStart"/>
            <w:r w:rsidRPr="000C2D28">
              <w:rPr>
                <w:color w:val="000000"/>
                <w:sz w:val="22"/>
                <w:szCs w:val="22"/>
              </w:rPr>
              <w:t xml:space="preserve"> .</w:t>
            </w:r>
            <w:proofErr w:type="gramEnd"/>
            <w:r w:rsidRPr="000C2D28">
              <w:rPr>
                <w:color w:val="000000"/>
                <w:sz w:val="22"/>
                <w:szCs w:val="22"/>
              </w:rPr>
              <w:t xml:space="preserve">  в упаковке не менее 10шт.</w:t>
            </w:r>
          </w:p>
        </w:tc>
        <w:tc>
          <w:tcPr>
            <w:tcW w:w="1418" w:type="dxa"/>
            <w:tcBorders>
              <w:top w:val="single" w:sz="4" w:space="0" w:color="auto"/>
              <w:left w:val="single" w:sz="4" w:space="0" w:color="auto"/>
              <w:bottom w:val="single" w:sz="4" w:space="0" w:color="auto"/>
              <w:right w:val="single" w:sz="4" w:space="0" w:color="auto"/>
            </w:tcBorders>
            <w:vAlign w:val="center"/>
          </w:tcPr>
          <w:p w:rsidR="000C2D28" w:rsidRPr="000C2D28" w:rsidRDefault="000C2D28" w:rsidP="000C2D28">
            <w:pPr>
              <w:rPr>
                <w:sz w:val="22"/>
                <w:szCs w:val="22"/>
              </w:rPr>
            </w:pPr>
            <w:r w:rsidRPr="000C2D28">
              <w:rPr>
                <w:sz w:val="22"/>
                <w:szCs w:val="22"/>
              </w:rPr>
              <w:t xml:space="preserve">1 </w:t>
            </w:r>
            <w:r w:rsidRPr="000C2D28">
              <w:rPr>
                <w:color w:val="000000"/>
                <w:sz w:val="22"/>
                <w:szCs w:val="22"/>
              </w:rPr>
              <w:t>уп.</w:t>
            </w:r>
          </w:p>
        </w:tc>
      </w:tr>
      <w:tr w:rsidR="000C2D28" w:rsidRPr="000C2D28" w:rsidTr="001525C6">
        <w:trPr>
          <w:trHeight w:val="141"/>
        </w:trPr>
        <w:tc>
          <w:tcPr>
            <w:tcW w:w="709" w:type="dxa"/>
            <w:vMerge/>
            <w:tcBorders>
              <w:left w:val="single" w:sz="4" w:space="0" w:color="auto"/>
              <w:right w:val="single" w:sz="4" w:space="0" w:color="auto"/>
            </w:tcBorders>
            <w:vAlign w:val="center"/>
          </w:tcPr>
          <w:p w:rsidR="000C2D28" w:rsidRPr="000C2D28" w:rsidRDefault="000C2D28" w:rsidP="000C2D28">
            <w:pPr>
              <w:jc w:val="center"/>
              <w:rPr>
                <w:b/>
                <w:sz w:val="22"/>
                <w:szCs w:val="22"/>
              </w:rPr>
            </w:pPr>
          </w:p>
        </w:tc>
        <w:tc>
          <w:tcPr>
            <w:tcW w:w="4111" w:type="dxa"/>
            <w:vMerge/>
            <w:tcBorders>
              <w:left w:val="single" w:sz="4" w:space="0" w:color="auto"/>
              <w:right w:val="single" w:sz="4" w:space="0" w:color="auto"/>
            </w:tcBorders>
            <w:vAlign w:val="center"/>
          </w:tcPr>
          <w:p w:rsidR="000C2D28" w:rsidRPr="000C2D28" w:rsidRDefault="000C2D28" w:rsidP="000C2D28">
            <w:pPr>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0C2D28" w:rsidRPr="000C2D28" w:rsidRDefault="000C2D28" w:rsidP="000C2D28">
            <w:pPr>
              <w:jc w:val="center"/>
              <w:rPr>
                <w:sz w:val="22"/>
                <w:szCs w:val="22"/>
              </w:rPr>
            </w:pPr>
            <w:r w:rsidRPr="000C2D28">
              <w:rPr>
                <w:sz w:val="22"/>
                <w:szCs w:val="22"/>
              </w:rPr>
              <w:t>2</w:t>
            </w:r>
          </w:p>
        </w:tc>
        <w:tc>
          <w:tcPr>
            <w:tcW w:w="1702" w:type="dxa"/>
            <w:tcBorders>
              <w:top w:val="single" w:sz="4" w:space="0" w:color="auto"/>
              <w:left w:val="single" w:sz="4" w:space="0" w:color="auto"/>
              <w:bottom w:val="single" w:sz="4" w:space="0" w:color="auto"/>
              <w:right w:val="single" w:sz="4" w:space="0" w:color="auto"/>
            </w:tcBorders>
            <w:vAlign w:val="center"/>
          </w:tcPr>
          <w:p w:rsidR="000C2D28" w:rsidRPr="000C2D28" w:rsidRDefault="000C2D28" w:rsidP="000C2D28">
            <w:pPr>
              <w:rPr>
                <w:color w:val="000000"/>
                <w:sz w:val="22"/>
                <w:szCs w:val="22"/>
              </w:rPr>
            </w:pPr>
            <w:r w:rsidRPr="000C2D28">
              <w:rPr>
                <w:color w:val="000000"/>
                <w:sz w:val="22"/>
                <w:szCs w:val="22"/>
              </w:rPr>
              <w:t xml:space="preserve">Одноразовые температурные датчики </w:t>
            </w:r>
          </w:p>
        </w:tc>
        <w:tc>
          <w:tcPr>
            <w:tcW w:w="6378" w:type="dxa"/>
            <w:tcBorders>
              <w:top w:val="single" w:sz="4" w:space="0" w:color="auto"/>
              <w:left w:val="single" w:sz="4" w:space="0" w:color="auto"/>
              <w:bottom w:val="single" w:sz="4" w:space="0" w:color="auto"/>
              <w:right w:val="single" w:sz="4" w:space="0" w:color="auto"/>
            </w:tcBorders>
            <w:vAlign w:val="center"/>
          </w:tcPr>
          <w:p w:rsidR="000C2D28" w:rsidRPr="000C2D28" w:rsidRDefault="000C2D28" w:rsidP="000C2D28">
            <w:pPr>
              <w:rPr>
                <w:color w:val="000000"/>
                <w:sz w:val="22"/>
                <w:szCs w:val="22"/>
              </w:rPr>
            </w:pPr>
            <w:r w:rsidRPr="000C2D28">
              <w:rPr>
                <w:color w:val="000000"/>
                <w:sz w:val="22"/>
                <w:szCs w:val="22"/>
              </w:rPr>
              <w:t>Одноразовые температурные датчики</w:t>
            </w:r>
            <w:proofErr w:type="gramStart"/>
            <w:r w:rsidRPr="000C2D28">
              <w:rPr>
                <w:color w:val="000000"/>
                <w:sz w:val="22"/>
                <w:szCs w:val="22"/>
              </w:rPr>
              <w:t xml:space="preserve"> ;</w:t>
            </w:r>
            <w:proofErr w:type="gramEnd"/>
            <w:r w:rsidRPr="000C2D28">
              <w:rPr>
                <w:color w:val="000000"/>
                <w:sz w:val="22"/>
                <w:szCs w:val="22"/>
              </w:rPr>
              <w:t xml:space="preserve"> в упаковке не менее 10шт.</w:t>
            </w:r>
          </w:p>
        </w:tc>
        <w:tc>
          <w:tcPr>
            <w:tcW w:w="1418" w:type="dxa"/>
            <w:tcBorders>
              <w:top w:val="single" w:sz="4" w:space="0" w:color="auto"/>
              <w:left w:val="single" w:sz="4" w:space="0" w:color="auto"/>
              <w:bottom w:val="single" w:sz="4" w:space="0" w:color="auto"/>
              <w:right w:val="single" w:sz="4" w:space="0" w:color="auto"/>
            </w:tcBorders>
            <w:vAlign w:val="center"/>
          </w:tcPr>
          <w:p w:rsidR="000C2D28" w:rsidRPr="000C2D28" w:rsidRDefault="000C2D28" w:rsidP="000C2D28">
            <w:pPr>
              <w:rPr>
                <w:sz w:val="22"/>
                <w:szCs w:val="22"/>
              </w:rPr>
            </w:pPr>
            <w:r w:rsidRPr="000C2D28">
              <w:rPr>
                <w:sz w:val="22"/>
                <w:szCs w:val="22"/>
              </w:rPr>
              <w:t xml:space="preserve">1 </w:t>
            </w:r>
            <w:r w:rsidRPr="000C2D28">
              <w:rPr>
                <w:color w:val="000000"/>
                <w:sz w:val="22"/>
                <w:szCs w:val="22"/>
              </w:rPr>
              <w:t>уп</w:t>
            </w:r>
          </w:p>
        </w:tc>
      </w:tr>
      <w:tr w:rsidR="000C2D28" w:rsidRPr="000C2D28" w:rsidTr="001525C6">
        <w:trPr>
          <w:trHeight w:val="462"/>
        </w:trPr>
        <w:tc>
          <w:tcPr>
            <w:tcW w:w="709" w:type="dxa"/>
            <w:vMerge/>
            <w:tcBorders>
              <w:left w:val="single" w:sz="4" w:space="0" w:color="auto"/>
              <w:right w:val="single" w:sz="4" w:space="0" w:color="auto"/>
            </w:tcBorders>
            <w:vAlign w:val="center"/>
          </w:tcPr>
          <w:p w:rsidR="000C2D28" w:rsidRPr="000C2D28" w:rsidRDefault="000C2D28" w:rsidP="000C2D28">
            <w:pPr>
              <w:jc w:val="center"/>
              <w:rPr>
                <w:b/>
                <w:sz w:val="22"/>
                <w:szCs w:val="22"/>
              </w:rPr>
            </w:pPr>
          </w:p>
        </w:tc>
        <w:tc>
          <w:tcPr>
            <w:tcW w:w="4111" w:type="dxa"/>
            <w:vMerge/>
            <w:tcBorders>
              <w:left w:val="single" w:sz="4" w:space="0" w:color="auto"/>
              <w:right w:val="single" w:sz="4" w:space="0" w:color="auto"/>
            </w:tcBorders>
            <w:vAlign w:val="center"/>
          </w:tcPr>
          <w:p w:rsidR="000C2D28" w:rsidRPr="000C2D28" w:rsidRDefault="000C2D28" w:rsidP="000C2D28">
            <w:pPr>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0C2D28" w:rsidRPr="000C2D28" w:rsidRDefault="000C2D28" w:rsidP="000C2D28">
            <w:pPr>
              <w:jc w:val="center"/>
              <w:rPr>
                <w:sz w:val="22"/>
                <w:szCs w:val="22"/>
              </w:rPr>
            </w:pPr>
            <w:r w:rsidRPr="000C2D28">
              <w:rPr>
                <w:sz w:val="22"/>
                <w:szCs w:val="22"/>
              </w:rPr>
              <w:t>3</w:t>
            </w:r>
          </w:p>
        </w:tc>
        <w:tc>
          <w:tcPr>
            <w:tcW w:w="1702" w:type="dxa"/>
            <w:tcBorders>
              <w:top w:val="single" w:sz="4" w:space="0" w:color="auto"/>
              <w:left w:val="single" w:sz="4" w:space="0" w:color="auto"/>
              <w:bottom w:val="single" w:sz="4" w:space="0" w:color="auto"/>
              <w:right w:val="single" w:sz="4" w:space="0" w:color="auto"/>
            </w:tcBorders>
            <w:vAlign w:val="center"/>
          </w:tcPr>
          <w:p w:rsidR="000C2D28" w:rsidRPr="000C2D28" w:rsidRDefault="000C2D28" w:rsidP="000C2D28">
            <w:pPr>
              <w:rPr>
                <w:color w:val="000000"/>
                <w:sz w:val="22"/>
                <w:szCs w:val="22"/>
              </w:rPr>
            </w:pPr>
            <w:r w:rsidRPr="000C2D28">
              <w:rPr>
                <w:color w:val="000000"/>
                <w:sz w:val="22"/>
                <w:szCs w:val="22"/>
              </w:rPr>
              <w:t xml:space="preserve">Теплоотражающая пластина для температурного датчика </w:t>
            </w:r>
          </w:p>
        </w:tc>
        <w:tc>
          <w:tcPr>
            <w:tcW w:w="6378" w:type="dxa"/>
            <w:tcBorders>
              <w:top w:val="single" w:sz="4" w:space="0" w:color="auto"/>
              <w:left w:val="single" w:sz="4" w:space="0" w:color="auto"/>
              <w:bottom w:val="single" w:sz="4" w:space="0" w:color="auto"/>
              <w:right w:val="single" w:sz="4" w:space="0" w:color="auto"/>
            </w:tcBorders>
            <w:vAlign w:val="center"/>
          </w:tcPr>
          <w:p w:rsidR="000C2D28" w:rsidRPr="000C2D28" w:rsidRDefault="000C2D28" w:rsidP="000C2D28">
            <w:pPr>
              <w:rPr>
                <w:color w:val="000000"/>
                <w:sz w:val="22"/>
                <w:szCs w:val="22"/>
              </w:rPr>
            </w:pPr>
            <w:r w:rsidRPr="000C2D28">
              <w:rPr>
                <w:color w:val="000000"/>
                <w:sz w:val="22"/>
                <w:szCs w:val="22"/>
              </w:rPr>
              <w:t xml:space="preserve">Теплоотражающая пластина для температурного датчика </w:t>
            </w:r>
          </w:p>
          <w:p w:rsidR="000C2D28" w:rsidRPr="000C2D28" w:rsidRDefault="000C2D28" w:rsidP="000C2D28">
            <w:pPr>
              <w:rPr>
                <w:color w:val="000000"/>
                <w:sz w:val="22"/>
                <w:szCs w:val="22"/>
              </w:rPr>
            </w:pPr>
            <w:r w:rsidRPr="000C2D28">
              <w:rPr>
                <w:color w:val="000000"/>
                <w:sz w:val="22"/>
                <w:szCs w:val="22"/>
              </w:rPr>
              <w:t>(в упаковке не менее 50шт)</w:t>
            </w:r>
          </w:p>
        </w:tc>
        <w:tc>
          <w:tcPr>
            <w:tcW w:w="1418" w:type="dxa"/>
            <w:tcBorders>
              <w:top w:val="single" w:sz="4" w:space="0" w:color="auto"/>
              <w:left w:val="single" w:sz="4" w:space="0" w:color="auto"/>
              <w:bottom w:val="single" w:sz="4" w:space="0" w:color="auto"/>
              <w:right w:val="single" w:sz="4" w:space="0" w:color="auto"/>
            </w:tcBorders>
            <w:vAlign w:val="center"/>
          </w:tcPr>
          <w:p w:rsidR="000C2D28" w:rsidRPr="000C2D28" w:rsidRDefault="000C2D28" w:rsidP="000C2D28">
            <w:pPr>
              <w:rPr>
                <w:sz w:val="22"/>
                <w:szCs w:val="22"/>
              </w:rPr>
            </w:pPr>
            <w:r w:rsidRPr="000C2D28">
              <w:rPr>
                <w:sz w:val="22"/>
                <w:szCs w:val="22"/>
                <w:lang w:val="en-US"/>
              </w:rPr>
              <w:t xml:space="preserve">1 </w:t>
            </w:r>
            <w:r w:rsidRPr="000C2D28">
              <w:rPr>
                <w:color w:val="000000"/>
                <w:sz w:val="22"/>
                <w:szCs w:val="22"/>
              </w:rPr>
              <w:t>уп</w:t>
            </w:r>
          </w:p>
        </w:tc>
      </w:tr>
      <w:tr w:rsidR="000C2D28" w:rsidRPr="000C2D28" w:rsidTr="001525C6">
        <w:trPr>
          <w:trHeight w:val="70"/>
        </w:trPr>
        <w:tc>
          <w:tcPr>
            <w:tcW w:w="709" w:type="dxa"/>
            <w:vMerge/>
            <w:tcBorders>
              <w:left w:val="single" w:sz="4" w:space="0" w:color="auto"/>
              <w:right w:val="single" w:sz="4" w:space="0" w:color="auto"/>
            </w:tcBorders>
            <w:vAlign w:val="center"/>
          </w:tcPr>
          <w:p w:rsidR="000C2D28" w:rsidRPr="000C2D28" w:rsidRDefault="000C2D28" w:rsidP="000C2D28">
            <w:pPr>
              <w:jc w:val="center"/>
              <w:rPr>
                <w:b/>
                <w:sz w:val="22"/>
                <w:szCs w:val="22"/>
              </w:rPr>
            </w:pPr>
          </w:p>
        </w:tc>
        <w:tc>
          <w:tcPr>
            <w:tcW w:w="4111" w:type="dxa"/>
            <w:vMerge/>
            <w:tcBorders>
              <w:left w:val="single" w:sz="4" w:space="0" w:color="auto"/>
              <w:right w:val="single" w:sz="4" w:space="0" w:color="auto"/>
            </w:tcBorders>
            <w:vAlign w:val="center"/>
          </w:tcPr>
          <w:p w:rsidR="000C2D28" w:rsidRPr="000C2D28" w:rsidRDefault="000C2D28" w:rsidP="000C2D28">
            <w:pPr>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0C2D28" w:rsidRPr="000C2D28" w:rsidRDefault="000C2D28" w:rsidP="000C2D28">
            <w:pPr>
              <w:jc w:val="center"/>
              <w:rPr>
                <w:sz w:val="22"/>
                <w:szCs w:val="22"/>
              </w:rPr>
            </w:pPr>
            <w:r w:rsidRPr="000C2D28">
              <w:rPr>
                <w:sz w:val="22"/>
                <w:szCs w:val="22"/>
              </w:rPr>
              <w:t>4</w:t>
            </w:r>
          </w:p>
        </w:tc>
        <w:tc>
          <w:tcPr>
            <w:tcW w:w="1702" w:type="dxa"/>
            <w:tcBorders>
              <w:top w:val="single" w:sz="4" w:space="0" w:color="auto"/>
              <w:left w:val="single" w:sz="4" w:space="0" w:color="auto"/>
              <w:bottom w:val="single" w:sz="4" w:space="0" w:color="auto"/>
              <w:right w:val="single" w:sz="4" w:space="0" w:color="auto"/>
            </w:tcBorders>
            <w:vAlign w:val="center"/>
          </w:tcPr>
          <w:p w:rsidR="000C2D28" w:rsidRPr="000C2D28" w:rsidRDefault="000C2D28" w:rsidP="000C2D28">
            <w:pPr>
              <w:rPr>
                <w:color w:val="000000"/>
                <w:sz w:val="22"/>
                <w:szCs w:val="22"/>
              </w:rPr>
            </w:pPr>
            <w:r w:rsidRPr="000C2D28">
              <w:rPr>
                <w:color w:val="000000"/>
                <w:sz w:val="22"/>
                <w:szCs w:val="22"/>
              </w:rPr>
              <w:t xml:space="preserve">Ирисовые манжеты для окон инкубатора </w:t>
            </w:r>
          </w:p>
        </w:tc>
        <w:tc>
          <w:tcPr>
            <w:tcW w:w="6378" w:type="dxa"/>
            <w:tcBorders>
              <w:top w:val="single" w:sz="4" w:space="0" w:color="auto"/>
              <w:left w:val="single" w:sz="4" w:space="0" w:color="auto"/>
              <w:bottom w:val="single" w:sz="4" w:space="0" w:color="auto"/>
              <w:right w:val="single" w:sz="4" w:space="0" w:color="auto"/>
            </w:tcBorders>
            <w:vAlign w:val="center"/>
          </w:tcPr>
          <w:p w:rsidR="000C2D28" w:rsidRPr="000C2D28" w:rsidRDefault="000C2D28" w:rsidP="000C2D28">
            <w:pPr>
              <w:rPr>
                <w:color w:val="000000"/>
                <w:sz w:val="22"/>
                <w:szCs w:val="22"/>
              </w:rPr>
            </w:pPr>
            <w:r w:rsidRPr="000C2D28">
              <w:rPr>
                <w:color w:val="000000"/>
                <w:sz w:val="22"/>
                <w:szCs w:val="22"/>
              </w:rPr>
              <w:t>Ирисовые манжеты для окон инкубатора в упаковке (не менее 8 шт.)</w:t>
            </w:r>
          </w:p>
        </w:tc>
        <w:tc>
          <w:tcPr>
            <w:tcW w:w="1418" w:type="dxa"/>
            <w:tcBorders>
              <w:top w:val="single" w:sz="4" w:space="0" w:color="auto"/>
              <w:left w:val="single" w:sz="4" w:space="0" w:color="auto"/>
              <w:bottom w:val="single" w:sz="4" w:space="0" w:color="auto"/>
              <w:right w:val="single" w:sz="4" w:space="0" w:color="auto"/>
            </w:tcBorders>
            <w:vAlign w:val="center"/>
          </w:tcPr>
          <w:p w:rsidR="000C2D28" w:rsidRPr="000C2D28" w:rsidRDefault="000C2D28" w:rsidP="000C2D28">
            <w:pPr>
              <w:rPr>
                <w:sz w:val="22"/>
                <w:szCs w:val="22"/>
              </w:rPr>
            </w:pPr>
            <w:r w:rsidRPr="000C2D28">
              <w:rPr>
                <w:sz w:val="22"/>
                <w:szCs w:val="22"/>
                <w:lang w:val="en-US"/>
              </w:rPr>
              <w:t xml:space="preserve">1 </w:t>
            </w:r>
            <w:r w:rsidRPr="000C2D28">
              <w:rPr>
                <w:color w:val="000000"/>
                <w:sz w:val="22"/>
                <w:szCs w:val="22"/>
              </w:rPr>
              <w:t>уп</w:t>
            </w:r>
          </w:p>
        </w:tc>
      </w:tr>
      <w:tr w:rsidR="000C2D28" w:rsidRPr="000C2D28" w:rsidTr="001525C6">
        <w:trPr>
          <w:trHeight w:val="141"/>
        </w:trPr>
        <w:tc>
          <w:tcPr>
            <w:tcW w:w="709" w:type="dxa"/>
            <w:vMerge/>
            <w:tcBorders>
              <w:left w:val="single" w:sz="4" w:space="0" w:color="auto"/>
              <w:right w:val="single" w:sz="4" w:space="0" w:color="auto"/>
            </w:tcBorders>
            <w:vAlign w:val="center"/>
          </w:tcPr>
          <w:p w:rsidR="000C2D28" w:rsidRPr="000C2D28" w:rsidRDefault="000C2D28" w:rsidP="000C2D28">
            <w:pPr>
              <w:jc w:val="center"/>
              <w:rPr>
                <w:b/>
                <w:sz w:val="22"/>
                <w:szCs w:val="22"/>
              </w:rPr>
            </w:pPr>
          </w:p>
        </w:tc>
        <w:tc>
          <w:tcPr>
            <w:tcW w:w="4111" w:type="dxa"/>
            <w:vMerge/>
            <w:tcBorders>
              <w:left w:val="single" w:sz="4" w:space="0" w:color="auto"/>
              <w:right w:val="single" w:sz="4" w:space="0" w:color="auto"/>
            </w:tcBorders>
            <w:vAlign w:val="center"/>
          </w:tcPr>
          <w:p w:rsidR="000C2D28" w:rsidRPr="000C2D28" w:rsidRDefault="000C2D28" w:rsidP="000C2D28">
            <w:pPr>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0C2D28" w:rsidRPr="000C2D28" w:rsidRDefault="000C2D28" w:rsidP="000C2D28">
            <w:pPr>
              <w:jc w:val="center"/>
              <w:rPr>
                <w:sz w:val="22"/>
                <w:szCs w:val="22"/>
              </w:rPr>
            </w:pPr>
            <w:r w:rsidRPr="000C2D28">
              <w:rPr>
                <w:sz w:val="22"/>
                <w:szCs w:val="22"/>
              </w:rPr>
              <w:t>5</w:t>
            </w:r>
          </w:p>
        </w:tc>
        <w:tc>
          <w:tcPr>
            <w:tcW w:w="1702" w:type="dxa"/>
            <w:tcBorders>
              <w:top w:val="single" w:sz="4" w:space="0" w:color="auto"/>
              <w:left w:val="single" w:sz="4" w:space="0" w:color="auto"/>
              <w:bottom w:val="single" w:sz="4" w:space="0" w:color="auto"/>
              <w:right w:val="single" w:sz="4" w:space="0" w:color="auto"/>
            </w:tcBorders>
            <w:vAlign w:val="center"/>
          </w:tcPr>
          <w:p w:rsidR="000C2D28" w:rsidRPr="000C2D28" w:rsidRDefault="000C2D28" w:rsidP="000C2D28">
            <w:pPr>
              <w:rPr>
                <w:color w:val="000000"/>
                <w:sz w:val="22"/>
                <w:szCs w:val="22"/>
              </w:rPr>
            </w:pPr>
            <w:r w:rsidRPr="000C2D28">
              <w:rPr>
                <w:color w:val="000000"/>
                <w:sz w:val="22"/>
                <w:szCs w:val="22"/>
              </w:rPr>
              <w:t>Держатель трубок дыхательного контура</w:t>
            </w:r>
          </w:p>
        </w:tc>
        <w:tc>
          <w:tcPr>
            <w:tcW w:w="6378" w:type="dxa"/>
            <w:tcBorders>
              <w:top w:val="single" w:sz="4" w:space="0" w:color="auto"/>
              <w:left w:val="single" w:sz="4" w:space="0" w:color="auto"/>
              <w:bottom w:val="single" w:sz="4" w:space="0" w:color="auto"/>
              <w:right w:val="single" w:sz="4" w:space="0" w:color="auto"/>
            </w:tcBorders>
            <w:vAlign w:val="center"/>
          </w:tcPr>
          <w:p w:rsidR="000C2D28" w:rsidRPr="000C2D28" w:rsidRDefault="000C2D28" w:rsidP="000C2D28">
            <w:pPr>
              <w:rPr>
                <w:color w:val="000000"/>
                <w:sz w:val="22"/>
                <w:szCs w:val="22"/>
              </w:rPr>
            </w:pPr>
            <w:r w:rsidRPr="000C2D28">
              <w:rPr>
                <w:color w:val="000000"/>
                <w:sz w:val="22"/>
                <w:szCs w:val="22"/>
              </w:rPr>
              <w:t>Держатель трубок дыхательного контура</w:t>
            </w:r>
          </w:p>
        </w:tc>
        <w:tc>
          <w:tcPr>
            <w:tcW w:w="1418" w:type="dxa"/>
            <w:tcBorders>
              <w:top w:val="single" w:sz="4" w:space="0" w:color="auto"/>
              <w:left w:val="single" w:sz="4" w:space="0" w:color="auto"/>
              <w:bottom w:val="single" w:sz="4" w:space="0" w:color="auto"/>
              <w:right w:val="single" w:sz="4" w:space="0" w:color="auto"/>
            </w:tcBorders>
            <w:vAlign w:val="center"/>
          </w:tcPr>
          <w:p w:rsidR="000C2D28" w:rsidRPr="000C2D28" w:rsidRDefault="000C2D28" w:rsidP="000C2D28">
            <w:pPr>
              <w:rPr>
                <w:sz w:val="22"/>
                <w:szCs w:val="22"/>
              </w:rPr>
            </w:pPr>
            <w:r w:rsidRPr="000C2D28">
              <w:rPr>
                <w:sz w:val="22"/>
                <w:szCs w:val="22"/>
                <w:lang w:val="en-US"/>
              </w:rPr>
              <w:t xml:space="preserve">1 </w:t>
            </w:r>
            <w:r w:rsidRPr="000C2D28">
              <w:rPr>
                <w:sz w:val="22"/>
                <w:szCs w:val="22"/>
              </w:rPr>
              <w:t>шт</w:t>
            </w:r>
          </w:p>
        </w:tc>
      </w:tr>
      <w:tr w:rsidR="000C2D28" w:rsidRPr="000C2D28" w:rsidTr="001525C6">
        <w:trPr>
          <w:trHeight w:val="141"/>
        </w:trPr>
        <w:tc>
          <w:tcPr>
            <w:tcW w:w="709" w:type="dxa"/>
            <w:vMerge/>
            <w:tcBorders>
              <w:left w:val="single" w:sz="4" w:space="0" w:color="auto"/>
              <w:right w:val="single" w:sz="4" w:space="0" w:color="auto"/>
            </w:tcBorders>
            <w:vAlign w:val="center"/>
          </w:tcPr>
          <w:p w:rsidR="000C2D28" w:rsidRPr="000C2D28" w:rsidRDefault="000C2D28" w:rsidP="000C2D28">
            <w:pPr>
              <w:jc w:val="center"/>
              <w:rPr>
                <w:b/>
                <w:sz w:val="22"/>
                <w:szCs w:val="22"/>
              </w:rPr>
            </w:pPr>
          </w:p>
        </w:tc>
        <w:tc>
          <w:tcPr>
            <w:tcW w:w="4111" w:type="dxa"/>
            <w:vMerge/>
            <w:tcBorders>
              <w:left w:val="single" w:sz="4" w:space="0" w:color="auto"/>
              <w:right w:val="single" w:sz="4" w:space="0" w:color="auto"/>
            </w:tcBorders>
            <w:vAlign w:val="center"/>
          </w:tcPr>
          <w:p w:rsidR="000C2D28" w:rsidRPr="000C2D28" w:rsidRDefault="000C2D28" w:rsidP="000C2D28">
            <w:pPr>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0C2D28" w:rsidRPr="000C2D28" w:rsidRDefault="000C2D28" w:rsidP="000C2D28">
            <w:pPr>
              <w:jc w:val="center"/>
              <w:rPr>
                <w:sz w:val="22"/>
                <w:szCs w:val="22"/>
              </w:rPr>
            </w:pPr>
            <w:r w:rsidRPr="000C2D28">
              <w:rPr>
                <w:sz w:val="22"/>
                <w:szCs w:val="22"/>
              </w:rPr>
              <w:t>6</w:t>
            </w:r>
          </w:p>
        </w:tc>
        <w:tc>
          <w:tcPr>
            <w:tcW w:w="1702" w:type="dxa"/>
            <w:tcBorders>
              <w:top w:val="single" w:sz="4" w:space="0" w:color="auto"/>
              <w:left w:val="single" w:sz="4" w:space="0" w:color="auto"/>
              <w:bottom w:val="single" w:sz="4" w:space="0" w:color="auto"/>
              <w:right w:val="single" w:sz="4" w:space="0" w:color="auto"/>
            </w:tcBorders>
            <w:vAlign w:val="center"/>
          </w:tcPr>
          <w:p w:rsidR="000C2D28" w:rsidRPr="000C2D28" w:rsidRDefault="000C2D28" w:rsidP="000C2D28">
            <w:pPr>
              <w:rPr>
                <w:color w:val="000000"/>
                <w:sz w:val="22"/>
                <w:szCs w:val="22"/>
              </w:rPr>
            </w:pPr>
            <w:r w:rsidRPr="000C2D28">
              <w:rPr>
                <w:color w:val="000000"/>
                <w:sz w:val="22"/>
                <w:szCs w:val="22"/>
              </w:rPr>
              <w:t>Инструментальная полка</w:t>
            </w:r>
          </w:p>
        </w:tc>
        <w:tc>
          <w:tcPr>
            <w:tcW w:w="6378" w:type="dxa"/>
            <w:tcBorders>
              <w:top w:val="single" w:sz="4" w:space="0" w:color="auto"/>
              <w:left w:val="single" w:sz="4" w:space="0" w:color="auto"/>
              <w:bottom w:val="single" w:sz="4" w:space="0" w:color="auto"/>
              <w:right w:val="single" w:sz="4" w:space="0" w:color="auto"/>
            </w:tcBorders>
            <w:vAlign w:val="center"/>
          </w:tcPr>
          <w:p w:rsidR="000C2D28" w:rsidRPr="000C2D28" w:rsidRDefault="000C2D28" w:rsidP="000C2D28">
            <w:pPr>
              <w:rPr>
                <w:color w:val="000000"/>
                <w:sz w:val="22"/>
                <w:szCs w:val="22"/>
              </w:rPr>
            </w:pPr>
            <w:r w:rsidRPr="000C2D28">
              <w:rPr>
                <w:color w:val="000000"/>
                <w:sz w:val="22"/>
                <w:szCs w:val="22"/>
              </w:rPr>
              <w:t>Инструментальная полка</w:t>
            </w:r>
          </w:p>
        </w:tc>
        <w:tc>
          <w:tcPr>
            <w:tcW w:w="1418" w:type="dxa"/>
            <w:tcBorders>
              <w:top w:val="single" w:sz="4" w:space="0" w:color="auto"/>
              <w:left w:val="single" w:sz="4" w:space="0" w:color="auto"/>
              <w:bottom w:val="single" w:sz="4" w:space="0" w:color="auto"/>
              <w:right w:val="single" w:sz="4" w:space="0" w:color="auto"/>
            </w:tcBorders>
            <w:vAlign w:val="center"/>
          </w:tcPr>
          <w:p w:rsidR="000C2D28" w:rsidRPr="000C2D28" w:rsidRDefault="000C2D28" w:rsidP="000C2D28">
            <w:pPr>
              <w:rPr>
                <w:sz w:val="22"/>
                <w:szCs w:val="22"/>
              </w:rPr>
            </w:pPr>
            <w:r w:rsidRPr="000C2D28">
              <w:rPr>
                <w:sz w:val="22"/>
                <w:szCs w:val="22"/>
                <w:lang w:val="en-US"/>
              </w:rPr>
              <w:t xml:space="preserve">1 </w:t>
            </w:r>
            <w:r w:rsidRPr="000C2D28">
              <w:rPr>
                <w:sz w:val="22"/>
                <w:szCs w:val="22"/>
              </w:rPr>
              <w:t>шт</w:t>
            </w:r>
          </w:p>
        </w:tc>
      </w:tr>
      <w:tr w:rsidR="000C2D28" w:rsidRPr="000C2D28" w:rsidTr="001525C6">
        <w:trPr>
          <w:trHeight w:val="137"/>
        </w:trPr>
        <w:tc>
          <w:tcPr>
            <w:tcW w:w="709" w:type="dxa"/>
            <w:vMerge/>
            <w:tcBorders>
              <w:left w:val="single" w:sz="4" w:space="0" w:color="auto"/>
              <w:right w:val="single" w:sz="4" w:space="0" w:color="auto"/>
            </w:tcBorders>
            <w:vAlign w:val="center"/>
          </w:tcPr>
          <w:p w:rsidR="000C2D28" w:rsidRPr="000C2D28" w:rsidRDefault="000C2D28" w:rsidP="000C2D28">
            <w:pPr>
              <w:jc w:val="center"/>
              <w:rPr>
                <w:b/>
                <w:sz w:val="22"/>
                <w:szCs w:val="22"/>
              </w:rPr>
            </w:pPr>
          </w:p>
        </w:tc>
        <w:tc>
          <w:tcPr>
            <w:tcW w:w="4111" w:type="dxa"/>
            <w:vMerge/>
            <w:tcBorders>
              <w:left w:val="single" w:sz="4" w:space="0" w:color="auto"/>
              <w:right w:val="single" w:sz="4" w:space="0" w:color="auto"/>
            </w:tcBorders>
            <w:vAlign w:val="center"/>
          </w:tcPr>
          <w:p w:rsidR="000C2D28" w:rsidRPr="000C2D28" w:rsidRDefault="000C2D28" w:rsidP="000C2D28">
            <w:pPr>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0C2D28" w:rsidRPr="000C2D28" w:rsidRDefault="000C2D28" w:rsidP="000C2D28">
            <w:pPr>
              <w:jc w:val="center"/>
              <w:rPr>
                <w:sz w:val="22"/>
                <w:szCs w:val="22"/>
              </w:rPr>
            </w:pPr>
            <w:r w:rsidRPr="000C2D28">
              <w:rPr>
                <w:sz w:val="22"/>
                <w:szCs w:val="22"/>
              </w:rPr>
              <w:t>7</w:t>
            </w:r>
          </w:p>
        </w:tc>
        <w:tc>
          <w:tcPr>
            <w:tcW w:w="1702" w:type="dxa"/>
            <w:tcBorders>
              <w:top w:val="single" w:sz="4" w:space="0" w:color="auto"/>
              <w:left w:val="single" w:sz="4" w:space="0" w:color="auto"/>
              <w:bottom w:val="single" w:sz="4" w:space="0" w:color="auto"/>
              <w:right w:val="single" w:sz="4" w:space="0" w:color="auto"/>
            </w:tcBorders>
            <w:vAlign w:val="center"/>
          </w:tcPr>
          <w:p w:rsidR="000C2D28" w:rsidRPr="000C2D28" w:rsidRDefault="000C2D28" w:rsidP="000C2D28">
            <w:pPr>
              <w:rPr>
                <w:color w:val="000000"/>
                <w:sz w:val="22"/>
                <w:szCs w:val="22"/>
              </w:rPr>
            </w:pPr>
            <w:r w:rsidRPr="000C2D28">
              <w:rPr>
                <w:color w:val="000000"/>
                <w:sz w:val="22"/>
                <w:szCs w:val="22"/>
              </w:rPr>
              <w:t>Защитный чехол</w:t>
            </w:r>
          </w:p>
        </w:tc>
        <w:tc>
          <w:tcPr>
            <w:tcW w:w="6378" w:type="dxa"/>
            <w:tcBorders>
              <w:top w:val="single" w:sz="4" w:space="0" w:color="auto"/>
              <w:left w:val="single" w:sz="4" w:space="0" w:color="auto"/>
              <w:bottom w:val="single" w:sz="4" w:space="0" w:color="auto"/>
              <w:right w:val="single" w:sz="4" w:space="0" w:color="auto"/>
            </w:tcBorders>
            <w:vAlign w:val="center"/>
          </w:tcPr>
          <w:p w:rsidR="000C2D28" w:rsidRPr="000C2D28" w:rsidRDefault="000C2D28" w:rsidP="000C2D28">
            <w:pPr>
              <w:rPr>
                <w:color w:val="000000"/>
                <w:sz w:val="22"/>
                <w:szCs w:val="22"/>
              </w:rPr>
            </w:pPr>
            <w:r w:rsidRPr="000C2D28">
              <w:rPr>
                <w:color w:val="000000"/>
                <w:sz w:val="22"/>
                <w:szCs w:val="22"/>
              </w:rPr>
              <w:t>Защитный чехол</w:t>
            </w:r>
          </w:p>
        </w:tc>
        <w:tc>
          <w:tcPr>
            <w:tcW w:w="1418" w:type="dxa"/>
            <w:tcBorders>
              <w:top w:val="single" w:sz="4" w:space="0" w:color="auto"/>
              <w:left w:val="single" w:sz="4" w:space="0" w:color="auto"/>
              <w:bottom w:val="single" w:sz="4" w:space="0" w:color="auto"/>
              <w:right w:val="single" w:sz="4" w:space="0" w:color="auto"/>
            </w:tcBorders>
            <w:vAlign w:val="center"/>
          </w:tcPr>
          <w:p w:rsidR="000C2D28" w:rsidRPr="000C2D28" w:rsidRDefault="000C2D28" w:rsidP="000C2D28">
            <w:pPr>
              <w:rPr>
                <w:sz w:val="22"/>
                <w:szCs w:val="22"/>
              </w:rPr>
            </w:pPr>
            <w:r w:rsidRPr="000C2D28">
              <w:rPr>
                <w:sz w:val="22"/>
                <w:szCs w:val="22"/>
                <w:lang w:val="en-US"/>
              </w:rPr>
              <w:t xml:space="preserve">1 </w:t>
            </w:r>
            <w:r w:rsidRPr="000C2D28">
              <w:rPr>
                <w:sz w:val="22"/>
                <w:szCs w:val="22"/>
              </w:rPr>
              <w:t>шт</w:t>
            </w:r>
          </w:p>
        </w:tc>
      </w:tr>
      <w:tr w:rsidR="000C2D28" w:rsidRPr="000C2D28" w:rsidTr="001525C6">
        <w:trPr>
          <w:trHeight w:val="137"/>
        </w:trPr>
        <w:tc>
          <w:tcPr>
            <w:tcW w:w="709" w:type="dxa"/>
            <w:vMerge/>
            <w:tcBorders>
              <w:left w:val="single" w:sz="4" w:space="0" w:color="auto"/>
              <w:right w:val="single" w:sz="4" w:space="0" w:color="auto"/>
            </w:tcBorders>
            <w:vAlign w:val="center"/>
          </w:tcPr>
          <w:p w:rsidR="000C2D28" w:rsidRPr="000C2D28" w:rsidRDefault="000C2D28" w:rsidP="000C2D28">
            <w:pPr>
              <w:jc w:val="center"/>
              <w:rPr>
                <w:b/>
                <w:sz w:val="22"/>
                <w:szCs w:val="22"/>
              </w:rPr>
            </w:pPr>
          </w:p>
        </w:tc>
        <w:tc>
          <w:tcPr>
            <w:tcW w:w="4111" w:type="dxa"/>
            <w:vMerge/>
            <w:tcBorders>
              <w:left w:val="single" w:sz="4" w:space="0" w:color="auto"/>
              <w:right w:val="single" w:sz="4" w:space="0" w:color="auto"/>
            </w:tcBorders>
            <w:vAlign w:val="center"/>
          </w:tcPr>
          <w:p w:rsidR="000C2D28" w:rsidRPr="000C2D28" w:rsidRDefault="000C2D28" w:rsidP="000C2D28">
            <w:pPr>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0C2D28" w:rsidRPr="000C2D28" w:rsidRDefault="000C2D28" w:rsidP="000C2D28">
            <w:pPr>
              <w:jc w:val="center"/>
              <w:rPr>
                <w:sz w:val="22"/>
                <w:szCs w:val="22"/>
              </w:rPr>
            </w:pPr>
            <w:r w:rsidRPr="000C2D28">
              <w:rPr>
                <w:sz w:val="22"/>
                <w:szCs w:val="22"/>
              </w:rPr>
              <w:t>8</w:t>
            </w:r>
          </w:p>
        </w:tc>
        <w:tc>
          <w:tcPr>
            <w:tcW w:w="1702" w:type="dxa"/>
            <w:tcBorders>
              <w:top w:val="single" w:sz="4" w:space="0" w:color="auto"/>
              <w:left w:val="single" w:sz="4" w:space="0" w:color="auto"/>
              <w:bottom w:val="single" w:sz="4" w:space="0" w:color="auto"/>
              <w:right w:val="single" w:sz="4" w:space="0" w:color="auto"/>
            </w:tcBorders>
            <w:vAlign w:val="center"/>
          </w:tcPr>
          <w:p w:rsidR="000C2D28" w:rsidRPr="000C2D28" w:rsidRDefault="000C2D28" w:rsidP="000C2D28">
            <w:pPr>
              <w:rPr>
                <w:color w:val="000000"/>
                <w:sz w:val="22"/>
                <w:szCs w:val="22"/>
              </w:rPr>
            </w:pPr>
            <w:r w:rsidRPr="000C2D28">
              <w:rPr>
                <w:color w:val="000000"/>
                <w:sz w:val="22"/>
                <w:szCs w:val="22"/>
              </w:rPr>
              <w:t>Электронные весы</w:t>
            </w:r>
          </w:p>
        </w:tc>
        <w:tc>
          <w:tcPr>
            <w:tcW w:w="6378" w:type="dxa"/>
            <w:tcBorders>
              <w:top w:val="single" w:sz="4" w:space="0" w:color="auto"/>
              <w:left w:val="single" w:sz="4" w:space="0" w:color="auto"/>
              <w:bottom w:val="single" w:sz="4" w:space="0" w:color="auto"/>
              <w:right w:val="single" w:sz="4" w:space="0" w:color="auto"/>
            </w:tcBorders>
            <w:vAlign w:val="center"/>
          </w:tcPr>
          <w:p w:rsidR="000C2D28" w:rsidRPr="000C2D28" w:rsidRDefault="000C2D28" w:rsidP="000C2D28">
            <w:pPr>
              <w:rPr>
                <w:color w:val="000000"/>
                <w:sz w:val="22"/>
                <w:szCs w:val="22"/>
              </w:rPr>
            </w:pPr>
            <w:r w:rsidRPr="000C2D28">
              <w:rPr>
                <w:color w:val="000000"/>
                <w:sz w:val="22"/>
                <w:szCs w:val="22"/>
              </w:rPr>
              <w:t>Электронные весы</w:t>
            </w:r>
          </w:p>
        </w:tc>
        <w:tc>
          <w:tcPr>
            <w:tcW w:w="1418" w:type="dxa"/>
            <w:tcBorders>
              <w:top w:val="single" w:sz="4" w:space="0" w:color="auto"/>
              <w:left w:val="single" w:sz="4" w:space="0" w:color="auto"/>
              <w:bottom w:val="single" w:sz="4" w:space="0" w:color="auto"/>
              <w:right w:val="single" w:sz="4" w:space="0" w:color="auto"/>
            </w:tcBorders>
            <w:vAlign w:val="center"/>
          </w:tcPr>
          <w:p w:rsidR="000C2D28" w:rsidRPr="000C2D28" w:rsidRDefault="000C2D28" w:rsidP="000C2D28">
            <w:pPr>
              <w:rPr>
                <w:sz w:val="22"/>
                <w:szCs w:val="22"/>
                <w:lang w:val="en-US"/>
              </w:rPr>
            </w:pPr>
            <w:r w:rsidRPr="000C2D28">
              <w:rPr>
                <w:sz w:val="22"/>
                <w:szCs w:val="22"/>
                <w:lang w:val="en-US"/>
              </w:rPr>
              <w:t xml:space="preserve">1 </w:t>
            </w:r>
            <w:r w:rsidRPr="000C2D28">
              <w:rPr>
                <w:sz w:val="22"/>
                <w:szCs w:val="22"/>
              </w:rPr>
              <w:t>шт</w:t>
            </w:r>
          </w:p>
        </w:tc>
      </w:tr>
      <w:tr w:rsidR="000C2D28" w:rsidRPr="000C2D28" w:rsidTr="001525C6">
        <w:trPr>
          <w:trHeight w:val="113"/>
        </w:trPr>
        <w:tc>
          <w:tcPr>
            <w:tcW w:w="709" w:type="dxa"/>
            <w:vMerge/>
            <w:tcBorders>
              <w:left w:val="single" w:sz="4" w:space="0" w:color="auto"/>
              <w:right w:val="single" w:sz="4" w:space="0" w:color="auto"/>
            </w:tcBorders>
            <w:vAlign w:val="center"/>
          </w:tcPr>
          <w:p w:rsidR="000C2D28" w:rsidRPr="000C2D28" w:rsidRDefault="000C2D28" w:rsidP="000C2D28">
            <w:pPr>
              <w:jc w:val="center"/>
              <w:rPr>
                <w:b/>
                <w:sz w:val="22"/>
                <w:szCs w:val="22"/>
              </w:rPr>
            </w:pPr>
          </w:p>
        </w:tc>
        <w:tc>
          <w:tcPr>
            <w:tcW w:w="4111" w:type="dxa"/>
            <w:vMerge/>
            <w:tcBorders>
              <w:left w:val="single" w:sz="4" w:space="0" w:color="auto"/>
              <w:right w:val="single" w:sz="4" w:space="0" w:color="auto"/>
            </w:tcBorders>
            <w:vAlign w:val="center"/>
          </w:tcPr>
          <w:p w:rsidR="000C2D28" w:rsidRPr="000C2D28" w:rsidRDefault="000C2D28" w:rsidP="000C2D28">
            <w:pPr>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0C2D28" w:rsidRPr="000C2D28" w:rsidRDefault="000C2D28" w:rsidP="000C2D28">
            <w:pPr>
              <w:jc w:val="center"/>
              <w:rPr>
                <w:sz w:val="22"/>
                <w:szCs w:val="22"/>
              </w:rPr>
            </w:pPr>
            <w:r w:rsidRPr="000C2D28">
              <w:rPr>
                <w:sz w:val="22"/>
                <w:szCs w:val="22"/>
              </w:rPr>
              <w:t>9</w:t>
            </w:r>
          </w:p>
        </w:tc>
        <w:tc>
          <w:tcPr>
            <w:tcW w:w="1702" w:type="dxa"/>
            <w:tcBorders>
              <w:top w:val="single" w:sz="4" w:space="0" w:color="auto"/>
              <w:left w:val="single" w:sz="4" w:space="0" w:color="auto"/>
              <w:bottom w:val="single" w:sz="4" w:space="0" w:color="auto"/>
              <w:right w:val="single" w:sz="4" w:space="0" w:color="auto"/>
            </w:tcBorders>
            <w:vAlign w:val="center"/>
          </w:tcPr>
          <w:p w:rsidR="000C2D28" w:rsidRPr="000C2D28" w:rsidRDefault="000C2D28" w:rsidP="000C2D28">
            <w:pPr>
              <w:rPr>
                <w:color w:val="000000"/>
                <w:sz w:val="22"/>
                <w:szCs w:val="22"/>
              </w:rPr>
            </w:pPr>
            <w:r w:rsidRPr="000C2D28">
              <w:rPr>
                <w:color w:val="000000"/>
                <w:sz w:val="22"/>
                <w:szCs w:val="22"/>
              </w:rPr>
              <w:t xml:space="preserve">Инфузионная </w:t>
            </w:r>
            <w:r w:rsidRPr="000C2D28">
              <w:rPr>
                <w:color w:val="000000"/>
                <w:sz w:val="22"/>
                <w:szCs w:val="22"/>
              </w:rPr>
              <w:lastRenderedPageBreak/>
              <w:t>стойка</w:t>
            </w:r>
          </w:p>
        </w:tc>
        <w:tc>
          <w:tcPr>
            <w:tcW w:w="6378" w:type="dxa"/>
            <w:tcBorders>
              <w:top w:val="single" w:sz="4" w:space="0" w:color="auto"/>
              <w:left w:val="single" w:sz="4" w:space="0" w:color="auto"/>
              <w:bottom w:val="single" w:sz="4" w:space="0" w:color="auto"/>
              <w:right w:val="single" w:sz="4" w:space="0" w:color="auto"/>
            </w:tcBorders>
            <w:vAlign w:val="center"/>
          </w:tcPr>
          <w:p w:rsidR="000C2D28" w:rsidRPr="000C2D28" w:rsidRDefault="000C2D28" w:rsidP="000C2D28">
            <w:pPr>
              <w:rPr>
                <w:color w:val="000000"/>
                <w:sz w:val="22"/>
                <w:szCs w:val="22"/>
              </w:rPr>
            </w:pPr>
            <w:r w:rsidRPr="000C2D28">
              <w:rPr>
                <w:color w:val="000000"/>
                <w:sz w:val="22"/>
                <w:szCs w:val="22"/>
              </w:rPr>
              <w:lastRenderedPageBreak/>
              <w:t>Инфузионная стойка</w:t>
            </w:r>
          </w:p>
        </w:tc>
        <w:tc>
          <w:tcPr>
            <w:tcW w:w="1418" w:type="dxa"/>
            <w:tcBorders>
              <w:top w:val="single" w:sz="4" w:space="0" w:color="auto"/>
              <w:left w:val="single" w:sz="4" w:space="0" w:color="auto"/>
              <w:bottom w:val="single" w:sz="4" w:space="0" w:color="auto"/>
              <w:right w:val="single" w:sz="4" w:space="0" w:color="auto"/>
            </w:tcBorders>
            <w:vAlign w:val="center"/>
          </w:tcPr>
          <w:p w:rsidR="000C2D28" w:rsidRPr="000C2D28" w:rsidRDefault="000C2D28" w:rsidP="000C2D28">
            <w:pPr>
              <w:rPr>
                <w:sz w:val="22"/>
                <w:szCs w:val="22"/>
              </w:rPr>
            </w:pPr>
            <w:r w:rsidRPr="000C2D28">
              <w:rPr>
                <w:sz w:val="22"/>
                <w:szCs w:val="22"/>
                <w:lang w:val="en-US"/>
              </w:rPr>
              <w:t xml:space="preserve">1 </w:t>
            </w:r>
            <w:r w:rsidRPr="000C2D28">
              <w:rPr>
                <w:sz w:val="22"/>
                <w:szCs w:val="22"/>
              </w:rPr>
              <w:t>шт</w:t>
            </w:r>
          </w:p>
        </w:tc>
      </w:tr>
      <w:tr w:rsidR="000C2D28" w:rsidRPr="000C2D28" w:rsidTr="001525C6">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0C2D28" w:rsidRPr="000C2D28" w:rsidRDefault="000C2D28" w:rsidP="000C2D28">
            <w:pPr>
              <w:tabs>
                <w:tab w:val="left" w:pos="450"/>
              </w:tabs>
              <w:jc w:val="center"/>
              <w:rPr>
                <w:b/>
                <w:sz w:val="22"/>
                <w:szCs w:val="22"/>
              </w:rPr>
            </w:pPr>
            <w:r w:rsidRPr="000C2D28">
              <w:rPr>
                <w:b/>
                <w:sz w:val="22"/>
                <w:szCs w:val="22"/>
              </w:rPr>
              <w:lastRenderedPageBreak/>
              <w:t>4</w:t>
            </w:r>
          </w:p>
        </w:tc>
        <w:tc>
          <w:tcPr>
            <w:tcW w:w="4111" w:type="dxa"/>
            <w:tcBorders>
              <w:top w:val="single" w:sz="4" w:space="0" w:color="auto"/>
              <w:left w:val="single" w:sz="4" w:space="0" w:color="auto"/>
              <w:bottom w:val="single" w:sz="4" w:space="0" w:color="auto"/>
              <w:right w:val="single" w:sz="4" w:space="0" w:color="auto"/>
            </w:tcBorders>
            <w:vAlign w:val="center"/>
            <w:hideMark/>
          </w:tcPr>
          <w:p w:rsidR="000C2D28" w:rsidRPr="000C2D28" w:rsidRDefault="000C2D28" w:rsidP="000C2D28">
            <w:pPr>
              <w:rPr>
                <w:b/>
                <w:sz w:val="22"/>
                <w:szCs w:val="22"/>
              </w:rPr>
            </w:pPr>
            <w:r w:rsidRPr="000C2D28">
              <w:rPr>
                <w:b/>
                <w:bCs/>
                <w:sz w:val="22"/>
                <w:szCs w:val="22"/>
              </w:rPr>
              <w:t>Требования к условиям эксплуатации</w:t>
            </w:r>
          </w:p>
        </w:tc>
        <w:tc>
          <w:tcPr>
            <w:tcW w:w="10065" w:type="dxa"/>
            <w:gridSpan w:val="4"/>
            <w:tcBorders>
              <w:top w:val="single" w:sz="4" w:space="0" w:color="auto"/>
              <w:left w:val="single" w:sz="4" w:space="0" w:color="auto"/>
              <w:bottom w:val="single" w:sz="4" w:space="0" w:color="auto"/>
              <w:right w:val="single" w:sz="4" w:space="0" w:color="auto"/>
            </w:tcBorders>
            <w:vAlign w:val="center"/>
          </w:tcPr>
          <w:p w:rsidR="000C2D28" w:rsidRPr="000C2D28" w:rsidRDefault="000C2D28" w:rsidP="000C2D28">
            <w:pPr>
              <w:rPr>
                <w:sz w:val="22"/>
                <w:szCs w:val="22"/>
              </w:rPr>
            </w:pPr>
            <w:r w:rsidRPr="000C2D28">
              <w:rPr>
                <w:sz w:val="22"/>
                <w:szCs w:val="22"/>
              </w:rPr>
              <w:t>Напряжение - 220</w:t>
            </w:r>
            <w:proofErr w:type="gramStart"/>
            <w:r w:rsidRPr="000C2D28">
              <w:rPr>
                <w:sz w:val="22"/>
                <w:szCs w:val="22"/>
              </w:rPr>
              <w:t xml:space="preserve"> В</w:t>
            </w:r>
            <w:proofErr w:type="gramEnd"/>
            <w:r w:rsidRPr="000C2D28">
              <w:rPr>
                <w:sz w:val="22"/>
                <w:szCs w:val="22"/>
              </w:rPr>
              <w:t xml:space="preserve"> / 50 Гц</w:t>
            </w:r>
          </w:p>
        </w:tc>
      </w:tr>
      <w:tr w:rsidR="000C2D28" w:rsidRPr="000C2D28" w:rsidTr="001525C6">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0C2D28" w:rsidRPr="000C2D28" w:rsidRDefault="000C2D28" w:rsidP="000C2D28">
            <w:pPr>
              <w:jc w:val="center"/>
              <w:rPr>
                <w:b/>
                <w:sz w:val="22"/>
                <w:szCs w:val="22"/>
              </w:rPr>
            </w:pPr>
            <w:r w:rsidRPr="000C2D28">
              <w:rPr>
                <w:b/>
                <w:sz w:val="22"/>
                <w:szCs w:val="22"/>
              </w:rPr>
              <w:t>5</w:t>
            </w:r>
          </w:p>
        </w:tc>
        <w:tc>
          <w:tcPr>
            <w:tcW w:w="4111" w:type="dxa"/>
            <w:tcBorders>
              <w:top w:val="single" w:sz="4" w:space="0" w:color="auto"/>
              <w:left w:val="single" w:sz="4" w:space="0" w:color="auto"/>
              <w:bottom w:val="single" w:sz="4" w:space="0" w:color="auto"/>
              <w:right w:val="single" w:sz="4" w:space="0" w:color="auto"/>
            </w:tcBorders>
            <w:vAlign w:val="center"/>
            <w:hideMark/>
          </w:tcPr>
          <w:p w:rsidR="000C2D28" w:rsidRPr="000C2D28" w:rsidRDefault="000C2D28" w:rsidP="000C2D28">
            <w:pPr>
              <w:rPr>
                <w:b/>
                <w:sz w:val="22"/>
                <w:szCs w:val="22"/>
              </w:rPr>
            </w:pPr>
            <w:r w:rsidRPr="000C2D28">
              <w:rPr>
                <w:b/>
                <w:sz w:val="22"/>
                <w:szCs w:val="22"/>
              </w:rPr>
              <w:t xml:space="preserve">Условия осуществления поставки МТ </w:t>
            </w:r>
          </w:p>
          <w:p w:rsidR="000C2D28" w:rsidRPr="000C2D28" w:rsidRDefault="000C2D28" w:rsidP="000C2D28">
            <w:pPr>
              <w:rPr>
                <w:i/>
                <w:sz w:val="22"/>
                <w:szCs w:val="22"/>
              </w:rPr>
            </w:pPr>
          </w:p>
        </w:tc>
        <w:tc>
          <w:tcPr>
            <w:tcW w:w="10065" w:type="dxa"/>
            <w:gridSpan w:val="4"/>
            <w:tcBorders>
              <w:top w:val="single" w:sz="4" w:space="0" w:color="auto"/>
              <w:left w:val="single" w:sz="4" w:space="0" w:color="auto"/>
              <w:bottom w:val="single" w:sz="4" w:space="0" w:color="auto"/>
              <w:right w:val="single" w:sz="4" w:space="0" w:color="auto"/>
            </w:tcBorders>
            <w:vAlign w:val="center"/>
          </w:tcPr>
          <w:p w:rsidR="000C2D28" w:rsidRPr="000C2D28" w:rsidRDefault="000C2D28" w:rsidP="000C2D28">
            <w:pPr>
              <w:rPr>
                <w:sz w:val="22"/>
                <w:szCs w:val="22"/>
                <w:lang w:val="kk-KZ"/>
              </w:rPr>
            </w:pPr>
            <w:proofErr w:type="gramStart"/>
            <w:r w:rsidRPr="000C2D28">
              <w:rPr>
                <w:sz w:val="22"/>
                <w:szCs w:val="22"/>
              </w:rPr>
              <w:t>Согласно договора</w:t>
            </w:r>
            <w:proofErr w:type="gramEnd"/>
          </w:p>
        </w:tc>
      </w:tr>
      <w:tr w:rsidR="000C2D28" w:rsidRPr="000C2D28" w:rsidTr="001525C6">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0C2D28" w:rsidRPr="000C2D28" w:rsidRDefault="000C2D28" w:rsidP="000C2D28">
            <w:pPr>
              <w:jc w:val="center"/>
              <w:rPr>
                <w:b/>
                <w:sz w:val="22"/>
                <w:szCs w:val="22"/>
              </w:rPr>
            </w:pPr>
            <w:r w:rsidRPr="000C2D28">
              <w:rPr>
                <w:b/>
                <w:sz w:val="22"/>
                <w:szCs w:val="22"/>
              </w:rPr>
              <w:t>6</w:t>
            </w:r>
          </w:p>
        </w:tc>
        <w:tc>
          <w:tcPr>
            <w:tcW w:w="4111" w:type="dxa"/>
            <w:tcBorders>
              <w:top w:val="single" w:sz="4" w:space="0" w:color="auto"/>
              <w:left w:val="single" w:sz="4" w:space="0" w:color="auto"/>
              <w:bottom w:val="single" w:sz="4" w:space="0" w:color="auto"/>
              <w:right w:val="single" w:sz="4" w:space="0" w:color="auto"/>
            </w:tcBorders>
            <w:vAlign w:val="center"/>
            <w:hideMark/>
          </w:tcPr>
          <w:p w:rsidR="000C2D28" w:rsidRPr="000C2D28" w:rsidRDefault="000C2D28" w:rsidP="000C2D28">
            <w:pPr>
              <w:rPr>
                <w:b/>
                <w:sz w:val="22"/>
                <w:szCs w:val="22"/>
              </w:rPr>
            </w:pPr>
            <w:r w:rsidRPr="000C2D28">
              <w:rPr>
                <w:b/>
                <w:sz w:val="22"/>
                <w:szCs w:val="22"/>
              </w:rPr>
              <w:t xml:space="preserve">Срок поставки МТ и место дислокации </w:t>
            </w:r>
          </w:p>
        </w:tc>
        <w:tc>
          <w:tcPr>
            <w:tcW w:w="10065" w:type="dxa"/>
            <w:gridSpan w:val="4"/>
            <w:tcBorders>
              <w:top w:val="single" w:sz="4" w:space="0" w:color="auto"/>
              <w:left w:val="single" w:sz="4" w:space="0" w:color="auto"/>
              <w:bottom w:val="single" w:sz="4" w:space="0" w:color="auto"/>
              <w:right w:val="single" w:sz="4" w:space="0" w:color="auto"/>
            </w:tcBorders>
            <w:vAlign w:val="center"/>
          </w:tcPr>
          <w:p w:rsidR="000C2D28" w:rsidRPr="000C2D28" w:rsidRDefault="000C2D28" w:rsidP="000C2D28">
            <w:pPr>
              <w:rPr>
                <w:sz w:val="22"/>
                <w:szCs w:val="22"/>
              </w:rPr>
            </w:pPr>
            <w:r w:rsidRPr="000C2D28">
              <w:rPr>
                <w:color w:val="000000"/>
                <w:sz w:val="22"/>
                <w:szCs w:val="22"/>
                <w:lang w:eastAsia="en-US"/>
              </w:rPr>
              <w:t>До 25 декабря 2021 года</w:t>
            </w:r>
            <w:r w:rsidRPr="000C2D28">
              <w:rPr>
                <w:sz w:val="22"/>
                <w:szCs w:val="22"/>
              </w:rPr>
              <w:t xml:space="preserve"> </w:t>
            </w:r>
          </w:p>
        </w:tc>
      </w:tr>
      <w:tr w:rsidR="000C2D28" w:rsidRPr="000C2D28" w:rsidTr="001525C6">
        <w:trPr>
          <w:trHeight w:val="136"/>
        </w:trPr>
        <w:tc>
          <w:tcPr>
            <w:tcW w:w="709" w:type="dxa"/>
            <w:tcBorders>
              <w:top w:val="single" w:sz="4" w:space="0" w:color="auto"/>
              <w:left w:val="single" w:sz="4" w:space="0" w:color="auto"/>
              <w:bottom w:val="single" w:sz="4" w:space="0" w:color="auto"/>
              <w:right w:val="single" w:sz="4" w:space="0" w:color="auto"/>
            </w:tcBorders>
            <w:vAlign w:val="center"/>
            <w:hideMark/>
          </w:tcPr>
          <w:p w:rsidR="000C2D28" w:rsidRPr="000C2D28" w:rsidRDefault="000C2D28" w:rsidP="000C2D28">
            <w:pPr>
              <w:jc w:val="center"/>
              <w:rPr>
                <w:b/>
                <w:sz w:val="22"/>
                <w:szCs w:val="22"/>
              </w:rPr>
            </w:pPr>
            <w:r w:rsidRPr="000C2D28">
              <w:rPr>
                <w:b/>
                <w:sz w:val="22"/>
                <w:szCs w:val="22"/>
              </w:rPr>
              <w:t>7</w:t>
            </w:r>
          </w:p>
        </w:tc>
        <w:tc>
          <w:tcPr>
            <w:tcW w:w="4111" w:type="dxa"/>
            <w:tcBorders>
              <w:top w:val="single" w:sz="4" w:space="0" w:color="auto"/>
              <w:left w:val="single" w:sz="4" w:space="0" w:color="auto"/>
              <w:bottom w:val="single" w:sz="4" w:space="0" w:color="auto"/>
              <w:right w:val="single" w:sz="4" w:space="0" w:color="auto"/>
            </w:tcBorders>
            <w:vAlign w:val="center"/>
            <w:hideMark/>
          </w:tcPr>
          <w:p w:rsidR="000C2D28" w:rsidRPr="000C2D28" w:rsidRDefault="000C2D28" w:rsidP="000C2D28">
            <w:pPr>
              <w:rPr>
                <w:sz w:val="22"/>
                <w:szCs w:val="22"/>
              </w:rPr>
            </w:pPr>
            <w:r w:rsidRPr="000C2D28">
              <w:rPr>
                <w:b/>
                <w:sz w:val="22"/>
                <w:szCs w:val="22"/>
              </w:rPr>
              <w:t>Условия гарантийного</w:t>
            </w:r>
            <w:r w:rsidRPr="000C2D28">
              <w:rPr>
                <w:b/>
                <w:sz w:val="22"/>
                <w:szCs w:val="22"/>
                <w:lang w:val="kk-KZ"/>
              </w:rPr>
              <w:t xml:space="preserve"> </w:t>
            </w:r>
            <w:r w:rsidRPr="000C2D28">
              <w:rPr>
                <w:b/>
                <w:sz w:val="22"/>
                <w:szCs w:val="22"/>
              </w:rPr>
              <w:t>сервисного обслуживания МТ поставщиком, его сервисными центрами в Республике Казахстан либо с привлечением третьих компетентных лиц</w:t>
            </w:r>
          </w:p>
        </w:tc>
        <w:tc>
          <w:tcPr>
            <w:tcW w:w="10065" w:type="dxa"/>
            <w:gridSpan w:val="4"/>
            <w:tcBorders>
              <w:top w:val="single" w:sz="4" w:space="0" w:color="auto"/>
              <w:left w:val="single" w:sz="4" w:space="0" w:color="auto"/>
              <w:bottom w:val="single" w:sz="4" w:space="0" w:color="auto"/>
              <w:right w:val="single" w:sz="4" w:space="0" w:color="auto"/>
            </w:tcBorders>
            <w:vAlign w:val="center"/>
          </w:tcPr>
          <w:p w:rsidR="000C2D28" w:rsidRPr="000C2D28" w:rsidRDefault="000C2D28" w:rsidP="000C2D28">
            <w:pPr>
              <w:rPr>
                <w:i/>
                <w:sz w:val="22"/>
                <w:szCs w:val="22"/>
              </w:rPr>
            </w:pPr>
            <w:r w:rsidRPr="000C2D28">
              <w:rPr>
                <w:sz w:val="22"/>
                <w:szCs w:val="22"/>
              </w:rPr>
              <w:t>Гарантийное сервисное обслуживание МТ не менее 37 месяцев</w:t>
            </w:r>
            <w:proofErr w:type="gramStart"/>
            <w:r w:rsidRPr="000C2D28">
              <w:rPr>
                <w:sz w:val="22"/>
                <w:szCs w:val="22"/>
              </w:rPr>
              <w:t xml:space="preserve"> </w:t>
            </w:r>
            <w:r w:rsidRPr="000C2D28">
              <w:rPr>
                <w:i/>
                <w:sz w:val="22"/>
                <w:szCs w:val="22"/>
              </w:rPr>
              <w:t>.</w:t>
            </w:r>
            <w:proofErr w:type="gramEnd"/>
          </w:p>
          <w:p w:rsidR="000C2D28" w:rsidRPr="000C2D28" w:rsidRDefault="000C2D28" w:rsidP="000C2D28">
            <w:pPr>
              <w:rPr>
                <w:sz w:val="22"/>
                <w:szCs w:val="22"/>
              </w:rPr>
            </w:pPr>
            <w:r w:rsidRPr="000C2D28">
              <w:rPr>
                <w:sz w:val="22"/>
                <w:szCs w:val="22"/>
              </w:rPr>
              <w:t xml:space="preserve"> Работы по техническому обслуживанию выполняются в соответствии с требованиями эксплуатационной документации и должны включать в себя: </w:t>
            </w:r>
          </w:p>
          <w:p w:rsidR="000C2D28" w:rsidRPr="000C2D28" w:rsidRDefault="000C2D28" w:rsidP="000C2D28">
            <w:pPr>
              <w:rPr>
                <w:sz w:val="22"/>
                <w:szCs w:val="22"/>
              </w:rPr>
            </w:pPr>
            <w:r w:rsidRPr="000C2D28">
              <w:rPr>
                <w:sz w:val="22"/>
                <w:szCs w:val="22"/>
              </w:rPr>
              <w:t>- замену отработавших ресурс составных частей;</w:t>
            </w:r>
          </w:p>
          <w:p w:rsidR="000C2D28" w:rsidRPr="000C2D28" w:rsidRDefault="000C2D28" w:rsidP="000C2D28">
            <w:pPr>
              <w:rPr>
                <w:sz w:val="22"/>
                <w:szCs w:val="22"/>
              </w:rPr>
            </w:pPr>
            <w:r w:rsidRPr="000C2D28">
              <w:rPr>
                <w:sz w:val="22"/>
                <w:szCs w:val="22"/>
              </w:rPr>
              <w:t>- замене или восстановлении отдельных частей МТ;</w:t>
            </w:r>
          </w:p>
          <w:p w:rsidR="000C2D28" w:rsidRPr="000C2D28" w:rsidRDefault="000C2D28" w:rsidP="000C2D28">
            <w:pPr>
              <w:rPr>
                <w:sz w:val="22"/>
                <w:szCs w:val="22"/>
              </w:rPr>
            </w:pPr>
            <w:r w:rsidRPr="000C2D28">
              <w:rPr>
                <w:sz w:val="22"/>
                <w:szCs w:val="22"/>
              </w:rPr>
              <w:t>- настройку и регулировку изделия; специфические для данного изделия работы и т.п.;</w:t>
            </w:r>
          </w:p>
          <w:p w:rsidR="000C2D28" w:rsidRPr="000C2D28" w:rsidRDefault="000C2D28" w:rsidP="000C2D28">
            <w:pPr>
              <w:rPr>
                <w:sz w:val="22"/>
                <w:szCs w:val="22"/>
              </w:rPr>
            </w:pPr>
            <w:r w:rsidRPr="000C2D28">
              <w:rPr>
                <w:sz w:val="22"/>
                <w:szCs w:val="22"/>
              </w:rPr>
              <w:t>- чистку, смазку и при необходимости переборку основных механизмов и узлов;</w:t>
            </w:r>
          </w:p>
          <w:p w:rsidR="000C2D28" w:rsidRPr="000C2D28" w:rsidRDefault="000C2D28" w:rsidP="000C2D28">
            <w:pPr>
              <w:rPr>
                <w:sz w:val="22"/>
                <w:szCs w:val="22"/>
              </w:rPr>
            </w:pPr>
            <w:r w:rsidRPr="000C2D28">
              <w:rPr>
                <w:sz w:val="22"/>
                <w:szCs w:val="22"/>
              </w:rPr>
              <w:t>- удаление пыли, грязи, следов коррозии и окисления с наружных и внутренних поверхностей корпуса изделия его составных частей (с частичной блочно-узловой разборкой);</w:t>
            </w:r>
          </w:p>
          <w:p w:rsidR="000C2D28" w:rsidRPr="000C2D28" w:rsidRDefault="000C2D28" w:rsidP="000C2D28">
            <w:pPr>
              <w:rPr>
                <w:sz w:val="22"/>
                <w:szCs w:val="22"/>
                <w:lang w:val="kk-KZ"/>
              </w:rPr>
            </w:pPr>
            <w:r w:rsidRPr="000C2D28">
              <w:rPr>
                <w:sz w:val="22"/>
                <w:szCs w:val="22"/>
              </w:rPr>
              <w:t>- иные указанные в эксплуатационной документации операции, специфические для конкретного типа изделий</w:t>
            </w:r>
          </w:p>
        </w:tc>
      </w:tr>
    </w:tbl>
    <w:p w:rsidR="000C2D28" w:rsidRPr="000C2D28" w:rsidRDefault="000C2D28" w:rsidP="000C2D28">
      <w:pPr>
        <w:rPr>
          <w:b/>
          <w:sz w:val="22"/>
          <w:szCs w:val="22"/>
        </w:rPr>
      </w:pPr>
      <w:r w:rsidRPr="000C2D28">
        <w:rPr>
          <w:i/>
          <w:color w:val="000000"/>
          <w:sz w:val="22"/>
          <w:szCs w:val="22"/>
        </w:rPr>
        <w:t xml:space="preserve"> </w:t>
      </w:r>
    </w:p>
    <w:p w:rsidR="002734FD" w:rsidRPr="000C2D28" w:rsidRDefault="002734FD" w:rsidP="002734FD">
      <w:pPr>
        <w:jc w:val="center"/>
        <w:rPr>
          <w:color w:val="000000"/>
          <w:sz w:val="22"/>
          <w:szCs w:val="22"/>
        </w:rPr>
      </w:pPr>
      <w:r w:rsidRPr="000C2D28">
        <w:rPr>
          <w:b/>
          <w:sz w:val="22"/>
          <w:szCs w:val="22"/>
        </w:rPr>
        <w:t xml:space="preserve">Техническая спецификация лот </w:t>
      </w:r>
      <w:r w:rsidRPr="000C2D28">
        <w:rPr>
          <w:b/>
          <w:color w:val="000000"/>
          <w:sz w:val="22"/>
          <w:szCs w:val="22"/>
        </w:rPr>
        <w:t>№</w:t>
      </w:r>
      <w:r>
        <w:rPr>
          <w:b/>
          <w:color w:val="000000"/>
          <w:sz w:val="22"/>
          <w:szCs w:val="22"/>
        </w:rPr>
        <w:t xml:space="preserve"> 24</w:t>
      </w:r>
    </w:p>
    <w:p w:rsidR="00C836C0" w:rsidRDefault="002734FD">
      <w:pPr>
        <w:pStyle w:val="a3"/>
        <w:spacing w:line="240" w:lineRule="atLeast"/>
        <w:jc w:val="center"/>
      </w:pPr>
      <w:r w:rsidRPr="00AB3576">
        <w:t>Аппарат электрохирургический, Коагулятор электрохирургический</w:t>
      </w:r>
    </w:p>
    <w:p w:rsidR="002734FD" w:rsidRDefault="002734FD">
      <w:pPr>
        <w:pStyle w:val="a3"/>
        <w:spacing w:line="240" w:lineRule="atLeast"/>
        <w:jc w:val="center"/>
        <w:rPr>
          <w:b/>
          <w:bCs/>
          <w:sz w:val="22"/>
          <w:szCs w:val="22"/>
        </w:rPr>
      </w:pPr>
    </w:p>
    <w:p w:rsidR="002734FD" w:rsidRPr="0085400E" w:rsidRDefault="002734FD" w:rsidP="002734FD">
      <w:pPr>
        <w:pStyle w:val="a3"/>
        <w:jc w:val="right"/>
        <w:rPr>
          <w:b/>
          <w:bCs/>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6"/>
        <w:gridCol w:w="567"/>
        <w:gridCol w:w="2835"/>
        <w:gridCol w:w="4678"/>
        <w:gridCol w:w="1843"/>
      </w:tblGrid>
      <w:tr w:rsidR="002734FD" w:rsidRPr="00306771" w:rsidTr="00B149C2">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2734FD" w:rsidRPr="00306771" w:rsidRDefault="002734FD" w:rsidP="00B149C2">
            <w:pPr>
              <w:ind w:left="-108"/>
              <w:jc w:val="center"/>
              <w:rPr>
                <w:b/>
                <w:sz w:val="22"/>
                <w:szCs w:val="22"/>
              </w:rPr>
            </w:pPr>
            <w:r w:rsidRPr="00306771">
              <w:rPr>
                <w:b/>
                <w:sz w:val="22"/>
                <w:szCs w:val="22"/>
              </w:rPr>
              <w:t xml:space="preserve">№ </w:t>
            </w:r>
            <w:proofErr w:type="gramStart"/>
            <w:r w:rsidRPr="00306771">
              <w:rPr>
                <w:b/>
                <w:sz w:val="22"/>
                <w:szCs w:val="22"/>
              </w:rPr>
              <w:t>п</w:t>
            </w:r>
            <w:proofErr w:type="gramEnd"/>
            <w:r w:rsidRPr="00306771">
              <w:rPr>
                <w:b/>
                <w:sz w:val="22"/>
                <w:szCs w:val="22"/>
              </w:rPr>
              <w:t>/п</w:t>
            </w:r>
          </w:p>
        </w:tc>
        <w:tc>
          <w:tcPr>
            <w:tcW w:w="4536"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2734FD" w:rsidRPr="00306771" w:rsidRDefault="002734FD" w:rsidP="00B149C2">
            <w:pPr>
              <w:tabs>
                <w:tab w:val="left" w:pos="450"/>
              </w:tabs>
              <w:jc w:val="center"/>
              <w:rPr>
                <w:b/>
                <w:sz w:val="22"/>
                <w:szCs w:val="22"/>
              </w:rPr>
            </w:pPr>
            <w:r w:rsidRPr="00306771">
              <w:rPr>
                <w:b/>
                <w:sz w:val="22"/>
                <w:szCs w:val="22"/>
              </w:rPr>
              <w:t>Критерии</w:t>
            </w:r>
          </w:p>
        </w:tc>
        <w:tc>
          <w:tcPr>
            <w:tcW w:w="9923"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2734FD" w:rsidRPr="00306771" w:rsidRDefault="002734FD" w:rsidP="00B149C2">
            <w:pPr>
              <w:tabs>
                <w:tab w:val="left" w:pos="450"/>
              </w:tabs>
              <w:jc w:val="center"/>
              <w:rPr>
                <w:b/>
                <w:sz w:val="22"/>
                <w:szCs w:val="22"/>
              </w:rPr>
            </w:pPr>
            <w:r w:rsidRPr="00306771">
              <w:rPr>
                <w:b/>
                <w:sz w:val="22"/>
                <w:szCs w:val="22"/>
              </w:rPr>
              <w:t>Описание</w:t>
            </w:r>
          </w:p>
        </w:tc>
      </w:tr>
      <w:tr w:rsidR="002734FD" w:rsidRPr="00306771" w:rsidTr="00B149C2">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2734FD" w:rsidRPr="00306771" w:rsidRDefault="002734FD" w:rsidP="00B149C2">
            <w:pPr>
              <w:tabs>
                <w:tab w:val="left" w:pos="450"/>
              </w:tabs>
              <w:jc w:val="center"/>
              <w:rPr>
                <w:b/>
                <w:sz w:val="22"/>
                <w:szCs w:val="22"/>
              </w:rPr>
            </w:pPr>
            <w:r w:rsidRPr="00306771">
              <w:rPr>
                <w:b/>
                <w:sz w:val="22"/>
                <w:szCs w:val="22"/>
              </w:rPr>
              <w:t>1</w:t>
            </w:r>
          </w:p>
        </w:tc>
        <w:tc>
          <w:tcPr>
            <w:tcW w:w="4536" w:type="dxa"/>
            <w:tcBorders>
              <w:top w:val="single" w:sz="4" w:space="0" w:color="auto"/>
              <w:left w:val="single" w:sz="4" w:space="0" w:color="auto"/>
              <w:bottom w:val="single" w:sz="4" w:space="0" w:color="auto"/>
              <w:right w:val="single" w:sz="4" w:space="0" w:color="auto"/>
            </w:tcBorders>
            <w:vAlign w:val="center"/>
            <w:hideMark/>
          </w:tcPr>
          <w:p w:rsidR="002734FD" w:rsidRPr="00306771" w:rsidRDefault="002734FD" w:rsidP="00B149C2">
            <w:pPr>
              <w:tabs>
                <w:tab w:val="left" w:pos="450"/>
              </w:tabs>
              <w:ind w:right="-108"/>
              <w:rPr>
                <w:b/>
                <w:sz w:val="22"/>
                <w:szCs w:val="22"/>
              </w:rPr>
            </w:pPr>
            <w:r w:rsidRPr="00306771">
              <w:rPr>
                <w:b/>
                <w:sz w:val="22"/>
                <w:szCs w:val="22"/>
              </w:rPr>
              <w:t>Наименование медицинской техники (далее – МТ)</w:t>
            </w:r>
          </w:p>
          <w:p w:rsidR="002734FD" w:rsidRPr="00306771" w:rsidRDefault="002734FD" w:rsidP="00B149C2">
            <w:pPr>
              <w:tabs>
                <w:tab w:val="left" w:pos="450"/>
              </w:tabs>
              <w:ind w:right="-108"/>
              <w:rPr>
                <w:b/>
                <w:i/>
                <w:sz w:val="22"/>
                <w:szCs w:val="22"/>
              </w:rPr>
            </w:pPr>
            <w:r w:rsidRPr="00306771">
              <w:rPr>
                <w:i/>
                <w:sz w:val="22"/>
                <w:szCs w:val="22"/>
              </w:rPr>
              <w:t>(в соответствии с государственным реестром МТ  с указанием модели, наименования производителя, страны)</w:t>
            </w:r>
          </w:p>
        </w:tc>
        <w:tc>
          <w:tcPr>
            <w:tcW w:w="9923" w:type="dxa"/>
            <w:gridSpan w:val="4"/>
            <w:tcBorders>
              <w:top w:val="single" w:sz="4" w:space="0" w:color="auto"/>
              <w:left w:val="single" w:sz="4" w:space="0" w:color="auto"/>
              <w:bottom w:val="single" w:sz="4" w:space="0" w:color="auto"/>
              <w:right w:val="single" w:sz="4" w:space="0" w:color="auto"/>
            </w:tcBorders>
          </w:tcPr>
          <w:p w:rsidR="002734FD" w:rsidRPr="00306771" w:rsidRDefault="002734FD" w:rsidP="00B149C2">
            <w:pPr>
              <w:pStyle w:val="Default"/>
              <w:spacing w:line="276" w:lineRule="auto"/>
              <w:rPr>
                <w:rFonts w:ascii="Times New Roman" w:hAnsi="Times New Roman" w:cs="Times New Roman"/>
                <w:color w:val="auto"/>
                <w:sz w:val="22"/>
                <w:szCs w:val="22"/>
              </w:rPr>
            </w:pPr>
          </w:p>
        </w:tc>
      </w:tr>
      <w:tr w:rsidR="002734FD" w:rsidRPr="00306771" w:rsidTr="00B149C2">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2734FD" w:rsidRPr="00306771" w:rsidRDefault="002734FD" w:rsidP="00B149C2">
            <w:pPr>
              <w:tabs>
                <w:tab w:val="left" w:pos="450"/>
              </w:tabs>
              <w:jc w:val="center"/>
              <w:rPr>
                <w:b/>
                <w:sz w:val="22"/>
                <w:szCs w:val="22"/>
              </w:rPr>
            </w:pPr>
            <w:r w:rsidRPr="00306771">
              <w:rPr>
                <w:b/>
                <w:sz w:val="22"/>
                <w:szCs w:val="22"/>
              </w:rPr>
              <w:t>2</w:t>
            </w:r>
          </w:p>
        </w:tc>
        <w:tc>
          <w:tcPr>
            <w:tcW w:w="4536" w:type="dxa"/>
            <w:tcBorders>
              <w:top w:val="single" w:sz="4" w:space="0" w:color="auto"/>
              <w:left w:val="single" w:sz="4" w:space="0" w:color="auto"/>
              <w:bottom w:val="single" w:sz="4" w:space="0" w:color="auto"/>
              <w:right w:val="single" w:sz="4" w:space="0" w:color="auto"/>
            </w:tcBorders>
            <w:vAlign w:val="center"/>
            <w:hideMark/>
          </w:tcPr>
          <w:p w:rsidR="002734FD" w:rsidRPr="00306771" w:rsidRDefault="002734FD" w:rsidP="00B149C2">
            <w:pPr>
              <w:tabs>
                <w:tab w:val="left" w:pos="450"/>
              </w:tabs>
              <w:ind w:right="-108"/>
              <w:rPr>
                <w:i/>
                <w:sz w:val="22"/>
                <w:szCs w:val="22"/>
              </w:rPr>
            </w:pPr>
            <w:r w:rsidRPr="00306771">
              <w:rPr>
                <w:b/>
                <w:sz w:val="22"/>
                <w:szCs w:val="22"/>
              </w:rPr>
              <w:t xml:space="preserve">Наименование МТ, относящейся к средствам измерения </w:t>
            </w:r>
            <w:r w:rsidRPr="00306771">
              <w:rPr>
                <w:sz w:val="22"/>
                <w:szCs w:val="22"/>
              </w:rPr>
              <w:t>(</w:t>
            </w:r>
            <w:r w:rsidRPr="00306771">
              <w:rPr>
                <w:i/>
                <w:sz w:val="22"/>
                <w:szCs w:val="22"/>
              </w:rPr>
              <w:t>с указанием модели, наименования производителя, страны)</w:t>
            </w:r>
          </w:p>
        </w:tc>
        <w:tc>
          <w:tcPr>
            <w:tcW w:w="9923" w:type="dxa"/>
            <w:gridSpan w:val="4"/>
            <w:tcBorders>
              <w:top w:val="single" w:sz="4" w:space="0" w:color="auto"/>
              <w:left w:val="single" w:sz="4" w:space="0" w:color="auto"/>
              <w:bottom w:val="single" w:sz="4" w:space="0" w:color="auto"/>
              <w:right w:val="single" w:sz="4" w:space="0" w:color="auto"/>
            </w:tcBorders>
          </w:tcPr>
          <w:p w:rsidR="002734FD" w:rsidRPr="00306771" w:rsidRDefault="002734FD" w:rsidP="00B149C2">
            <w:pPr>
              <w:pStyle w:val="3"/>
              <w:ind w:firstLine="0"/>
              <w:rPr>
                <w:b w:val="0"/>
                <w:sz w:val="22"/>
                <w:szCs w:val="22"/>
              </w:rPr>
            </w:pPr>
            <w:r w:rsidRPr="00306771">
              <w:rPr>
                <w:b w:val="0"/>
                <w:sz w:val="22"/>
                <w:szCs w:val="22"/>
              </w:rPr>
              <w:t>МТ не относится к средствам измерения</w:t>
            </w:r>
          </w:p>
        </w:tc>
      </w:tr>
      <w:tr w:rsidR="002734FD" w:rsidRPr="00306771" w:rsidTr="00B149C2">
        <w:trPr>
          <w:trHeight w:val="611"/>
        </w:trPr>
        <w:tc>
          <w:tcPr>
            <w:tcW w:w="709" w:type="dxa"/>
            <w:vMerge w:val="restart"/>
            <w:tcBorders>
              <w:left w:val="single" w:sz="4" w:space="0" w:color="auto"/>
              <w:right w:val="single" w:sz="4" w:space="0" w:color="auto"/>
            </w:tcBorders>
            <w:vAlign w:val="center"/>
            <w:hideMark/>
          </w:tcPr>
          <w:p w:rsidR="002734FD" w:rsidRPr="00306771" w:rsidRDefault="002734FD" w:rsidP="00B149C2">
            <w:pPr>
              <w:jc w:val="center"/>
              <w:rPr>
                <w:b/>
                <w:sz w:val="22"/>
                <w:szCs w:val="22"/>
              </w:rPr>
            </w:pPr>
            <w:r w:rsidRPr="00306771">
              <w:rPr>
                <w:b/>
                <w:sz w:val="22"/>
                <w:szCs w:val="22"/>
              </w:rPr>
              <w:t>3</w:t>
            </w:r>
          </w:p>
        </w:tc>
        <w:tc>
          <w:tcPr>
            <w:tcW w:w="4536" w:type="dxa"/>
            <w:vMerge w:val="restart"/>
            <w:tcBorders>
              <w:left w:val="single" w:sz="4" w:space="0" w:color="auto"/>
              <w:right w:val="single" w:sz="4" w:space="0" w:color="auto"/>
            </w:tcBorders>
            <w:hideMark/>
          </w:tcPr>
          <w:p w:rsidR="002734FD" w:rsidRPr="00306771" w:rsidRDefault="002734FD" w:rsidP="00B149C2">
            <w:pPr>
              <w:ind w:right="-108"/>
              <w:rPr>
                <w:b/>
                <w:sz w:val="22"/>
                <w:szCs w:val="22"/>
              </w:rPr>
            </w:pPr>
            <w:r w:rsidRPr="00306771">
              <w:rPr>
                <w:b/>
                <w:sz w:val="22"/>
                <w:szCs w:val="22"/>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vAlign w:val="center"/>
            <w:hideMark/>
          </w:tcPr>
          <w:p w:rsidR="002734FD" w:rsidRPr="00306771" w:rsidRDefault="002734FD" w:rsidP="00B149C2">
            <w:pPr>
              <w:jc w:val="center"/>
              <w:rPr>
                <w:i/>
                <w:sz w:val="22"/>
                <w:szCs w:val="22"/>
              </w:rPr>
            </w:pPr>
            <w:r w:rsidRPr="00306771">
              <w:rPr>
                <w:i/>
                <w:sz w:val="22"/>
                <w:szCs w:val="22"/>
              </w:rPr>
              <w:t>№</w:t>
            </w:r>
          </w:p>
          <w:p w:rsidR="002734FD" w:rsidRPr="00306771" w:rsidRDefault="002734FD" w:rsidP="00B149C2">
            <w:pPr>
              <w:jc w:val="center"/>
              <w:rPr>
                <w:i/>
                <w:sz w:val="22"/>
                <w:szCs w:val="22"/>
              </w:rPr>
            </w:pPr>
            <w:proofErr w:type="gramStart"/>
            <w:r w:rsidRPr="00306771">
              <w:rPr>
                <w:i/>
                <w:sz w:val="22"/>
                <w:szCs w:val="22"/>
              </w:rPr>
              <w:t>п</w:t>
            </w:r>
            <w:proofErr w:type="gramEnd"/>
            <w:r w:rsidRPr="00306771">
              <w:rPr>
                <w:i/>
                <w:sz w:val="22"/>
                <w:szCs w:val="22"/>
              </w:rPr>
              <w:t>/п</w:t>
            </w:r>
          </w:p>
        </w:tc>
        <w:tc>
          <w:tcPr>
            <w:tcW w:w="2835" w:type="dxa"/>
            <w:tcBorders>
              <w:top w:val="single" w:sz="4" w:space="0" w:color="auto"/>
              <w:left w:val="single" w:sz="4" w:space="0" w:color="auto"/>
              <w:bottom w:val="single" w:sz="4" w:space="0" w:color="auto"/>
              <w:right w:val="single" w:sz="4" w:space="0" w:color="auto"/>
            </w:tcBorders>
            <w:vAlign w:val="center"/>
            <w:hideMark/>
          </w:tcPr>
          <w:p w:rsidR="002734FD" w:rsidRPr="00306771" w:rsidRDefault="002734FD" w:rsidP="00B149C2">
            <w:pPr>
              <w:ind w:left="-97" w:right="-86"/>
              <w:jc w:val="center"/>
              <w:rPr>
                <w:i/>
                <w:sz w:val="22"/>
                <w:szCs w:val="22"/>
              </w:rPr>
            </w:pPr>
            <w:r w:rsidRPr="00306771">
              <w:rPr>
                <w:i/>
                <w:sz w:val="22"/>
                <w:szCs w:val="22"/>
              </w:rPr>
              <w:t xml:space="preserve">Наименование </w:t>
            </w:r>
            <w:proofErr w:type="gramStart"/>
            <w:r w:rsidRPr="00306771">
              <w:rPr>
                <w:i/>
                <w:sz w:val="22"/>
                <w:szCs w:val="22"/>
              </w:rPr>
              <w:t>комплектующего</w:t>
            </w:r>
            <w:proofErr w:type="gramEnd"/>
            <w:r w:rsidRPr="00306771">
              <w:rPr>
                <w:i/>
                <w:sz w:val="22"/>
                <w:szCs w:val="22"/>
              </w:rPr>
              <w:t xml:space="preserve"> к МТ </w:t>
            </w:r>
          </w:p>
          <w:p w:rsidR="002734FD" w:rsidRPr="00306771" w:rsidRDefault="002734FD" w:rsidP="00B149C2">
            <w:pPr>
              <w:ind w:left="-97" w:right="-86"/>
              <w:jc w:val="center"/>
              <w:rPr>
                <w:i/>
                <w:sz w:val="22"/>
                <w:szCs w:val="22"/>
              </w:rPr>
            </w:pPr>
            <w:r w:rsidRPr="00306771">
              <w:rPr>
                <w:i/>
                <w:sz w:val="22"/>
                <w:szCs w:val="22"/>
              </w:rPr>
              <w:t xml:space="preserve">(в соответствии с </w:t>
            </w:r>
            <w:r w:rsidRPr="00306771">
              <w:rPr>
                <w:i/>
                <w:sz w:val="22"/>
                <w:szCs w:val="22"/>
              </w:rPr>
              <w:lastRenderedPageBreak/>
              <w:t>государственным реестром МТ</w:t>
            </w:r>
            <w:proofErr w:type="gramStart"/>
            <w:r w:rsidRPr="00306771">
              <w:rPr>
                <w:i/>
                <w:sz w:val="22"/>
                <w:szCs w:val="22"/>
              </w:rPr>
              <w:t xml:space="preserve"> )</w:t>
            </w:r>
            <w:proofErr w:type="gramEnd"/>
          </w:p>
        </w:tc>
        <w:tc>
          <w:tcPr>
            <w:tcW w:w="4678" w:type="dxa"/>
            <w:tcBorders>
              <w:top w:val="single" w:sz="4" w:space="0" w:color="auto"/>
              <w:left w:val="single" w:sz="4" w:space="0" w:color="auto"/>
              <w:bottom w:val="single" w:sz="4" w:space="0" w:color="auto"/>
              <w:right w:val="single" w:sz="4" w:space="0" w:color="auto"/>
            </w:tcBorders>
            <w:vAlign w:val="center"/>
            <w:hideMark/>
          </w:tcPr>
          <w:p w:rsidR="002734FD" w:rsidRPr="00306771" w:rsidRDefault="002734FD" w:rsidP="00B149C2">
            <w:pPr>
              <w:ind w:left="-97" w:right="-86"/>
              <w:jc w:val="center"/>
              <w:rPr>
                <w:i/>
                <w:sz w:val="22"/>
                <w:szCs w:val="22"/>
              </w:rPr>
            </w:pPr>
            <w:r w:rsidRPr="00306771">
              <w:rPr>
                <w:i/>
                <w:sz w:val="22"/>
                <w:szCs w:val="22"/>
              </w:rPr>
              <w:lastRenderedPageBreak/>
              <w:t xml:space="preserve">Краткая техническая характеристика </w:t>
            </w:r>
            <w:proofErr w:type="gramStart"/>
            <w:r w:rsidRPr="00306771">
              <w:rPr>
                <w:i/>
                <w:sz w:val="22"/>
                <w:szCs w:val="22"/>
              </w:rPr>
              <w:t>комплектующего</w:t>
            </w:r>
            <w:proofErr w:type="gramEnd"/>
            <w:r w:rsidRPr="00306771">
              <w:rPr>
                <w:i/>
                <w:sz w:val="22"/>
                <w:szCs w:val="22"/>
              </w:rPr>
              <w:t xml:space="preserve"> к МТ</w:t>
            </w:r>
          </w:p>
        </w:tc>
        <w:tc>
          <w:tcPr>
            <w:tcW w:w="1843" w:type="dxa"/>
            <w:tcBorders>
              <w:top w:val="single" w:sz="4" w:space="0" w:color="auto"/>
              <w:left w:val="single" w:sz="4" w:space="0" w:color="auto"/>
              <w:bottom w:val="single" w:sz="4" w:space="0" w:color="auto"/>
              <w:right w:val="single" w:sz="4" w:space="0" w:color="auto"/>
            </w:tcBorders>
            <w:vAlign w:val="center"/>
            <w:hideMark/>
          </w:tcPr>
          <w:p w:rsidR="002734FD" w:rsidRPr="00306771" w:rsidRDefault="002734FD" w:rsidP="00B149C2">
            <w:pPr>
              <w:ind w:left="-97" w:right="-86"/>
              <w:jc w:val="center"/>
              <w:rPr>
                <w:i/>
                <w:sz w:val="22"/>
                <w:szCs w:val="22"/>
              </w:rPr>
            </w:pPr>
            <w:r w:rsidRPr="00306771">
              <w:rPr>
                <w:i/>
                <w:sz w:val="22"/>
                <w:szCs w:val="22"/>
              </w:rPr>
              <w:t>Требуемое количество</w:t>
            </w:r>
          </w:p>
          <w:p w:rsidR="002734FD" w:rsidRPr="00306771" w:rsidRDefault="002734FD" w:rsidP="00B149C2">
            <w:pPr>
              <w:ind w:left="-97" w:right="-86"/>
              <w:jc w:val="center"/>
              <w:rPr>
                <w:i/>
                <w:sz w:val="22"/>
                <w:szCs w:val="22"/>
              </w:rPr>
            </w:pPr>
            <w:r w:rsidRPr="00306771">
              <w:rPr>
                <w:i/>
                <w:sz w:val="22"/>
                <w:szCs w:val="22"/>
              </w:rPr>
              <w:t xml:space="preserve">(с указанием </w:t>
            </w:r>
            <w:r w:rsidRPr="00306771">
              <w:rPr>
                <w:i/>
                <w:sz w:val="22"/>
                <w:szCs w:val="22"/>
              </w:rPr>
              <w:lastRenderedPageBreak/>
              <w:t>единицы измерения)</w:t>
            </w:r>
          </w:p>
        </w:tc>
      </w:tr>
      <w:tr w:rsidR="002734FD" w:rsidRPr="00306771" w:rsidTr="00B149C2">
        <w:trPr>
          <w:trHeight w:val="141"/>
        </w:trPr>
        <w:tc>
          <w:tcPr>
            <w:tcW w:w="709" w:type="dxa"/>
            <w:vMerge/>
            <w:tcBorders>
              <w:left w:val="single" w:sz="4" w:space="0" w:color="auto"/>
              <w:right w:val="single" w:sz="4" w:space="0" w:color="auto"/>
            </w:tcBorders>
            <w:vAlign w:val="center"/>
            <w:hideMark/>
          </w:tcPr>
          <w:p w:rsidR="002734FD" w:rsidRPr="00306771" w:rsidRDefault="002734FD" w:rsidP="00B149C2">
            <w:pPr>
              <w:jc w:val="center"/>
              <w:rPr>
                <w:b/>
                <w:sz w:val="22"/>
                <w:szCs w:val="22"/>
              </w:rPr>
            </w:pPr>
          </w:p>
        </w:tc>
        <w:tc>
          <w:tcPr>
            <w:tcW w:w="4536" w:type="dxa"/>
            <w:vMerge/>
            <w:tcBorders>
              <w:left w:val="single" w:sz="4" w:space="0" w:color="auto"/>
              <w:right w:val="single" w:sz="4" w:space="0" w:color="auto"/>
            </w:tcBorders>
            <w:hideMark/>
          </w:tcPr>
          <w:p w:rsidR="002734FD" w:rsidRPr="00306771" w:rsidRDefault="002734FD" w:rsidP="00B149C2">
            <w:pPr>
              <w:ind w:right="-108"/>
              <w:rPr>
                <w:b/>
                <w:sz w:val="22"/>
                <w:szCs w:val="22"/>
              </w:rPr>
            </w:pPr>
          </w:p>
        </w:tc>
        <w:tc>
          <w:tcPr>
            <w:tcW w:w="9923" w:type="dxa"/>
            <w:gridSpan w:val="4"/>
            <w:tcBorders>
              <w:top w:val="single" w:sz="4" w:space="0" w:color="auto"/>
              <w:left w:val="single" w:sz="4" w:space="0" w:color="auto"/>
              <w:bottom w:val="single" w:sz="4" w:space="0" w:color="auto"/>
              <w:right w:val="single" w:sz="4" w:space="0" w:color="auto"/>
            </w:tcBorders>
            <w:hideMark/>
          </w:tcPr>
          <w:p w:rsidR="002734FD" w:rsidRPr="00306771" w:rsidRDefault="002734FD" w:rsidP="00B149C2">
            <w:pPr>
              <w:rPr>
                <w:i/>
                <w:sz w:val="22"/>
                <w:szCs w:val="22"/>
              </w:rPr>
            </w:pPr>
            <w:r w:rsidRPr="00306771">
              <w:rPr>
                <w:i/>
                <w:sz w:val="22"/>
                <w:szCs w:val="22"/>
              </w:rPr>
              <w:t>Основные комплектующие</w:t>
            </w:r>
          </w:p>
        </w:tc>
      </w:tr>
      <w:tr w:rsidR="002734FD" w:rsidRPr="00306771" w:rsidTr="00B149C2">
        <w:trPr>
          <w:trHeight w:val="141"/>
        </w:trPr>
        <w:tc>
          <w:tcPr>
            <w:tcW w:w="709" w:type="dxa"/>
            <w:vMerge/>
            <w:tcBorders>
              <w:left w:val="single" w:sz="4" w:space="0" w:color="auto"/>
              <w:right w:val="single" w:sz="4" w:space="0" w:color="auto"/>
            </w:tcBorders>
            <w:vAlign w:val="center"/>
          </w:tcPr>
          <w:p w:rsidR="002734FD" w:rsidRPr="00306771" w:rsidRDefault="002734FD" w:rsidP="00B149C2">
            <w:pPr>
              <w:jc w:val="center"/>
              <w:rPr>
                <w:b/>
                <w:sz w:val="22"/>
                <w:szCs w:val="22"/>
              </w:rPr>
            </w:pPr>
          </w:p>
        </w:tc>
        <w:tc>
          <w:tcPr>
            <w:tcW w:w="4536" w:type="dxa"/>
            <w:vMerge/>
            <w:tcBorders>
              <w:left w:val="single" w:sz="4" w:space="0" w:color="auto"/>
              <w:right w:val="single" w:sz="4" w:space="0" w:color="auto"/>
            </w:tcBorders>
          </w:tcPr>
          <w:p w:rsidR="002734FD" w:rsidRPr="00306771" w:rsidRDefault="002734FD" w:rsidP="00B149C2">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tcPr>
          <w:p w:rsidR="002734FD" w:rsidRPr="00306771" w:rsidRDefault="002734FD" w:rsidP="00B149C2">
            <w:pPr>
              <w:jc w:val="right"/>
              <w:rPr>
                <w:color w:val="000000"/>
                <w:sz w:val="22"/>
                <w:szCs w:val="22"/>
              </w:rPr>
            </w:pPr>
            <w:r w:rsidRPr="00306771">
              <w:rPr>
                <w:color w:val="000000"/>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2734FD" w:rsidRPr="00306771" w:rsidRDefault="002734FD" w:rsidP="00B149C2">
            <w:pPr>
              <w:rPr>
                <w:sz w:val="22"/>
                <w:szCs w:val="22"/>
                <w:lang w:val="en-US"/>
              </w:rPr>
            </w:pPr>
            <w:r w:rsidRPr="00306771">
              <w:rPr>
                <w:rFonts w:eastAsiaTheme="minorHAnsi"/>
                <w:sz w:val="22"/>
                <w:szCs w:val="22"/>
                <w:lang w:eastAsia="en-US"/>
              </w:rPr>
              <w:t>Коагулятор электрохирургический</w:t>
            </w:r>
          </w:p>
        </w:tc>
        <w:tc>
          <w:tcPr>
            <w:tcW w:w="4678" w:type="dxa"/>
            <w:tcBorders>
              <w:top w:val="single" w:sz="4" w:space="0" w:color="auto"/>
              <w:left w:val="single" w:sz="4" w:space="0" w:color="auto"/>
              <w:bottom w:val="single" w:sz="4" w:space="0" w:color="auto"/>
              <w:right w:val="single" w:sz="4" w:space="0" w:color="auto"/>
            </w:tcBorders>
          </w:tcPr>
          <w:p w:rsidR="002734FD" w:rsidRPr="00306771" w:rsidRDefault="002734FD" w:rsidP="00B149C2">
            <w:pPr>
              <w:ind w:left="93"/>
              <w:rPr>
                <w:color w:val="000000"/>
                <w:sz w:val="22"/>
                <w:szCs w:val="22"/>
              </w:rPr>
            </w:pPr>
            <w:r w:rsidRPr="00306771">
              <w:rPr>
                <w:color w:val="000000"/>
                <w:sz w:val="22"/>
                <w:szCs w:val="22"/>
              </w:rPr>
              <w:t>Высокочастотный электрокоагулятор для монополярных, биполярных сечений и коагуляции</w:t>
            </w:r>
            <w:proofErr w:type="gramStart"/>
            <w:r w:rsidRPr="00306771">
              <w:rPr>
                <w:color w:val="000000"/>
                <w:sz w:val="22"/>
                <w:szCs w:val="22"/>
              </w:rPr>
              <w:t xml:space="preserve"> .</w:t>
            </w:r>
            <w:proofErr w:type="gramEnd"/>
          </w:p>
          <w:p w:rsidR="002734FD" w:rsidRPr="00306771" w:rsidRDefault="002734FD" w:rsidP="00B149C2">
            <w:pPr>
              <w:ind w:left="93"/>
              <w:rPr>
                <w:color w:val="000000"/>
                <w:sz w:val="22"/>
                <w:szCs w:val="22"/>
              </w:rPr>
            </w:pPr>
            <w:r w:rsidRPr="00306771">
              <w:rPr>
                <w:color w:val="000000"/>
                <w:sz w:val="22"/>
                <w:szCs w:val="22"/>
              </w:rPr>
              <w:t>ВЧ аппарат предназначен исключительно для того, чтобы генерировать электрическую мощность для монополярного и биполярного резания и коагуляции при хирургических вмешательствах.</w:t>
            </w:r>
          </w:p>
          <w:p w:rsidR="002734FD" w:rsidRPr="00306771" w:rsidRDefault="002734FD" w:rsidP="00B149C2">
            <w:pPr>
              <w:ind w:left="93"/>
              <w:rPr>
                <w:color w:val="000000"/>
                <w:sz w:val="22"/>
                <w:szCs w:val="22"/>
              </w:rPr>
            </w:pPr>
            <w:r w:rsidRPr="00306771">
              <w:rPr>
                <w:color w:val="000000"/>
                <w:sz w:val="22"/>
                <w:szCs w:val="22"/>
              </w:rPr>
              <w:t>Область применения:</w:t>
            </w:r>
          </w:p>
          <w:p w:rsidR="002734FD" w:rsidRPr="00306771" w:rsidRDefault="002734FD" w:rsidP="00B149C2">
            <w:pPr>
              <w:ind w:left="93"/>
              <w:rPr>
                <w:color w:val="000000"/>
                <w:sz w:val="22"/>
                <w:szCs w:val="22"/>
              </w:rPr>
            </w:pPr>
            <w:proofErr w:type="gramStart"/>
            <w:r w:rsidRPr="00306771">
              <w:rPr>
                <w:color w:val="000000"/>
                <w:sz w:val="22"/>
                <w:szCs w:val="22"/>
              </w:rPr>
              <w:t>общая хирургия, эндоскопия (для метода "GastroCut"), гинекология, хирургия кисти, ЛОР, кардиохирургия (включая операции на открытом сердце), нейрохирургия, детская хирургия, пластическая хирургия/дерматология, грудная хирургия, ортопедия, урология, включая трансуретральную резекцию (ТУР).</w:t>
            </w:r>
            <w:proofErr w:type="gramEnd"/>
          </w:p>
          <w:p w:rsidR="002734FD" w:rsidRPr="00306771" w:rsidRDefault="002734FD" w:rsidP="00B149C2">
            <w:pPr>
              <w:ind w:left="93"/>
              <w:rPr>
                <w:color w:val="000000"/>
                <w:sz w:val="22"/>
                <w:szCs w:val="22"/>
              </w:rPr>
            </w:pPr>
            <w:r w:rsidRPr="00306771">
              <w:rPr>
                <w:color w:val="000000"/>
                <w:sz w:val="22"/>
                <w:szCs w:val="22"/>
              </w:rPr>
              <w:t>Условия эксплуатации:</w:t>
            </w:r>
          </w:p>
          <w:p w:rsidR="002734FD" w:rsidRPr="00306771" w:rsidRDefault="002734FD" w:rsidP="00B149C2">
            <w:pPr>
              <w:ind w:left="93"/>
              <w:rPr>
                <w:color w:val="000000"/>
                <w:sz w:val="22"/>
                <w:szCs w:val="22"/>
              </w:rPr>
            </w:pPr>
            <w:r w:rsidRPr="00306771">
              <w:rPr>
                <w:color w:val="000000"/>
                <w:sz w:val="22"/>
                <w:szCs w:val="22"/>
              </w:rPr>
              <w:t>температур от +10</w:t>
            </w:r>
            <w:proofErr w:type="gramStart"/>
            <w:r w:rsidRPr="00306771">
              <w:rPr>
                <w:color w:val="000000"/>
                <w:sz w:val="22"/>
                <w:szCs w:val="22"/>
              </w:rPr>
              <w:t>˚С</w:t>
            </w:r>
            <w:proofErr w:type="gramEnd"/>
            <w:r w:rsidRPr="00306771">
              <w:rPr>
                <w:color w:val="000000"/>
                <w:sz w:val="22"/>
                <w:szCs w:val="22"/>
              </w:rPr>
              <w:t xml:space="preserve"> до +40˚С</w:t>
            </w:r>
          </w:p>
          <w:p w:rsidR="002734FD" w:rsidRPr="00306771" w:rsidRDefault="002734FD" w:rsidP="00B149C2">
            <w:pPr>
              <w:ind w:left="93"/>
              <w:rPr>
                <w:color w:val="000000"/>
                <w:sz w:val="22"/>
                <w:szCs w:val="22"/>
              </w:rPr>
            </w:pPr>
            <w:r w:rsidRPr="00306771">
              <w:rPr>
                <w:color w:val="000000"/>
                <w:sz w:val="22"/>
                <w:szCs w:val="22"/>
              </w:rPr>
              <w:t>относительная влажность от 30% до 75% без образования конденсата</w:t>
            </w:r>
          </w:p>
          <w:p w:rsidR="002734FD" w:rsidRPr="00306771" w:rsidRDefault="002734FD" w:rsidP="00B149C2">
            <w:pPr>
              <w:ind w:left="93"/>
              <w:rPr>
                <w:color w:val="000000"/>
                <w:sz w:val="22"/>
                <w:szCs w:val="22"/>
              </w:rPr>
            </w:pPr>
            <w:r w:rsidRPr="00306771">
              <w:rPr>
                <w:color w:val="000000"/>
                <w:sz w:val="22"/>
                <w:szCs w:val="22"/>
              </w:rPr>
              <w:t>атмосферное давление от 700гПа до 1060гПа</w:t>
            </w:r>
          </w:p>
          <w:p w:rsidR="002734FD" w:rsidRPr="00306771" w:rsidRDefault="002734FD" w:rsidP="00B149C2">
            <w:pPr>
              <w:ind w:left="93"/>
              <w:rPr>
                <w:color w:val="000000"/>
                <w:sz w:val="22"/>
                <w:szCs w:val="22"/>
              </w:rPr>
            </w:pPr>
            <w:r w:rsidRPr="00306771">
              <w:rPr>
                <w:color w:val="000000"/>
                <w:sz w:val="22"/>
                <w:szCs w:val="22"/>
              </w:rPr>
              <w:t>площадь помещения 5 м</w:t>
            </w:r>
            <w:proofErr w:type="gramStart"/>
            <w:r w:rsidRPr="00306771">
              <w:rPr>
                <w:color w:val="000000"/>
                <w:sz w:val="22"/>
                <w:szCs w:val="22"/>
              </w:rPr>
              <w:t>2</w:t>
            </w:r>
            <w:proofErr w:type="gramEnd"/>
          </w:p>
          <w:p w:rsidR="002734FD" w:rsidRPr="00306771" w:rsidRDefault="002734FD" w:rsidP="00B149C2">
            <w:pPr>
              <w:ind w:left="93"/>
              <w:rPr>
                <w:color w:val="000000"/>
                <w:sz w:val="22"/>
                <w:szCs w:val="22"/>
              </w:rPr>
            </w:pPr>
            <w:r w:rsidRPr="00306771">
              <w:rPr>
                <w:color w:val="000000"/>
                <w:sz w:val="22"/>
                <w:szCs w:val="22"/>
              </w:rPr>
              <w:t>особых требований по эксплуатации нет.</w:t>
            </w:r>
          </w:p>
          <w:p w:rsidR="002734FD" w:rsidRPr="00306771" w:rsidRDefault="002734FD" w:rsidP="00B149C2">
            <w:pPr>
              <w:ind w:left="93"/>
              <w:rPr>
                <w:color w:val="000000"/>
                <w:sz w:val="22"/>
                <w:szCs w:val="22"/>
              </w:rPr>
            </w:pPr>
            <w:r w:rsidRPr="00306771">
              <w:rPr>
                <w:color w:val="000000"/>
                <w:sz w:val="22"/>
                <w:szCs w:val="22"/>
              </w:rPr>
              <w:t>Инструкция по эксплуатации на бумажном и электронном носителе (каз./рус</w:t>
            </w:r>
            <w:proofErr w:type="gramStart"/>
            <w:r w:rsidRPr="00306771">
              <w:rPr>
                <w:color w:val="000000"/>
                <w:sz w:val="22"/>
                <w:szCs w:val="22"/>
              </w:rPr>
              <w:t>.</w:t>
            </w:r>
            <w:proofErr w:type="gramEnd"/>
            <w:r w:rsidRPr="00306771">
              <w:rPr>
                <w:color w:val="000000"/>
                <w:sz w:val="22"/>
                <w:szCs w:val="22"/>
              </w:rPr>
              <w:t xml:space="preserve"> </w:t>
            </w:r>
            <w:proofErr w:type="gramStart"/>
            <w:r w:rsidRPr="00306771">
              <w:rPr>
                <w:color w:val="000000"/>
                <w:sz w:val="22"/>
                <w:szCs w:val="22"/>
              </w:rPr>
              <w:t>я</w:t>
            </w:r>
            <w:proofErr w:type="gramEnd"/>
            <w:r w:rsidRPr="00306771">
              <w:rPr>
                <w:color w:val="000000"/>
                <w:sz w:val="22"/>
                <w:szCs w:val="22"/>
              </w:rPr>
              <w:t>зык).</w:t>
            </w:r>
          </w:p>
          <w:p w:rsidR="002734FD" w:rsidRPr="00306771" w:rsidRDefault="002734FD" w:rsidP="00B149C2">
            <w:pPr>
              <w:ind w:left="93"/>
              <w:rPr>
                <w:color w:val="000000"/>
                <w:sz w:val="22"/>
                <w:szCs w:val="22"/>
              </w:rPr>
            </w:pPr>
            <w:r w:rsidRPr="00306771">
              <w:rPr>
                <w:color w:val="000000"/>
                <w:sz w:val="22"/>
                <w:szCs w:val="22"/>
              </w:rPr>
              <w:t>Технические характеристики:</w:t>
            </w:r>
          </w:p>
          <w:p w:rsidR="002734FD" w:rsidRPr="00306771" w:rsidRDefault="002734FD" w:rsidP="00B149C2">
            <w:pPr>
              <w:ind w:left="93"/>
              <w:rPr>
                <w:color w:val="000000"/>
                <w:sz w:val="22"/>
                <w:szCs w:val="22"/>
              </w:rPr>
            </w:pPr>
            <w:r w:rsidRPr="00306771">
              <w:rPr>
                <w:color w:val="000000"/>
                <w:sz w:val="22"/>
                <w:szCs w:val="22"/>
              </w:rPr>
              <w:t>Электропитание от сети 220</w:t>
            </w:r>
            <w:proofErr w:type="gramStart"/>
            <w:r w:rsidRPr="00306771">
              <w:rPr>
                <w:color w:val="000000"/>
                <w:sz w:val="22"/>
                <w:szCs w:val="22"/>
              </w:rPr>
              <w:t xml:space="preserve"> В</w:t>
            </w:r>
            <w:proofErr w:type="gramEnd"/>
            <w:r w:rsidRPr="00306771">
              <w:rPr>
                <w:color w:val="000000"/>
                <w:sz w:val="22"/>
                <w:szCs w:val="22"/>
              </w:rPr>
              <w:t xml:space="preserve"> - 240 В</w:t>
            </w:r>
          </w:p>
          <w:p w:rsidR="002734FD" w:rsidRPr="00306771" w:rsidRDefault="002734FD" w:rsidP="00B149C2">
            <w:pPr>
              <w:ind w:left="93"/>
              <w:rPr>
                <w:color w:val="000000"/>
                <w:sz w:val="22"/>
                <w:szCs w:val="22"/>
              </w:rPr>
            </w:pPr>
            <w:r w:rsidRPr="00306771">
              <w:rPr>
                <w:color w:val="000000"/>
                <w:sz w:val="22"/>
                <w:szCs w:val="22"/>
              </w:rPr>
              <w:t>Мин. потребляемая мощность 3 Вт / 40 ВА</w:t>
            </w:r>
          </w:p>
          <w:p w:rsidR="002734FD" w:rsidRPr="00306771" w:rsidRDefault="002734FD" w:rsidP="00B149C2">
            <w:pPr>
              <w:ind w:left="93"/>
              <w:rPr>
                <w:color w:val="000000"/>
                <w:sz w:val="22"/>
                <w:szCs w:val="22"/>
              </w:rPr>
            </w:pPr>
            <w:r w:rsidRPr="00306771">
              <w:rPr>
                <w:color w:val="000000"/>
                <w:sz w:val="22"/>
                <w:szCs w:val="22"/>
              </w:rPr>
              <w:t>Мин. потребление тока 200 мА</w:t>
            </w:r>
          </w:p>
          <w:p w:rsidR="002734FD" w:rsidRPr="00306771" w:rsidRDefault="002734FD" w:rsidP="00B149C2">
            <w:pPr>
              <w:ind w:left="93"/>
              <w:rPr>
                <w:color w:val="000000"/>
                <w:sz w:val="22"/>
                <w:szCs w:val="22"/>
              </w:rPr>
            </w:pPr>
            <w:r w:rsidRPr="00306771">
              <w:rPr>
                <w:color w:val="000000"/>
                <w:sz w:val="22"/>
                <w:szCs w:val="22"/>
              </w:rPr>
              <w:t>Макс. потребляемая мощность (при 400 Вт) 700 Вт / 1150 ВА</w:t>
            </w:r>
          </w:p>
          <w:p w:rsidR="002734FD" w:rsidRPr="00306771" w:rsidRDefault="002734FD" w:rsidP="00B149C2">
            <w:pPr>
              <w:ind w:left="93"/>
              <w:rPr>
                <w:color w:val="000000"/>
                <w:sz w:val="22"/>
                <w:szCs w:val="22"/>
              </w:rPr>
            </w:pPr>
            <w:r w:rsidRPr="00306771">
              <w:rPr>
                <w:color w:val="000000"/>
                <w:sz w:val="22"/>
                <w:szCs w:val="22"/>
              </w:rPr>
              <w:t>Макс. потребление тока (при 400 Вт) 5 A</w:t>
            </w:r>
          </w:p>
          <w:p w:rsidR="002734FD" w:rsidRPr="00306771" w:rsidRDefault="002734FD" w:rsidP="00B149C2">
            <w:pPr>
              <w:ind w:left="93"/>
              <w:rPr>
                <w:color w:val="000000"/>
                <w:sz w:val="22"/>
                <w:szCs w:val="22"/>
              </w:rPr>
            </w:pPr>
            <w:r w:rsidRPr="00306771">
              <w:rPr>
                <w:color w:val="000000"/>
                <w:sz w:val="22"/>
                <w:szCs w:val="22"/>
              </w:rPr>
              <w:lastRenderedPageBreak/>
              <w:t>Сетевой предохранитель 2 x 5 Ач инерционный</w:t>
            </w:r>
          </w:p>
          <w:p w:rsidR="002734FD" w:rsidRPr="00306771" w:rsidRDefault="002734FD" w:rsidP="00B149C2">
            <w:pPr>
              <w:ind w:left="93"/>
              <w:rPr>
                <w:color w:val="000000"/>
                <w:sz w:val="22"/>
                <w:szCs w:val="22"/>
              </w:rPr>
            </w:pPr>
            <w:r w:rsidRPr="00306771">
              <w:rPr>
                <w:color w:val="000000"/>
                <w:sz w:val="22"/>
                <w:szCs w:val="22"/>
              </w:rPr>
              <w:t>Частота сети 50 / 60 Гц</w:t>
            </w:r>
          </w:p>
          <w:p w:rsidR="002734FD" w:rsidRPr="00306771" w:rsidRDefault="002734FD" w:rsidP="00B149C2">
            <w:pPr>
              <w:ind w:left="93"/>
              <w:rPr>
                <w:color w:val="000000"/>
                <w:sz w:val="22"/>
                <w:szCs w:val="22"/>
              </w:rPr>
            </w:pPr>
            <w:r w:rsidRPr="00306771">
              <w:rPr>
                <w:color w:val="000000"/>
                <w:sz w:val="22"/>
                <w:szCs w:val="22"/>
              </w:rPr>
              <w:t>Разъем для выравнивания потенциалов наличие</w:t>
            </w:r>
          </w:p>
          <w:p w:rsidR="002734FD" w:rsidRPr="00306771" w:rsidRDefault="002734FD" w:rsidP="00B149C2">
            <w:pPr>
              <w:ind w:left="93"/>
              <w:rPr>
                <w:color w:val="000000"/>
                <w:sz w:val="22"/>
                <w:szCs w:val="22"/>
              </w:rPr>
            </w:pPr>
            <w:r w:rsidRPr="00306771">
              <w:rPr>
                <w:color w:val="000000"/>
                <w:sz w:val="22"/>
                <w:szCs w:val="22"/>
              </w:rPr>
              <w:t>максимальная мощность при монополярном применении не менее 400Вт (при сопротивлении 200 Ом).</w:t>
            </w:r>
          </w:p>
          <w:p w:rsidR="002734FD" w:rsidRPr="00306771" w:rsidRDefault="002734FD" w:rsidP="00B149C2">
            <w:pPr>
              <w:ind w:left="93"/>
              <w:rPr>
                <w:color w:val="000000"/>
                <w:sz w:val="22"/>
                <w:szCs w:val="22"/>
              </w:rPr>
            </w:pPr>
            <w:r w:rsidRPr="00306771">
              <w:rPr>
                <w:color w:val="000000"/>
                <w:sz w:val="22"/>
                <w:szCs w:val="22"/>
              </w:rPr>
              <w:t>максимальная мощность при монополярном применении  не менее  400Вт (при сопротивлении 75 Ом).</w:t>
            </w:r>
          </w:p>
          <w:p w:rsidR="002734FD" w:rsidRPr="00306771" w:rsidRDefault="002734FD" w:rsidP="00B149C2">
            <w:pPr>
              <w:ind w:left="93"/>
              <w:rPr>
                <w:color w:val="000000"/>
                <w:sz w:val="22"/>
                <w:szCs w:val="22"/>
              </w:rPr>
            </w:pPr>
            <w:r w:rsidRPr="00306771">
              <w:rPr>
                <w:color w:val="000000"/>
                <w:sz w:val="22"/>
                <w:szCs w:val="22"/>
              </w:rPr>
              <w:t>частота тока ВЧ–генератора,  350кГц/1МГц</w:t>
            </w:r>
          </w:p>
          <w:p w:rsidR="002734FD" w:rsidRPr="00306771" w:rsidRDefault="002734FD" w:rsidP="00B149C2">
            <w:pPr>
              <w:ind w:left="93"/>
              <w:rPr>
                <w:color w:val="000000"/>
                <w:sz w:val="22"/>
                <w:szCs w:val="22"/>
              </w:rPr>
            </w:pPr>
            <w:r w:rsidRPr="00306771">
              <w:rPr>
                <w:color w:val="000000"/>
                <w:sz w:val="22"/>
                <w:szCs w:val="22"/>
              </w:rPr>
              <w:t>RFID</w:t>
            </w:r>
          </w:p>
          <w:p w:rsidR="002734FD" w:rsidRPr="00306771" w:rsidRDefault="002734FD" w:rsidP="00B149C2">
            <w:pPr>
              <w:ind w:left="93"/>
              <w:rPr>
                <w:color w:val="000000"/>
                <w:sz w:val="22"/>
                <w:szCs w:val="22"/>
              </w:rPr>
            </w:pPr>
            <w:r w:rsidRPr="00306771">
              <w:rPr>
                <w:color w:val="000000"/>
                <w:sz w:val="22"/>
                <w:szCs w:val="22"/>
              </w:rPr>
              <w:t>частота датчика 13,56 МГц</w:t>
            </w:r>
          </w:p>
          <w:p w:rsidR="002734FD" w:rsidRPr="00306771" w:rsidRDefault="002734FD" w:rsidP="00B149C2">
            <w:pPr>
              <w:ind w:left="93"/>
              <w:rPr>
                <w:color w:val="000000"/>
                <w:sz w:val="22"/>
                <w:szCs w:val="22"/>
              </w:rPr>
            </w:pPr>
            <w:r w:rsidRPr="00306771">
              <w:rPr>
                <w:color w:val="000000"/>
                <w:sz w:val="22"/>
                <w:szCs w:val="22"/>
              </w:rPr>
              <w:t>рабочий цикл 0-100%</w:t>
            </w:r>
          </w:p>
          <w:p w:rsidR="002734FD" w:rsidRPr="00306771" w:rsidRDefault="002734FD" w:rsidP="00B149C2">
            <w:pPr>
              <w:ind w:left="93"/>
              <w:rPr>
                <w:color w:val="000000"/>
                <w:sz w:val="22"/>
                <w:szCs w:val="22"/>
              </w:rPr>
            </w:pPr>
            <w:r w:rsidRPr="00306771">
              <w:rPr>
                <w:color w:val="000000"/>
                <w:sz w:val="22"/>
                <w:szCs w:val="22"/>
              </w:rPr>
              <w:t>схема модуляции AM</w:t>
            </w:r>
          </w:p>
          <w:p w:rsidR="002734FD" w:rsidRPr="00306771" w:rsidRDefault="002734FD" w:rsidP="00B149C2">
            <w:pPr>
              <w:ind w:left="93"/>
              <w:rPr>
                <w:color w:val="000000"/>
                <w:sz w:val="22"/>
                <w:szCs w:val="22"/>
              </w:rPr>
            </w:pPr>
            <w:r w:rsidRPr="00306771">
              <w:rPr>
                <w:color w:val="000000"/>
                <w:sz w:val="22"/>
                <w:szCs w:val="22"/>
              </w:rPr>
              <w:t>антенны 4 внутренних антенны (разнос антенн – нет одновременной передачи на обе антенны) число каналов 1</w:t>
            </w:r>
          </w:p>
          <w:p w:rsidR="002734FD" w:rsidRPr="00306771" w:rsidRDefault="002734FD" w:rsidP="00B149C2">
            <w:pPr>
              <w:ind w:left="93"/>
              <w:rPr>
                <w:color w:val="000000"/>
                <w:sz w:val="22"/>
                <w:szCs w:val="22"/>
              </w:rPr>
            </w:pPr>
            <w:r w:rsidRPr="00306771">
              <w:rPr>
                <w:color w:val="000000"/>
                <w:sz w:val="22"/>
                <w:szCs w:val="22"/>
              </w:rPr>
              <w:t>максимальная выходная мощность RF 33 дБм (&lt;&lt; 42 дБмкА/м на 10 м)</w:t>
            </w:r>
          </w:p>
          <w:p w:rsidR="002734FD" w:rsidRPr="00306771" w:rsidRDefault="002734FD" w:rsidP="00B149C2">
            <w:pPr>
              <w:ind w:left="93"/>
              <w:rPr>
                <w:color w:val="000000"/>
                <w:sz w:val="22"/>
                <w:szCs w:val="22"/>
              </w:rPr>
            </w:pPr>
            <w:r w:rsidRPr="00306771">
              <w:rPr>
                <w:color w:val="000000"/>
                <w:sz w:val="22"/>
                <w:szCs w:val="22"/>
              </w:rPr>
              <w:t>Подключение инструментов</w:t>
            </w:r>
          </w:p>
          <w:p w:rsidR="002734FD" w:rsidRPr="00306771" w:rsidRDefault="002734FD" w:rsidP="00B149C2">
            <w:pPr>
              <w:ind w:left="93"/>
              <w:rPr>
                <w:color w:val="000000"/>
                <w:sz w:val="22"/>
                <w:szCs w:val="22"/>
              </w:rPr>
            </w:pPr>
            <w:r w:rsidRPr="00306771">
              <w:rPr>
                <w:color w:val="000000"/>
                <w:sz w:val="22"/>
                <w:szCs w:val="22"/>
              </w:rPr>
              <w:t>Количество разъемов для подключения монополярных инструментов 2</w:t>
            </w:r>
          </w:p>
          <w:p w:rsidR="002734FD" w:rsidRPr="00306771" w:rsidRDefault="002734FD" w:rsidP="00B149C2">
            <w:pPr>
              <w:ind w:left="93"/>
              <w:rPr>
                <w:color w:val="000000"/>
                <w:sz w:val="22"/>
                <w:szCs w:val="22"/>
              </w:rPr>
            </w:pPr>
            <w:r w:rsidRPr="00306771">
              <w:rPr>
                <w:color w:val="000000"/>
                <w:sz w:val="22"/>
                <w:szCs w:val="22"/>
              </w:rPr>
              <w:t>Количество разъемов для подключения биполярных инструментов 3</w:t>
            </w:r>
          </w:p>
          <w:p w:rsidR="002734FD" w:rsidRPr="00306771" w:rsidRDefault="002734FD" w:rsidP="00B149C2">
            <w:pPr>
              <w:ind w:left="93"/>
              <w:rPr>
                <w:color w:val="000000"/>
                <w:sz w:val="22"/>
                <w:szCs w:val="22"/>
              </w:rPr>
            </w:pPr>
            <w:r w:rsidRPr="00306771">
              <w:rPr>
                <w:color w:val="000000"/>
                <w:sz w:val="22"/>
                <w:szCs w:val="22"/>
              </w:rPr>
              <w:t>Количество портов для подключения ножных педалей 2</w:t>
            </w:r>
          </w:p>
          <w:p w:rsidR="002734FD" w:rsidRPr="00306771" w:rsidRDefault="002734FD" w:rsidP="00B149C2">
            <w:pPr>
              <w:ind w:left="93"/>
              <w:rPr>
                <w:color w:val="000000"/>
                <w:sz w:val="22"/>
                <w:szCs w:val="22"/>
              </w:rPr>
            </w:pPr>
            <w:r w:rsidRPr="00306771">
              <w:rPr>
                <w:color w:val="000000"/>
                <w:sz w:val="22"/>
                <w:szCs w:val="22"/>
              </w:rPr>
              <w:t>Монополярные функции:</w:t>
            </w:r>
          </w:p>
          <w:p w:rsidR="002734FD" w:rsidRPr="00306771" w:rsidRDefault="002734FD" w:rsidP="00B149C2">
            <w:pPr>
              <w:ind w:left="93"/>
              <w:rPr>
                <w:color w:val="000000"/>
                <w:sz w:val="22"/>
                <w:szCs w:val="22"/>
              </w:rPr>
            </w:pPr>
            <w:r w:rsidRPr="00306771">
              <w:rPr>
                <w:color w:val="000000"/>
                <w:sz w:val="22"/>
                <w:szCs w:val="22"/>
              </w:rPr>
              <w:t>Автоматическое регулирование электрической дуги для всех режимов монополярного сечения.</w:t>
            </w:r>
          </w:p>
          <w:p w:rsidR="002734FD" w:rsidRPr="00306771" w:rsidRDefault="002734FD" w:rsidP="00B149C2">
            <w:pPr>
              <w:ind w:left="93"/>
              <w:rPr>
                <w:color w:val="000000"/>
                <w:sz w:val="22"/>
                <w:szCs w:val="22"/>
              </w:rPr>
            </w:pPr>
            <w:r w:rsidRPr="00306771">
              <w:rPr>
                <w:color w:val="000000"/>
                <w:sz w:val="22"/>
                <w:szCs w:val="22"/>
              </w:rPr>
              <w:t>Режим сечения «Стандарт» для быстрого рассечения тканей с незначительным эффектом коагуляции</w:t>
            </w:r>
          </w:p>
          <w:p w:rsidR="002734FD" w:rsidRPr="00306771" w:rsidRDefault="002734FD" w:rsidP="00B149C2">
            <w:pPr>
              <w:ind w:left="93"/>
              <w:rPr>
                <w:color w:val="000000"/>
                <w:sz w:val="22"/>
                <w:szCs w:val="22"/>
              </w:rPr>
            </w:pPr>
            <w:r w:rsidRPr="00306771">
              <w:rPr>
                <w:color w:val="000000"/>
                <w:sz w:val="22"/>
                <w:szCs w:val="22"/>
              </w:rPr>
              <w:t xml:space="preserve">Диапазон регулировки мощности не менее 1 – </w:t>
            </w:r>
            <w:r w:rsidRPr="00306771">
              <w:rPr>
                <w:color w:val="000000"/>
                <w:sz w:val="22"/>
                <w:szCs w:val="22"/>
              </w:rPr>
              <w:lastRenderedPageBreak/>
              <w:t>400 Ватт</w:t>
            </w:r>
          </w:p>
          <w:p w:rsidR="002734FD" w:rsidRPr="00306771" w:rsidRDefault="002734FD" w:rsidP="00B149C2">
            <w:pPr>
              <w:ind w:left="93"/>
              <w:rPr>
                <w:color w:val="000000"/>
                <w:sz w:val="22"/>
                <w:szCs w:val="22"/>
              </w:rPr>
            </w:pPr>
            <w:r w:rsidRPr="00306771">
              <w:rPr>
                <w:color w:val="000000"/>
                <w:sz w:val="22"/>
                <w:szCs w:val="22"/>
              </w:rPr>
              <w:t>Количество изменяемых эффектов не менее  9</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400 – 750 Впик</w:t>
            </w:r>
          </w:p>
          <w:p w:rsidR="002734FD" w:rsidRPr="00306771" w:rsidRDefault="002734FD" w:rsidP="00B149C2">
            <w:pPr>
              <w:ind w:left="93"/>
              <w:rPr>
                <w:color w:val="000000"/>
                <w:sz w:val="22"/>
                <w:szCs w:val="22"/>
              </w:rPr>
            </w:pPr>
            <w:r w:rsidRPr="00306771">
              <w:rPr>
                <w:color w:val="000000"/>
                <w:sz w:val="22"/>
                <w:szCs w:val="22"/>
              </w:rPr>
              <w:t>Режим сечения «Микро» для прецизионного рассечения тканей с точной дозировкой мощности</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1 – 50 Ватт</w:t>
            </w:r>
          </w:p>
          <w:p w:rsidR="002734FD" w:rsidRPr="00306771" w:rsidRDefault="002734FD" w:rsidP="00B149C2">
            <w:pPr>
              <w:ind w:left="93"/>
              <w:rPr>
                <w:color w:val="000000"/>
                <w:sz w:val="22"/>
                <w:szCs w:val="22"/>
              </w:rPr>
            </w:pPr>
            <w:r w:rsidRPr="00306771">
              <w:rPr>
                <w:color w:val="000000"/>
                <w:sz w:val="22"/>
                <w:szCs w:val="22"/>
              </w:rPr>
              <w:t>количество изменяемых эффектов не менее 9</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280 – 450 Впик</w:t>
            </w:r>
          </w:p>
          <w:p w:rsidR="002734FD" w:rsidRPr="00306771" w:rsidRDefault="002734FD" w:rsidP="00B149C2">
            <w:pPr>
              <w:ind w:left="93"/>
              <w:rPr>
                <w:color w:val="000000"/>
                <w:sz w:val="22"/>
                <w:szCs w:val="22"/>
              </w:rPr>
            </w:pPr>
            <w:r w:rsidRPr="00306771">
              <w:rPr>
                <w:color w:val="000000"/>
                <w:sz w:val="22"/>
                <w:szCs w:val="22"/>
              </w:rPr>
              <w:t>Режим сечения «Сухое» для рассечения тканей с усиленным регулируемым эффектом коагуляции</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1 – 200 Ватт</w:t>
            </w:r>
          </w:p>
          <w:p w:rsidR="002734FD" w:rsidRPr="00306771" w:rsidRDefault="002734FD" w:rsidP="00B149C2">
            <w:pPr>
              <w:ind w:left="93"/>
              <w:rPr>
                <w:color w:val="000000"/>
                <w:sz w:val="22"/>
                <w:szCs w:val="22"/>
              </w:rPr>
            </w:pPr>
            <w:r w:rsidRPr="00306771">
              <w:rPr>
                <w:color w:val="000000"/>
                <w:sz w:val="22"/>
                <w:szCs w:val="22"/>
              </w:rPr>
              <w:t>количество изменяемых эффектов не менее 9</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1 400 – 1 600 Впик</w:t>
            </w:r>
          </w:p>
          <w:p w:rsidR="002734FD" w:rsidRPr="00306771" w:rsidRDefault="002734FD" w:rsidP="00B149C2">
            <w:pPr>
              <w:ind w:left="93"/>
              <w:rPr>
                <w:color w:val="000000"/>
                <w:sz w:val="22"/>
                <w:szCs w:val="22"/>
              </w:rPr>
            </w:pPr>
            <w:r w:rsidRPr="00306771">
              <w:rPr>
                <w:color w:val="000000"/>
                <w:sz w:val="22"/>
                <w:szCs w:val="22"/>
              </w:rPr>
              <w:t>Режим сечения «Аргон» в среде аргона для предотвращения эффекта коагуляционного некроза тканей, с использованием дополнительного аргонового модуля</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1 – 300 Ватт</w:t>
            </w:r>
          </w:p>
          <w:p w:rsidR="002734FD" w:rsidRPr="00306771" w:rsidRDefault="002734FD" w:rsidP="00B149C2">
            <w:pPr>
              <w:ind w:left="93"/>
              <w:rPr>
                <w:color w:val="000000"/>
                <w:sz w:val="22"/>
                <w:szCs w:val="22"/>
              </w:rPr>
            </w:pPr>
            <w:r w:rsidRPr="00306771">
              <w:rPr>
                <w:color w:val="000000"/>
                <w:sz w:val="22"/>
                <w:szCs w:val="22"/>
              </w:rPr>
              <w:t>количество изменяемых эффектов не менее 9</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400 – 750 Впик</w:t>
            </w:r>
          </w:p>
          <w:p w:rsidR="002734FD" w:rsidRPr="00306771" w:rsidRDefault="002734FD" w:rsidP="00B149C2">
            <w:pPr>
              <w:ind w:left="93"/>
              <w:rPr>
                <w:color w:val="000000"/>
                <w:sz w:val="22"/>
                <w:szCs w:val="22"/>
              </w:rPr>
            </w:pPr>
            <w:r w:rsidRPr="00306771">
              <w:rPr>
                <w:color w:val="000000"/>
                <w:sz w:val="22"/>
                <w:szCs w:val="22"/>
              </w:rPr>
              <w:t>Режим сечения «Резекция» для проведения разрезов в гинекологии и урологии при сниженном значении мощности на выходе и с предотвращением прилипания электрода наличие</w:t>
            </w:r>
          </w:p>
          <w:p w:rsidR="002734FD" w:rsidRPr="00306771" w:rsidRDefault="002734FD" w:rsidP="00B149C2">
            <w:pPr>
              <w:ind w:left="93"/>
              <w:rPr>
                <w:color w:val="000000"/>
                <w:sz w:val="22"/>
                <w:szCs w:val="22"/>
              </w:rPr>
            </w:pPr>
            <w:r w:rsidRPr="00306771">
              <w:rPr>
                <w:color w:val="000000"/>
                <w:sz w:val="22"/>
                <w:szCs w:val="22"/>
              </w:rPr>
              <w:t>установленная мощность не менее 250 Ватт</w:t>
            </w:r>
          </w:p>
          <w:p w:rsidR="002734FD" w:rsidRPr="00306771" w:rsidRDefault="002734FD" w:rsidP="00B149C2">
            <w:pPr>
              <w:ind w:left="93"/>
              <w:rPr>
                <w:color w:val="000000"/>
                <w:sz w:val="22"/>
                <w:szCs w:val="22"/>
              </w:rPr>
            </w:pPr>
            <w:r w:rsidRPr="00306771">
              <w:rPr>
                <w:color w:val="000000"/>
                <w:sz w:val="22"/>
                <w:szCs w:val="22"/>
              </w:rPr>
              <w:t>количество изменяемых эффектов 5</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650 – 750 Впик</w:t>
            </w:r>
          </w:p>
          <w:p w:rsidR="002734FD" w:rsidRPr="00306771" w:rsidRDefault="002734FD" w:rsidP="00B149C2">
            <w:pPr>
              <w:ind w:left="93"/>
              <w:rPr>
                <w:color w:val="000000"/>
                <w:sz w:val="22"/>
                <w:szCs w:val="22"/>
              </w:rPr>
            </w:pPr>
            <w:r w:rsidRPr="00306771">
              <w:rPr>
                <w:color w:val="000000"/>
                <w:sz w:val="22"/>
                <w:szCs w:val="22"/>
              </w:rPr>
              <w:t xml:space="preserve">Специализированный режим сечения </w:t>
            </w:r>
            <w:r w:rsidRPr="00306771">
              <w:rPr>
                <w:color w:val="000000"/>
                <w:sz w:val="22"/>
                <w:szCs w:val="22"/>
              </w:rPr>
              <w:lastRenderedPageBreak/>
              <w:t xml:space="preserve">«MetraLOOP (Гинекологическая петля)» для </w:t>
            </w:r>
            <w:proofErr w:type="gramStart"/>
            <w:r w:rsidRPr="00306771">
              <w:rPr>
                <w:color w:val="000000"/>
                <w:sz w:val="22"/>
                <w:szCs w:val="22"/>
              </w:rPr>
              <w:t>эндоскопической</w:t>
            </w:r>
            <w:proofErr w:type="gramEnd"/>
            <w:r w:rsidRPr="00306771">
              <w:rPr>
                <w:color w:val="000000"/>
                <w:sz w:val="22"/>
                <w:szCs w:val="22"/>
              </w:rPr>
              <w:t xml:space="preserve"> гистерэктомии</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300 – 400 Ватт</w:t>
            </w:r>
          </w:p>
          <w:p w:rsidR="002734FD" w:rsidRPr="00306771" w:rsidRDefault="002734FD" w:rsidP="00B149C2">
            <w:pPr>
              <w:ind w:left="93"/>
              <w:rPr>
                <w:color w:val="000000"/>
                <w:sz w:val="22"/>
                <w:szCs w:val="22"/>
              </w:rPr>
            </w:pPr>
            <w:r w:rsidRPr="00306771">
              <w:rPr>
                <w:color w:val="000000"/>
                <w:sz w:val="22"/>
                <w:szCs w:val="22"/>
              </w:rPr>
              <w:t>количество изменяемых эффектов не менее 3</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650 Впик</w:t>
            </w:r>
          </w:p>
          <w:p w:rsidR="002734FD" w:rsidRPr="00306771" w:rsidRDefault="002734FD" w:rsidP="00B149C2">
            <w:pPr>
              <w:ind w:left="93"/>
              <w:rPr>
                <w:color w:val="000000"/>
                <w:sz w:val="22"/>
                <w:szCs w:val="22"/>
              </w:rPr>
            </w:pPr>
            <w:r w:rsidRPr="00306771">
              <w:rPr>
                <w:color w:val="000000"/>
                <w:sz w:val="22"/>
                <w:szCs w:val="22"/>
              </w:rPr>
              <w:t>Режим сечения «Лапароскопия» для лапароскопии и артроскопии наличие</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1 – 200 Ватт</w:t>
            </w:r>
          </w:p>
          <w:p w:rsidR="002734FD" w:rsidRPr="00306771" w:rsidRDefault="002734FD" w:rsidP="00B149C2">
            <w:pPr>
              <w:ind w:left="93"/>
              <w:rPr>
                <w:color w:val="000000"/>
                <w:sz w:val="22"/>
                <w:szCs w:val="22"/>
              </w:rPr>
            </w:pPr>
            <w:r w:rsidRPr="00306771">
              <w:rPr>
                <w:color w:val="000000"/>
                <w:sz w:val="22"/>
                <w:szCs w:val="22"/>
              </w:rPr>
              <w:t>количество изменяемых эффектов не менее 9</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400 – 750 Впик</w:t>
            </w:r>
          </w:p>
          <w:p w:rsidR="002734FD" w:rsidRPr="00306771" w:rsidRDefault="002734FD" w:rsidP="00B149C2">
            <w:pPr>
              <w:ind w:left="93"/>
              <w:rPr>
                <w:color w:val="000000"/>
                <w:sz w:val="22"/>
                <w:szCs w:val="22"/>
              </w:rPr>
            </w:pPr>
            <w:r w:rsidRPr="00306771">
              <w:rPr>
                <w:color w:val="000000"/>
                <w:sz w:val="22"/>
                <w:szCs w:val="22"/>
              </w:rPr>
              <w:t>Режим для полипэктомии «GastroLOOP 1 / 2 / 3 (Полипэктомия 1 / 2 / 3)» медленная / средняя / быстрая (в составе опции «Аргон/Gastro Cut») опционально</w:t>
            </w:r>
          </w:p>
          <w:p w:rsidR="002734FD" w:rsidRPr="00306771" w:rsidRDefault="002734FD" w:rsidP="00B149C2">
            <w:pPr>
              <w:ind w:left="93"/>
              <w:rPr>
                <w:color w:val="000000"/>
                <w:sz w:val="22"/>
                <w:szCs w:val="22"/>
              </w:rPr>
            </w:pPr>
            <w:r w:rsidRPr="00306771">
              <w:rPr>
                <w:color w:val="000000"/>
                <w:sz w:val="22"/>
                <w:szCs w:val="22"/>
              </w:rPr>
              <w:t>Режим для полипэктомии «GastroKNIFE 1 / 2 / 3 (Полипэктомия 1 / 2 / 3)» медленная / средняя / быстрая (в составе опции «Аргон/Gastro Cut») опционально</w:t>
            </w:r>
          </w:p>
          <w:p w:rsidR="002734FD" w:rsidRPr="00306771" w:rsidRDefault="002734FD" w:rsidP="00B149C2">
            <w:pPr>
              <w:ind w:left="93"/>
              <w:rPr>
                <w:color w:val="000000"/>
                <w:sz w:val="22"/>
                <w:szCs w:val="22"/>
              </w:rPr>
            </w:pPr>
            <w:r w:rsidRPr="00306771">
              <w:rPr>
                <w:color w:val="000000"/>
                <w:sz w:val="22"/>
                <w:szCs w:val="22"/>
              </w:rPr>
              <w:t>Режим коагуляции «Умереная контактная коагуляция» с высокой степенью проникновения и минимальным эффектом обугливания, стандартная</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1 – 120 Ватт</w:t>
            </w:r>
          </w:p>
          <w:p w:rsidR="002734FD" w:rsidRPr="00306771" w:rsidRDefault="002734FD" w:rsidP="00B149C2">
            <w:pPr>
              <w:ind w:left="93"/>
              <w:rPr>
                <w:color w:val="000000"/>
                <w:sz w:val="22"/>
                <w:szCs w:val="22"/>
              </w:rPr>
            </w:pPr>
            <w:r w:rsidRPr="00306771">
              <w:rPr>
                <w:color w:val="000000"/>
                <w:sz w:val="22"/>
                <w:szCs w:val="22"/>
              </w:rPr>
              <w:t>количество изменяемых эффектов не менее 3</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190 Впик</w:t>
            </w:r>
          </w:p>
          <w:p w:rsidR="002734FD" w:rsidRPr="00306771" w:rsidRDefault="002734FD" w:rsidP="00B149C2">
            <w:pPr>
              <w:ind w:left="93"/>
              <w:rPr>
                <w:color w:val="000000"/>
                <w:sz w:val="22"/>
                <w:szCs w:val="22"/>
              </w:rPr>
            </w:pPr>
            <w:r w:rsidRPr="00306771">
              <w:rPr>
                <w:color w:val="000000"/>
                <w:sz w:val="22"/>
                <w:szCs w:val="22"/>
              </w:rPr>
              <w:t>Режим коагуляции «Умереная контактная коагуляция» с высокой степенью проникновения и минимальным эффектом обугливания, микро умеренная коагуляция</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1 – 30 Ватт</w:t>
            </w:r>
          </w:p>
          <w:p w:rsidR="002734FD" w:rsidRPr="00306771" w:rsidRDefault="002734FD" w:rsidP="00B149C2">
            <w:pPr>
              <w:ind w:left="93"/>
              <w:rPr>
                <w:color w:val="000000"/>
                <w:sz w:val="22"/>
                <w:szCs w:val="22"/>
              </w:rPr>
            </w:pPr>
            <w:r w:rsidRPr="00306771">
              <w:rPr>
                <w:color w:val="000000"/>
                <w:sz w:val="22"/>
                <w:szCs w:val="22"/>
              </w:rPr>
              <w:t>количество изменяемых эффектов не менее 2</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150 Впик</w:t>
            </w:r>
          </w:p>
          <w:p w:rsidR="002734FD" w:rsidRPr="00306771" w:rsidRDefault="002734FD" w:rsidP="00B149C2">
            <w:pPr>
              <w:ind w:left="93"/>
              <w:rPr>
                <w:color w:val="000000"/>
                <w:sz w:val="22"/>
                <w:szCs w:val="22"/>
              </w:rPr>
            </w:pPr>
            <w:r w:rsidRPr="00306771">
              <w:rPr>
                <w:color w:val="000000"/>
                <w:sz w:val="22"/>
                <w:szCs w:val="22"/>
              </w:rPr>
              <w:lastRenderedPageBreak/>
              <w:t>Режим быстрой коагуляции «</w:t>
            </w:r>
            <w:proofErr w:type="gramStart"/>
            <w:r w:rsidRPr="00306771">
              <w:rPr>
                <w:color w:val="000000"/>
                <w:sz w:val="22"/>
                <w:szCs w:val="22"/>
              </w:rPr>
              <w:t>Форсированная</w:t>
            </w:r>
            <w:proofErr w:type="gramEnd"/>
            <w:r w:rsidRPr="00306771">
              <w:rPr>
                <w:color w:val="000000"/>
                <w:sz w:val="22"/>
                <w:szCs w:val="22"/>
              </w:rPr>
              <w:t xml:space="preserve"> без разреза» с невысокой степенью рассечения</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1 – 80 Ватт</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1 020 — 4 770 Впик</w:t>
            </w:r>
          </w:p>
          <w:p w:rsidR="002734FD" w:rsidRPr="00306771" w:rsidRDefault="002734FD" w:rsidP="00B149C2">
            <w:pPr>
              <w:ind w:left="93"/>
              <w:rPr>
                <w:color w:val="000000"/>
                <w:sz w:val="22"/>
                <w:szCs w:val="22"/>
              </w:rPr>
            </w:pPr>
            <w:r w:rsidRPr="00306771">
              <w:rPr>
                <w:color w:val="000000"/>
                <w:sz w:val="22"/>
                <w:szCs w:val="22"/>
              </w:rPr>
              <w:t>Режим быстрой коагуляции «Форсированное смешанное» с умеренной степенью рассечения</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1 – 120 Ватт</w:t>
            </w:r>
          </w:p>
          <w:p w:rsidR="002734FD" w:rsidRPr="00306771" w:rsidRDefault="002734FD" w:rsidP="00B149C2">
            <w:pPr>
              <w:ind w:left="93"/>
              <w:rPr>
                <w:color w:val="000000"/>
                <w:sz w:val="22"/>
                <w:szCs w:val="22"/>
              </w:rPr>
            </w:pPr>
            <w:r w:rsidRPr="00306771">
              <w:rPr>
                <w:color w:val="000000"/>
                <w:sz w:val="22"/>
                <w:szCs w:val="22"/>
              </w:rPr>
              <w:t>количество изменяемых эффектов не менее 3</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1 500 – 2 500 Впик</w:t>
            </w:r>
          </w:p>
          <w:p w:rsidR="002734FD" w:rsidRPr="00306771" w:rsidRDefault="002734FD" w:rsidP="00B149C2">
            <w:pPr>
              <w:ind w:left="93"/>
              <w:rPr>
                <w:color w:val="000000"/>
                <w:sz w:val="22"/>
                <w:szCs w:val="22"/>
              </w:rPr>
            </w:pPr>
            <w:r w:rsidRPr="00306771">
              <w:rPr>
                <w:color w:val="000000"/>
                <w:sz w:val="22"/>
                <w:szCs w:val="22"/>
              </w:rPr>
              <w:t>Режим быстрой коагуляции «</w:t>
            </w:r>
            <w:proofErr w:type="gramStart"/>
            <w:r w:rsidRPr="00306771">
              <w:rPr>
                <w:color w:val="000000"/>
                <w:sz w:val="22"/>
                <w:szCs w:val="22"/>
              </w:rPr>
              <w:t>Форсированное</w:t>
            </w:r>
            <w:proofErr w:type="gramEnd"/>
            <w:r w:rsidRPr="00306771">
              <w:rPr>
                <w:color w:val="000000"/>
                <w:sz w:val="22"/>
                <w:szCs w:val="22"/>
              </w:rPr>
              <w:t xml:space="preserve"> с разрезом» с высокой степенью рассечения</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1 – 250 Ватт</w:t>
            </w:r>
          </w:p>
          <w:p w:rsidR="002734FD" w:rsidRPr="00306771" w:rsidRDefault="002734FD" w:rsidP="00B149C2">
            <w:pPr>
              <w:ind w:left="93"/>
              <w:rPr>
                <w:color w:val="000000"/>
                <w:sz w:val="22"/>
                <w:szCs w:val="22"/>
              </w:rPr>
            </w:pPr>
            <w:r w:rsidRPr="00306771">
              <w:rPr>
                <w:color w:val="000000"/>
                <w:sz w:val="22"/>
                <w:szCs w:val="22"/>
              </w:rPr>
              <w:t>количество изменяемых эффектов не менее 4</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1 500 – 1 300 Впик</w:t>
            </w:r>
          </w:p>
          <w:p w:rsidR="002734FD" w:rsidRPr="00306771" w:rsidRDefault="002734FD" w:rsidP="00B149C2">
            <w:pPr>
              <w:ind w:left="93"/>
              <w:rPr>
                <w:color w:val="000000"/>
                <w:sz w:val="22"/>
                <w:szCs w:val="22"/>
              </w:rPr>
            </w:pPr>
            <w:r w:rsidRPr="00306771">
              <w:rPr>
                <w:color w:val="000000"/>
                <w:sz w:val="22"/>
                <w:szCs w:val="22"/>
              </w:rPr>
              <w:t>Режим бесконтактной коагуляции «Спрей» с использованием электрической дуги для коагуляции диффузных кровотечений</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1 – 120 Ватт</w:t>
            </w:r>
          </w:p>
          <w:p w:rsidR="002734FD" w:rsidRPr="00306771" w:rsidRDefault="002734FD" w:rsidP="00B149C2">
            <w:pPr>
              <w:ind w:left="93"/>
              <w:rPr>
                <w:color w:val="000000"/>
                <w:sz w:val="22"/>
                <w:szCs w:val="22"/>
              </w:rPr>
            </w:pPr>
            <w:r w:rsidRPr="00306771">
              <w:rPr>
                <w:color w:val="000000"/>
                <w:sz w:val="22"/>
                <w:szCs w:val="22"/>
              </w:rPr>
              <w:t>количество изменяемых эффектов не менее 4</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3 000 – 5 000 Впик</w:t>
            </w:r>
          </w:p>
          <w:p w:rsidR="002734FD" w:rsidRPr="00306771" w:rsidRDefault="002734FD" w:rsidP="00B149C2">
            <w:pPr>
              <w:ind w:left="93"/>
              <w:rPr>
                <w:color w:val="000000"/>
                <w:sz w:val="22"/>
                <w:szCs w:val="22"/>
              </w:rPr>
            </w:pPr>
            <w:r w:rsidRPr="00306771">
              <w:rPr>
                <w:color w:val="000000"/>
                <w:sz w:val="22"/>
                <w:szCs w:val="22"/>
              </w:rPr>
              <w:t xml:space="preserve">Режим коагуляции в среде аргона «Аргон открытый» для открытых операций с использованием дополнительного аргонового модуля </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1 – 120 Ватт</w:t>
            </w:r>
          </w:p>
          <w:p w:rsidR="002734FD" w:rsidRPr="00306771" w:rsidRDefault="002734FD" w:rsidP="00B149C2">
            <w:pPr>
              <w:ind w:left="93"/>
              <w:rPr>
                <w:color w:val="000000"/>
                <w:sz w:val="22"/>
                <w:szCs w:val="22"/>
              </w:rPr>
            </w:pPr>
            <w:r w:rsidRPr="00306771">
              <w:rPr>
                <w:color w:val="000000"/>
                <w:sz w:val="22"/>
                <w:szCs w:val="22"/>
              </w:rPr>
              <w:lastRenderedPageBreak/>
              <w:t>пиковое напряжение не менее 4 600 Впик</w:t>
            </w:r>
          </w:p>
          <w:p w:rsidR="002734FD" w:rsidRPr="00306771" w:rsidRDefault="002734FD" w:rsidP="00B149C2">
            <w:pPr>
              <w:ind w:left="93"/>
              <w:rPr>
                <w:color w:val="000000"/>
                <w:sz w:val="22"/>
                <w:szCs w:val="22"/>
              </w:rPr>
            </w:pPr>
            <w:r w:rsidRPr="00306771">
              <w:rPr>
                <w:color w:val="000000"/>
                <w:sz w:val="22"/>
                <w:szCs w:val="22"/>
              </w:rPr>
              <w:t>Режим коагуляции в среде аргона «Аргон гибкий» для непрерывной коагуляции при гастроэндоскопических операциях (в составе опции «Аргон/Gastro Cut») C использованием дополнительного аргонового модуля</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1 – 120 Ватт</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4 400 Впик</w:t>
            </w:r>
          </w:p>
          <w:p w:rsidR="002734FD" w:rsidRPr="00306771" w:rsidRDefault="002734FD" w:rsidP="00B149C2">
            <w:pPr>
              <w:ind w:left="93"/>
              <w:rPr>
                <w:color w:val="000000"/>
                <w:sz w:val="22"/>
                <w:szCs w:val="22"/>
              </w:rPr>
            </w:pPr>
            <w:r w:rsidRPr="00306771">
              <w:rPr>
                <w:color w:val="000000"/>
                <w:sz w:val="22"/>
                <w:szCs w:val="22"/>
              </w:rPr>
              <w:t>Режим коагуляции в среде аргона «Аргон гибкий импульсный» для импульсной коагуляции при гастроэндоскопических операциях (в составе опции «Аргон/Gastro Cut») C использованием дополнительного аргонового модуля</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1 – 80 Ватт</w:t>
            </w:r>
          </w:p>
          <w:p w:rsidR="002734FD" w:rsidRPr="00306771" w:rsidRDefault="002734FD" w:rsidP="00B149C2">
            <w:pPr>
              <w:ind w:left="93"/>
              <w:rPr>
                <w:color w:val="000000"/>
                <w:sz w:val="22"/>
                <w:szCs w:val="22"/>
              </w:rPr>
            </w:pPr>
            <w:r w:rsidRPr="00306771">
              <w:rPr>
                <w:color w:val="000000"/>
                <w:sz w:val="22"/>
                <w:szCs w:val="22"/>
              </w:rPr>
              <w:t>количество изменяемых эффектов не менее 3</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1 800 Впик</w:t>
            </w:r>
          </w:p>
          <w:p w:rsidR="002734FD" w:rsidRPr="00306771" w:rsidRDefault="002734FD" w:rsidP="00B149C2">
            <w:pPr>
              <w:ind w:left="93"/>
              <w:rPr>
                <w:color w:val="000000"/>
                <w:sz w:val="22"/>
                <w:szCs w:val="22"/>
              </w:rPr>
            </w:pPr>
            <w:r w:rsidRPr="00306771">
              <w:rPr>
                <w:color w:val="000000"/>
                <w:sz w:val="22"/>
                <w:szCs w:val="22"/>
              </w:rPr>
              <w:t>Специализированный режим коагуляции «Резекция» для гемостаза в гинекологии и урологии</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1 – 120 Ватт</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2 200 Впик</w:t>
            </w:r>
          </w:p>
          <w:p w:rsidR="002734FD" w:rsidRPr="00306771" w:rsidRDefault="002734FD" w:rsidP="00B149C2">
            <w:pPr>
              <w:ind w:left="93"/>
              <w:rPr>
                <w:color w:val="000000"/>
                <w:sz w:val="22"/>
                <w:szCs w:val="22"/>
              </w:rPr>
            </w:pPr>
            <w:r w:rsidRPr="00306771">
              <w:rPr>
                <w:color w:val="000000"/>
                <w:sz w:val="22"/>
                <w:szCs w:val="22"/>
              </w:rPr>
              <w:t>Специализированный режим коагуляции «Cardiac Mammaria» для кардиохирургии и хирургии молочной железы</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1 – 60 Ватт</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1 800 Впик</w:t>
            </w:r>
          </w:p>
          <w:p w:rsidR="002734FD" w:rsidRPr="00306771" w:rsidRDefault="002734FD" w:rsidP="00B149C2">
            <w:pPr>
              <w:ind w:left="93"/>
              <w:rPr>
                <w:color w:val="000000"/>
                <w:sz w:val="22"/>
                <w:szCs w:val="22"/>
              </w:rPr>
            </w:pPr>
            <w:r w:rsidRPr="00306771">
              <w:rPr>
                <w:color w:val="000000"/>
                <w:sz w:val="22"/>
                <w:szCs w:val="22"/>
              </w:rPr>
              <w:t>Специализированный режим коагуляции «Cardiac Thorax» для торакальной хирургии наличие</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1 – 100 Ватт</w:t>
            </w:r>
          </w:p>
          <w:p w:rsidR="002734FD" w:rsidRPr="00306771" w:rsidRDefault="002734FD" w:rsidP="00B149C2">
            <w:pPr>
              <w:ind w:left="93"/>
              <w:rPr>
                <w:color w:val="000000"/>
                <w:sz w:val="22"/>
                <w:szCs w:val="22"/>
              </w:rPr>
            </w:pPr>
            <w:r w:rsidRPr="00306771">
              <w:rPr>
                <w:color w:val="000000"/>
                <w:sz w:val="22"/>
                <w:szCs w:val="22"/>
              </w:rPr>
              <w:lastRenderedPageBreak/>
              <w:t>пиковое напряжение не менее 1 800 Впик</w:t>
            </w:r>
          </w:p>
          <w:p w:rsidR="002734FD" w:rsidRPr="00306771" w:rsidRDefault="002734FD" w:rsidP="00B149C2">
            <w:pPr>
              <w:ind w:left="93"/>
              <w:rPr>
                <w:color w:val="000000"/>
                <w:sz w:val="22"/>
                <w:szCs w:val="22"/>
              </w:rPr>
            </w:pPr>
            <w:r w:rsidRPr="00306771">
              <w:rPr>
                <w:color w:val="000000"/>
                <w:sz w:val="22"/>
                <w:szCs w:val="22"/>
              </w:rPr>
              <w:t>Режим одновременной независимой коагуляции двумя монополярными инструментами «SimCoag»</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1 – 120 Ватт</w:t>
            </w:r>
          </w:p>
          <w:p w:rsidR="002734FD" w:rsidRPr="00306771" w:rsidRDefault="002734FD" w:rsidP="00B149C2">
            <w:pPr>
              <w:ind w:left="93"/>
              <w:rPr>
                <w:color w:val="000000"/>
                <w:sz w:val="22"/>
                <w:szCs w:val="22"/>
              </w:rPr>
            </w:pPr>
            <w:r w:rsidRPr="00306771">
              <w:rPr>
                <w:color w:val="000000"/>
                <w:sz w:val="22"/>
                <w:szCs w:val="22"/>
              </w:rPr>
              <w:t>количество изменяемых эффектов не менее 3</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2 000 – 4 600 Впик</w:t>
            </w:r>
          </w:p>
          <w:p w:rsidR="002734FD" w:rsidRPr="00306771" w:rsidRDefault="002734FD" w:rsidP="00B149C2">
            <w:pPr>
              <w:ind w:left="93"/>
              <w:rPr>
                <w:color w:val="000000"/>
                <w:sz w:val="22"/>
                <w:szCs w:val="22"/>
              </w:rPr>
            </w:pPr>
            <w:r w:rsidRPr="00306771">
              <w:rPr>
                <w:color w:val="000000"/>
                <w:sz w:val="22"/>
                <w:szCs w:val="22"/>
              </w:rPr>
              <w:t>симметричное распределение заданной мощности между двумя электродами</w:t>
            </w:r>
          </w:p>
          <w:p w:rsidR="002734FD" w:rsidRPr="00306771" w:rsidRDefault="002734FD" w:rsidP="00B149C2">
            <w:pPr>
              <w:ind w:left="93"/>
              <w:rPr>
                <w:color w:val="000000"/>
                <w:sz w:val="22"/>
                <w:szCs w:val="22"/>
              </w:rPr>
            </w:pPr>
            <w:r w:rsidRPr="00306771">
              <w:rPr>
                <w:color w:val="000000"/>
                <w:sz w:val="22"/>
                <w:szCs w:val="22"/>
              </w:rPr>
              <w:t>Режим коагуляции «Gastro Coag» для контактной коагуляции малых поверхностей в гастроэнтерологии</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1 – 50 Ватт</w:t>
            </w:r>
          </w:p>
          <w:p w:rsidR="002734FD" w:rsidRPr="00306771" w:rsidRDefault="002734FD" w:rsidP="00B149C2">
            <w:pPr>
              <w:ind w:left="93"/>
              <w:rPr>
                <w:color w:val="000000"/>
                <w:sz w:val="22"/>
                <w:szCs w:val="22"/>
              </w:rPr>
            </w:pPr>
            <w:r w:rsidRPr="00306771">
              <w:rPr>
                <w:color w:val="000000"/>
                <w:sz w:val="22"/>
                <w:szCs w:val="22"/>
              </w:rPr>
              <w:t>количество изменяемых эффектов не менее 3</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1 800 – 2 800 Впик</w:t>
            </w:r>
          </w:p>
          <w:p w:rsidR="002734FD" w:rsidRPr="00306771" w:rsidRDefault="002734FD" w:rsidP="00B149C2">
            <w:pPr>
              <w:ind w:left="93"/>
              <w:rPr>
                <w:color w:val="000000"/>
                <w:sz w:val="22"/>
                <w:szCs w:val="22"/>
              </w:rPr>
            </w:pPr>
            <w:r w:rsidRPr="00306771">
              <w:rPr>
                <w:color w:val="000000"/>
                <w:sz w:val="22"/>
                <w:szCs w:val="22"/>
              </w:rPr>
              <w:t>Режим коагуляции «Лапароскопия» для лапароскопии и артроскопии наличие</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1 – 120 Ватт</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1 800 Впик</w:t>
            </w:r>
          </w:p>
          <w:p w:rsidR="002734FD" w:rsidRPr="00306771" w:rsidRDefault="002734FD" w:rsidP="00B149C2">
            <w:pPr>
              <w:ind w:left="93"/>
              <w:rPr>
                <w:color w:val="000000"/>
                <w:sz w:val="22"/>
                <w:szCs w:val="22"/>
              </w:rPr>
            </w:pPr>
            <w:r w:rsidRPr="00306771">
              <w:rPr>
                <w:color w:val="000000"/>
                <w:sz w:val="22"/>
                <w:szCs w:val="22"/>
              </w:rPr>
              <w:t>Биполярные функции:</w:t>
            </w:r>
          </w:p>
          <w:p w:rsidR="002734FD" w:rsidRPr="00306771" w:rsidRDefault="002734FD" w:rsidP="00B149C2">
            <w:pPr>
              <w:ind w:left="93"/>
              <w:rPr>
                <w:color w:val="000000"/>
                <w:sz w:val="22"/>
                <w:szCs w:val="22"/>
              </w:rPr>
            </w:pPr>
            <w:r w:rsidRPr="00306771">
              <w:rPr>
                <w:color w:val="000000"/>
                <w:sz w:val="22"/>
                <w:szCs w:val="22"/>
              </w:rPr>
              <w:t>Автоматическое регулирование электрической дуги для всех режимов биполярного сечения</w:t>
            </w:r>
          </w:p>
          <w:p w:rsidR="002734FD" w:rsidRPr="00306771" w:rsidRDefault="002734FD" w:rsidP="00B149C2">
            <w:pPr>
              <w:ind w:left="93"/>
              <w:rPr>
                <w:color w:val="000000"/>
                <w:sz w:val="22"/>
                <w:szCs w:val="22"/>
              </w:rPr>
            </w:pPr>
            <w:r w:rsidRPr="00306771">
              <w:rPr>
                <w:color w:val="000000"/>
                <w:sz w:val="22"/>
                <w:szCs w:val="22"/>
              </w:rPr>
              <w:t>Режим биполярного сечения «Стандарт» для лапароскопии</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1 – 200 Ватт</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400 Впик</w:t>
            </w:r>
          </w:p>
          <w:p w:rsidR="002734FD" w:rsidRPr="00306771" w:rsidRDefault="002734FD" w:rsidP="00B149C2">
            <w:pPr>
              <w:ind w:left="93"/>
              <w:rPr>
                <w:color w:val="000000"/>
                <w:sz w:val="22"/>
                <w:szCs w:val="22"/>
              </w:rPr>
            </w:pPr>
            <w:r w:rsidRPr="00306771">
              <w:rPr>
                <w:color w:val="000000"/>
                <w:sz w:val="22"/>
                <w:szCs w:val="22"/>
              </w:rPr>
              <w:t xml:space="preserve">Режим «Биполярная резекция» для биполярного разреза в гинекологии и урологии (доступен при наличии опции </w:t>
            </w:r>
            <w:r w:rsidRPr="00306771">
              <w:rPr>
                <w:color w:val="000000"/>
                <w:sz w:val="22"/>
                <w:szCs w:val="22"/>
              </w:rPr>
              <w:lastRenderedPageBreak/>
              <w:t>«BIPOLAR RESECTION») опционально</w:t>
            </w:r>
          </w:p>
          <w:p w:rsidR="002734FD" w:rsidRPr="00306771" w:rsidRDefault="002734FD" w:rsidP="00B149C2">
            <w:pPr>
              <w:ind w:left="93"/>
              <w:rPr>
                <w:color w:val="000000"/>
                <w:sz w:val="22"/>
                <w:szCs w:val="22"/>
              </w:rPr>
            </w:pPr>
            <w:r w:rsidRPr="00306771">
              <w:rPr>
                <w:color w:val="000000"/>
                <w:sz w:val="22"/>
                <w:szCs w:val="22"/>
              </w:rPr>
              <w:t>установленная мощность не менее 250 Ватт</w:t>
            </w:r>
          </w:p>
          <w:p w:rsidR="002734FD" w:rsidRPr="00306771" w:rsidRDefault="002734FD" w:rsidP="00B149C2">
            <w:pPr>
              <w:ind w:left="93"/>
              <w:rPr>
                <w:color w:val="000000"/>
                <w:sz w:val="22"/>
                <w:szCs w:val="22"/>
              </w:rPr>
            </w:pPr>
            <w:r w:rsidRPr="00306771">
              <w:rPr>
                <w:color w:val="000000"/>
                <w:sz w:val="22"/>
                <w:szCs w:val="22"/>
              </w:rPr>
              <w:t>количество изменяемых эффектов не менее 3</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500 Впик</w:t>
            </w:r>
          </w:p>
          <w:p w:rsidR="002734FD" w:rsidRPr="00306771" w:rsidRDefault="002734FD" w:rsidP="00B149C2">
            <w:pPr>
              <w:ind w:left="93"/>
              <w:rPr>
                <w:color w:val="000000"/>
                <w:sz w:val="22"/>
                <w:szCs w:val="22"/>
              </w:rPr>
            </w:pPr>
            <w:r w:rsidRPr="00306771">
              <w:rPr>
                <w:color w:val="000000"/>
                <w:sz w:val="22"/>
                <w:szCs w:val="22"/>
              </w:rPr>
              <w:t>Режим «Биполярная резекция» для биполярного разреза в гинекологии и урологии (доступен при наличии опции «BIPOLAR RESECTION») опционально</w:t>
            </w:r>
          </w:p>
          <w:p w:rsidR="002734FD" w:rsidRPr="00306771" w:rsidRDefault="002734FD" w:rsidP="00B149C2">
            <w:pPr>
              <w:ind w:left="93"/>
              <w:rPr>
                <w:color w:val="000000"/>
                <w:sz w:val="22"/>
                <w:szCs w:val="22"/>
              </w:rPr>
            </w:pPr>
            <w:r w:rsidRPr="00306771">
              <w:rPr>
                <w:color w:val="000000"/>
                <w:sz w:val="22"/>
                <w:szCs w:val="22"/>
              </w:rPr>
              <w:t>установленная мощность не менее 860 Ватт</w:t>
            </w:r>
          </w:p>
          <w:p w:rsidR="002734FD" w:rsidRPr="00306771" w:rsidRDefault="002734FD" w:rsidP="00B149C2">
            <w:pPr>
              <w:ind w:left="93"/>
              <w:rPr>
                <w:color w:val="000000"/>
                <w:sz w:val="22"/>
                <w:szCs w:val="22"/>
              </w:rPr>
            </w:pPr>
            <w:r w:rsidRPr="00306771">
              <w:rPr>
                <w:color w:val="000000"/>
                <w:sz w:val="22"/>
                <w:szCs w:val="22"/>
              </w:rPr>
              <w:t>количество изменяемых эффектов не менее 3</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500 Впик</w:t>
            </w:r>
          </w:p>
          <w:p w:rsidR="002734FD" w:rsidRPr="00306771" w:rsidRDefault="002734FD" w:rsidP="00B149C2">
            <w:pPr>
              <w:ind w:left="93"/>
              <w:rPr>
                <w:color w:val="000000"/>
                <w:sz w:val="22"/>
                <w:szCs w:val="22"/>
              </w:rPr>
            </w:pPr>
            <w:r w:rsidRPr="00306771">
              <w:rPr>
                <w:color w:val="000000"/>
                <w:sz w:val="22"/>
                <w:szCs w:val="22"/>
              </w:rPr>
              <w:t xml:space="preserve">Режим «Биполярные ножницы» для коагуляции </w:t>
            </w:r>
            <w:proofErr w:type="gramStart"/>
            <w:r w:rsidRPr="00306771">
              <w:rPr>
                <w:color w:val="000000"/>
                <w:sz w:val="22"/>
                <w:szCs w:val="22"/>
              </w:rPr>
              <w:t>до</w:t>
            </w:r>
            <w:proofErr w:type="gramEnd"/>
            <w:r w:rsidRPr="00306771">
              <w:rPr>
                <w:color w:val="000000"/>
                <w:sz w:val="22"/>
                <w:szCs w:val="22"/>
              </w:rPr>
              <w:t xml:space="preserve"> и </w:t>
            </w:r>
            <w:proofErr w:type="gramStart"/>
            <w:r w:rsidRPr="00306771">
              <w:rPr>
                <w:color w:val="000000"/>
                <w:sz w:val="22"/>
                <w:szCs w:val="22"/>
              </w:rPr>
              <w:t>во</w:t>
            </w:r>
            <w:proofErr w:type="gramEnd"/>
            <w:r w:rsidRPr="00306771">
              <w:rPr>
                <w:color w:val="000000"/>
                <w:sz w:val="22"/>
                <w:szCs w:val="22"/>
              </w:rPr>
              <w:t xml:space="preserve"> время механического разреза</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1 - 120 Ватт</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200 Впик</w:t>
            </w:r>
          </w:p>
          <w:p w:rsidR="002734FD" w:rsidRPr="00306771" w:rsidRDefault="002734FD" w:rsidP="00B149C2">
            <w:pPr>
              <w:ind w:left="93"/>
              <w:rPr>
                <w:color w:val="000000"/>
                <w:sz w:val="22"/>
                <w:szCs w:val="22"/>
              </w:rPr>
            </w:pPr>
            <w:r w:rsidRPr="00306771">
              <w:rPr>
                <w:color w:val="000000"/>
                <w:sz w:val="22"/>
                <w:szCs w:val="22"/>
              </w:rPr>
              <w:t xml:space="preserve">Режим «Вапоризация» используется для вапоризации в гинекологии и урологии. При контакте с тканью немедленно загорается световая дуга, что позволяет быстро испарить ткань с небольшим рассеиванием тепла в окружающую среду  </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300 - 400 Ватт</w:t>
            </w:r>
          </w:p>
          <w:p w:rsidR="002734FD" w:rsidRPr="00306771" w:rsidRDefault="002734FD" w:rsidP="00B149C2">
            <w:pPr>
              <w:ind w:left="93"/>
              <w:rPr>
                <w:color w:val="000000"/>
                <w:sz w:val="22"/>
                <w:szCs w:val="22"/>
              </w:rPr>
            </w:pPr>
            <w:r w:rsidRPr="00306771">
              <w:rPr>
                <w:color w:val="000000"/>
                <w:sz w:val="22"/>
                <w:szCs w:val="22"/>
              </w:rPr>
              <w:t>количество изменяемых эффектов не менее 3</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350 - 450 Впик</w:t>
            </w:r>
          </w:p>
          <w:p w:rsidR="002734FD" w:rsidRPr="00306771" w:rsidRDefault="002734FD" w:rsidP="00B149C2">
            <w:pPr>
              <w:ind w:left="93"/>
              <w:rPr>
                <w:color w:val="000000"/>
                <w:sz w:val="22"/>
                <w:szCs w:val="22"/>
              </w:rPr>
            </w:pPr>
            <w:r w:rsidRPr="00306771">
              <w:rPr>
                <w:color w:val="000000"/>
                <w:sz w:val="22"/>
                <w:szCs w:val="22"/>
              </w:rPr>
              <w:t>Режим коагуляции «Стандартный пинцет» для контактной коагуляции пинцетом без образования искр</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1 - 120 Ватт</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150 Впик</w:t>
            </w:r>
          </w:p>
          <w:p w:rsidR="002734FD" w:rsidRPr="00306771" w:rsidRDefault="002734FD" w:rsidP="00B149C2">
            <w:pPr>
              <w:ind w:left="93"/>
              <w:rPr>
                <w:color w:val="000000"/>
                <w:sz w:val="22"/>
                <w:szCs w:val="22"/>
              </w:rPr>
            </w:pPr>
            <w:r w:rsidRPr="00306771">
              <w:rPr>
                <w:color w:val="000000"/>
                <w:sz w:val="22"/>
                <w:szCs w:val="22"/>
              </w:rPr>
              <w:t xml:space="preserve">Режим коагуляции «Стандартный пинцет АВТО» для контактной коагуляции пинцетом с автоматической активацией при контакте с </w:t>
            </w:r>
            <w:r w:rsidRPr="00306771">
              <w:rPr>
                <w:color w:val="000000"/>
                <w:sz w:val="22"/>
                <w:szCs w:val="22"/>
              </w:rPr>
              <w:lastRenderedPageBreak/>
              <w:t>тканью</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5 - 120 Ватт</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150 Впик</w:t>
            </w:r>
          </w:p>
          <w:p w:rsidR="002734FD" w:rsidRPr="00306771" w:rsidRDefault="002734FD" w:rsidP="00B149C2">
            <w:pPr>
              <w:ind w:left="93"/>
              <w:rPr>
                <w:color w:val="000000"/>
                <w:sz w:val="22"/>
                <w:szCs w:val="22"/>
              </w:rPr>
            </w:pPr>
            <w:r w:rsidRPr="00306771">
              <w:rPr>
                <w:color w:val="000000"/>
                <w:sz w:val="22"/>
                <w:szCs w:val="22"/>
              </w:rPr>
              <w:t>ручная настройка времени отсрочки автоматической активации биполярной коагуляции</w:t>
            </w:r>
          </w:p>
          <w:p w:rsidR="002734FD" w:rsidRPr="00306771" w:rsidRDefault="002734FD" w:rsidP="00B149C2">
            <w:pPr>
              <w:ind w:left="93"/>
              <w:rPr>
                <w:color w:val="000000"/>
                <w:sz w:val="22"/>
                <w:szCs w:val="22"/>
              </w:rPr>
            </w:pPr>
            <w:r w:rsidRPr="00306771">
              <w:rPr>
                <w:color w:val="000000"/>
                <w:sz w:val="22"/>
                <w:szCs w:val="22"/>
              </w:rPr>
              <w:t>Режим коагуляции «Микро пинцет» для контактной коагуляции микропинцетом без образования искр с точно лимитированной мощностью</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0,1 – 40 Ватт</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90 Впик</w:t>
            </w:r>
          </w:p>
          <w:p w:rsidR="002734FD" w:rsidRPr="00306771" w:rsidRDefault="002734FD" w:rsidP="00B149C2">
            <w:pPr>
              <w:ind w:left="93"/>
              <w:rPr>
                <w:color w:val="000000"/>
                <w:sz w:val="22"/>
                <w:szCs w:val="22"/>
              </w:rPr>
            </w:pPr>
            <w:r w:rsidRPr="00306771">
              <w:rPr>
                <w:color w:val="000000"/>
                <w:sz w:val="22"/>
                <w:szCs w:val="22"/>
              </w:rPr>
              <w:t>Режим коагуляции «Пинцет форсированный» для быстрой коагуляции пинцетом</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1 – 100 Ватт</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550 Впик</w:t>
            </w:r>
          </w:p>
          <w:p w:rsidR="002734FD" w:rsidRPr="00306771" w:rsidRDefault="002734FD" w:rsidP="00B149C2">
            <w:pPr>
              <w:ind w:left="93"/>
              <w:rPr>
                <w:color w:val="000000"/>
                <w:sz w:val="22"/>
                <w:szCs w:val="22"/>
              </w:rPr>
            </w:pPr>
            <w:r w:rsidRPr="00306771">
              <w:rPr>
                <w:color w:val="000000"/>
                <w:sz w:val="22"/>
                <w:szCs w:val="22"/>
              </w:rPr>
              <w:t>Режим «Лигирование» для заваривания вен, артерий и тканевых связок открытым и лапароскопическим доступом (доступен при наличии опции «</w:t>
            </w:r>
            <w:r>
              <w:rPr>
                <w:color w:val="000000"/>
                <w:sz w:val="22"/>
                <w:szCs w:val="22"/>
              </w:rPr>
              <w:t>лигирование</w:t>
            </w:r>
            <w:r w:rsidRPr="00306771">
              <w:rPr>
                <w:color w:val="000000"/>
                <w:sz w:val="22"/>
                <w:szCs w:val="22"/>
              </w:rPr>
              <w:t>») опционально</w:t>
            </w:r>
          </w:p>
          <w:p w:rsidR="002734FD" w:rsidRPr="00306771" w:rsidRDefault="002734FD" w:rsidP="00B149C2">
            <w:pPr>
              <w:ind w:left="93"/>
              <w:rPr>
                <w:color w:val="000000"/>
                <w:sz w:val="22"/>
                <w:szCs w:val="22"/>
              </w:rPr>
            </w:pPr>
            <w:r w:rsidRPr="00306771">
              <w:rPr>
                <w:color w:val="000000"/>
                <w:sz w:val="22"/>
                <w:szCs w:val="22"/>
              </w:rPr>
              <w:t>установленная мощность не менее 200 Ватт</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190 Впик</w:t>
            </w:r>
          </w:p>
          <w:p w:rsidR="002734FD" w:rsidRPr="00306771" w:rsidRDefault="002734FD" w:rsidP="00B149C2">
            <w:pPr>
              <w:ind w:left="93"/>
              <w:rPr>
                <w:color w:val="000000"/>
                <w:sz w:val="22"/>
                <w:szCs w:val="22"/>
              </w:rPr>
            </w:pPr>
            <w:r w:rsidRPr="00306771">
              <w:rPr>
                <w:color w:val="000000"/>
                <w:sz w:val="22"/>
                <w:szCs w:val="22"/>
              </w:rPr>
              <w:t>полностью автоматическая настройка и регулирование параметров режима, не требующая ручной коррекции</w:t>
            </w:r>
          </w:p>
          <w:p w:rsidR="002734FD" w:rsidRPr="00306771" w:rsidRDefault="002734FD" w:rsidP="00B149C2">
            <w:pPr>
              <w:ind w:left="93"/>
              <w:rPr>
                <w:color w:val="000000"/>
                <w:sz w:val="22"/>
                <w:szCs w:val="22"/>
              </w:rPr>
            </w:pPr>
            <w:r w:rsidRPr="00306771">
              <w:rPr>
                <w:color w:val="000000"/>
                <w:sz w:val="22"/>
                <w:szCs w:val="22"/>
              </w:rPr>
              <w:t>Режим для заваривания вен, артерий и тканевых связок открытым доступом (доступен при наличии опции «</w:t>
            </w:r>
            <w:r>
              <w:rPr>
                <w:color w:val="000000"/>
                <w:sz w:val="22"/>
                <w:szCs w:val="22"/>
              </w:rPr>
              <w:t>лигирование</w:t>
            </w:r>
            <w:r w:rsidRPr="00306771">
              <w:rPr>
                <w:color w:val="000000"/>
                <w:sz w:val="22"/>
                <w:szCs w:val="22"/>
              </w:rPr>
              <w:t>») опционально</w:t>
            </w:r>
          </w:p>
          <w:p w:rsidR="002734FD" w:rsidRPr="00306771" w:rsidRDefault="002734FD" w:rsidP="00B149C2">
            <w:pPr>
              <w:ind w:left="93"/>
              <w:rPr>
                <w:color w:val="000000"/>
                <w:sz w:val="22"/>
                <w:szCs w:val="22"/>
              </w:rPr>
            </w:pPr>
            <w:r w:rsidRPr="00306771">
              <w:rPr>
                <w:color w:val="000000"/>
                <w:sz w:val="22"/>
                <w:szCs w:val="22"/>
              </w:rPr>
              <w:t>установленная мощность 200 Ватт</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190 Впик</w:t>
            </w:r>
          </w:p>
          <w:p w:rsidR="002734FD" w:rsidRPr="00306771" w:rsidRDefault="002734FD" w:rsidP="00B149C2">
            <w:pPr>
              <w:ind w:left="93"/>
              <w:rPr>
                <w:color w:val="000000"/>
                <w:sz w:val="22"/>
                <w:szCs w:val="22"/>
              </w:rPr>
            </w:pPr>
            <w:r w:rsidRPr="00306771">
              <w:rPr>
                <w:color w:val="000000"/>
                <w:sz w:val="22"/>
                <w:szCs w:val="22"/>
              </w:rPr>
              <w:t xml:space="preserve">полностью автоматическая настройка и регулирование параметров режима, не </w:t>
            </w:r>
            <w:r w:rsidRPr="00306771">
              <w:rPr>
                <w:color w:val="000000"/>
                <w:sz w:val="22"/>
                <w:szCs w:val="22"/>
              </w:rPr>
              <w:lastRenderedPageBreak/>
              <w:t>требующая ручной коррекции</w:t>
            </w:r>
            <w:r>
              <w:rPr>
                <w:color w:val="000000"/>
                <w:sz w:val="22"/>
                <w:szCs w:val="22"/>
              </w:rPr>
              <w:t>.</w:t>
            </w:r>
          </w:p>
          <w:p w:rsidR="002734FD" w:rsidRPr="00306771" w:rsidRDefault="002734FD" w:rsidP="00B149C2">
            <w:pPr>
              <w:ind w:left="93"/>
              <w:rPr>
                <w:color w:val="000000"/>
                <w:sz w:val="22"/>
                <w:szCs w:val="22"/>
              </w:rPr>
            </w:pPr>
            <w:r w:rsidRPr="00306771">
              <w:rPr>
                <w:color w:val="000000"/>
                <w:sz w:val="22"/>
                <w:szCs w:val="22"/>
              </w:rPr>
              <w:t>Режим используется для необратимого запаивания вен, артерий и пучков тканей</w:t>
            </w:r>
          </w:p>
          <w:p w:rsidR="002734FD" w:rsidRPr="00306771" w:rsidRDefault="002734FD" w:rsidP="00B149C2">
            <w:pPr>
              <w:ind w:left="93"/>
              <w:rPr>
                <w:color w:val="000000"/>
                <w:sz w:val="22"/>
                <w:szCs w:val="22"/>
              </w:rPr>
            </w:pPr>
            <w:r w:rsidRPr="00306771">
              <w:rPr>
                <w:color w:val="000000"/>
                <w:sz w:val="22"/>
                <w:szCs w:val="22"/>
              </w:rPr>
              <w:t>установленная мощность не менее 150 Ватт</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200 Впик</w:t>
            </w:r>
          </w:p>
          <w:p w:rsidR="002734FD" w:rsidRPr="00306771" w:rsidRDefault="002734FD" w:rsidP="00B149C2">
            <w:pPr>
              <w:ind w:left="93"/>
              <w:rPr>
                <w:color w:val="000000"/>
                <w:sz w:val="22"/>
                <w:szCs w:val="22"/>
              </w:rPr>
            </w:pPr>
            <w:r w:rsidRPr="00306771">
              <w:rPr>
                <w:color w:val="000000"/>
                <w:sz w:val="22"/>
                <w:szCs w:val="22"/>
              </w:rPr>
              <w:t xml:space="preserve">Режим «Биполярные ножницы» используется с биполярными ножницами, коагуляция </w:t>
            </w:r>
            <w:proofErr w:type="gramStart"/>
            <w:r w:rsidRPr="00306771">
              <w:rPr>
                <w:color w:val="000000"/>
                <w:sz w:val="22"/>
                <w:szCs w:val="22"/>
              </w:rPr>
              <w:t>до</w:t>
            </w:r>
            <w:proofErr w:type="gramEnd"/>
            <w:r w:rsidRPr="00306771">
              <w:rPr>
                <w:color w:val="000000"/>
                <w:sz w:val="22"/>
                <w:szCs w:val="22"/>
              </w:rPr>
              <w:t xml:space="preserve"> или </w:t>
            </w:r>
            <w:proofErr w:type="gramStart"/>
            <w:r w:rsidRPr="00306771">
              <w:rPr>
                <w:color w:val="000000"/>
                <w:sz w:val="22"/>
                <w:szCs w:val="22"/>
              </w:rPr>
              <w:t>во</w:t>
            </w:r>
            <w:proofErr w:type="gramEnd"/>
            <w:r w:rsidRPr="00306771">
              <w:rPr>
                <w:color w:val="000000"/>
                <w:sz w:val="22"/>
                <w:szCs w:val="22"/>
              </w:rPr>
              <w:t xml:space="preserve"> время механического резания, а также точечную и поверхностную коагуляцию</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1 – 120 Ватт</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200 Впик</w:t>
            </w:r>
          </w:p>
          <w:p w:rsidR="002734FD" w:rsidRPr="00306771" w:rsidRDefault="002734FD" w:rsidP="00B149C2">
            <w:pPr>
              <w:ind w:left="93"/>
              <w:rPr>
                <w:color w:val="000000"/>
                <w:sz w:val="22"/>
                <w:szCs w:val="22"/>
              </w:rPr>
            </w:pPr>
            <w:r w:rsidRPr="00306771">
              <w:rPr>
                <w:color w:val="000000"/>
                <w:sz w:val="22"/>
                <w:szCs w:val="22"/>
              </w:rPr>
              <w:t>Режим «Лапароскопия» для коагуляции биполярными лапароскопическими инструментами</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1 – 120 Ватт</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150 Впик</w:t>
            </w:r>
          </w:p>
          <w:p w:rsidR="002734FD" w:rsidRPr="00306771" w:rsidRDefault="002734FD" w:rsidP="00B149C2">
            <w:pPr>
              <w:ind w:left="93"/>
              <w:rPr>
                <w:color w:val="000000"/>
                <w:sz w:val="22"/>
                <w:szCs w:val="22"/>
              </w:rPr>
            </w:pPr>
            <w:r w:rsidRPr="00306771">
              <w:rPr>
                <w:color w:val="000000"/>
                <w:sz w:val="22"/>
                <w:szCs w:val="22"/>
              </w:rPr>
              <w:t>Режим «Лапароскопия микро» используется совместно с тонкими биполярными лапароскопическими инструментами для коагуляции</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1 – 100 Ватт</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110 Впик</w:t>
            </w:r>
          </w:p>
          <w:p w:rsidR="002734FD" w:rsidRPr="00306771" w:rsidRDefault="002734FD" w:rsidP="00B149C2">
            <w:pPr>
              <w:ind w:left="93"/>
              <w:rPr>
                <w:color w:val="000000"/>
                <w:sz w:val="22"/>
                <w:szCs w:val="22"/>
              </w:rPr>
            </w:pPr>
            <w:r w:rsidRPr="00306771">
              <w:rPr>
                <w:color w:val="000000"/>
                <w:sz w:val="22"/>
                <w:szCs w:val="22"/>
              </w:rPr>
              <w:t>Режим «Биполярная резекция» для рассечения и коагуляции тканей в жидкой среде с использованием специализированных инструментов - биполярных резектоскопов, резекционных петель (доступен при наличии опции «Биполярная резекция»)</w:t>
            </w:r>
          </w:p>
          <w:p w:rsidR="002734FD" w:rsidRPr="00306771" w:rsidRDefault="002734FD" w:rsidP="00B149C2">
            <w:pPr>
              <w:ind w:left="93"/>
              <w:rPr>
                <w:color w:val="000000"/>
                <w:sz w:val="22"/>
                <w:szCs w:val="22"/>
              </w:rPr>
            </w:pPr>
            <w:r w:rsidRPr="00306771">
              <w:rPr>
                <w:color w:val="000000"/>
                <w:sz w:val="22"/>
                <w:szCs w:val="22"/>
              </w:rPr>
              <w:t>диапазон регулировки мощности не менее 125 – 350 Ватт</w:t>
            </w:r>
          </w:p>
          <w:p w:rsidR="002734FD" w:rsidRPr="00306771" w:rsidRDefault="002734FD" w:rsidP="00B149C2">
            <w:pPr>
              <w:ind w:left="93"/>
              <w:rPr>
                <w:color w:val="000000"/>
                <w:sz w:val="22"/>
                <w:szCs w:val="22"/>
              </w:rPr>
            </w:pPr>
            <w:r w:rsidRPr="00306771">
              <w:rPr>
                <w:color w:val="000000"/>
                <w:sz w:val="22"/>
                <w:szCs w:val="22"/>
              </w:rPr>
              <w:t>количество изменяемых эффектов не менее 4</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190 Впик</w:t>
            </w:r>
          </w:p>
          <w:p w:rsidR="002734FD" w:rsidRPr="00306771" w:rsidRDefault="002734FD" w:rsidP="00B149C2">
            <w:pPr>
              <w:ind w:left="93"/>
              <w:rPr>
                <w:color w:val="000000"/>
                <w:sz w:val="22"/>
                <w:szCs w:val="22"/>
              </w:rPr>
            </w:pPr>
            <w:r w:rsidRPr="00306771">
              <w:rPr>
                <w:color w:val="000000"/>
                <w:sz w:val="22"/>
                <w:szCs w:val="22"/>
              </w:rPr>
              <w:t>Режим «</w:t>
            </w:r>
            <w:r>
              <w:rPr>
                <w:color w:val="000000"/>
                <w:sz w:val="22"/>
                <w:szCs w:val="22"/>
              </w:rPr>
              <w:t>симультантной коагуляции</w:t>
            </w:r>
            <w:r w:rsidRPr="00306771">
              <w:rPr>
                <w:color w:val="000000"/>
                <w:sz w:val="22"/>
                <w:szCs w:val="22"/>
              </w:rPr>
              <w:t xml:space="preserve">» </w:t>
            </w:r>
            <w:r w:rsidRPr="00306771">
              <w:rPr>
                <w:color w:val="000000"/>
                <w:sz w:val="22"/>
                <w:szCs w:val="22"/>
              </w:rPr>
              <w:lastRenderedPageBreak/>
              <w:t>используется для коагуляции с применением биполярных инструментов, например, пинцетов. Мощность можно выбрать индивидуально для каждого инструмента; она передается без потерь при одновременной активации. Мощность можно настроить шагами по 5 ватт</w:t>
            </w:r>
          </w:p>
          <w:p w:rsidR="002734FD" w:rsidRPr="00306771" w:rsidRDefault="002734FD" w:rsidP="00B149C2">
            <w:pPr>
              <w:ind w:left="93"/>
              <w:rPr>
                <w:color w:val="000000"/>
                <w:sz w:val="22"/>
                <w:szCs w:val="22"/>
              </w:rPr>
            </w:pPr>
            <w:r w:rsidRPr="00306771">
              <w:rPr>
                <w:color w:val="000000"/>
                <w:sz w:val="22"/>
                <w:szCs w:val="22"/>
              </w:rPr>
              <w:t>установленная мощность не менее 5-60 Ватт</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550 Впик</w:t>
            </w:r>
          </w:p>
          <w:p w:rsidR="002734FD" w:rsidRPr="00306771" w:rsidRDefault="002734FD" w:rsidP="00B149C2">
            <w:pPr>
              <w:ind w:left="93"/>
              <w:rPr>
                <w:color w:val="000000"/>
                <w:sz w:val="22"/>
                <w:szCs w:val="22"/>
              </w:rPr>
            </w:pPr>
            <w:r w:rsidRPr="00306771">
              <w:rPr>
                <w:color w:val="000000"/>
                <w:sz w:val="22"/>
                <w:szCs w:val="22"/>
              </w:rPr>
              <w:t>Режим «Вапоризация» используется для биполярного гемостаза, а также для вапоризации в гинекологии и урологии</w:t>
            </w:r>
          </w:p>
          <w:p w:rsidR="002734FD" w:rsidRPr="00306771" w:rsidRDefault="002734FD" w:rsidP="00B149C2">
            <w:pPr>
              <w:ind w:left="93"/>
              <w:rPr>
                <w:color w:val="000000"/>
                <w:sz w:val="22"/>
                <w:szCs w:val="22"/>
              </w:rPr>
            </w:pPr>
            <w:r w:rsidRPr="00306771">
              <w:rPr>
                <w:color w:val="000000"/>
                <w:sz w:val="22"/>
                <w:szCs w:val="22"/>
              </w:rPr>
              <w:t>установленная мощность не менее 250 Ватт</w:t>
            </w:r>
          </w:p>
          <w:p w:rsidR="002734FD" w:rsidRPr="00306771" w:rsidRDefault="002734FD" w:rsidP="00B149C2">
            <w:pPr>
              <w:ind w:left="93"/>
              <w:rPr>
                <w:color w:val="000000"/>
                <w:sz w:val="22"/>
                <w:szCs w:val="22"/>
              </w:rPr>
            </w:pPr>
            <w:r w:rsidRPr="00306771">
              <w:rPr>
                <w:color w:val="000000"/>
                <w:sz w:val="22"/>
                <w:szCs w:val="22"/>
              </w:rPr>
              <w:t>количество изменяемых эффектов не менее 3</w:t>
            </w:r>
          </w:p>
          <w:p w:rsidR="002734FD" w:rsidRPr="00306771" w:rsidRDefault="002734FD" w:rsidP="00B149C2">
            <w:pPr>
              <w:ind w:left="93"/>
              <w:rPr>
                <w:color w:val="000000"/>
                <w:sz w:val="22"/>
                <w:szCs w:val="22"/>
              </w:rPr>
            </w:pPr>
            <w:r w:rsidRPr="00306771">
              <w:rPr>
                <w:color w:val="000000"/>
                <w:sz w:val="22"/>
                <w:szCs w:val="22"/>
              </w:rPr>
              <w:t>пиковое напряжение не менее 190 – 500 Впик</w:t>
            </w:r>
          </w:p>
          <w:p w:rsidR="002734FD" w:rsidRPr="00306771" w:rsidRDefault="002734FD" w:rsidP="00B149C2">
            <w:pPr>
              <w:ind w:left="93"/>
              <w:rPr>
                <w:color w:val="000000"/>
                <w:sz w:val="22"/>
                <w:szCs w:val="22"/>
              </w:rPr>
            </w:pPr>
            <w:r w:rsidRPr="00306771">
              <w:rPr>
                <w:color w:val="000000"/>
                <w:sz w:val="22"/>
                <w:szCs w:val="22"/>
              </w:rPr>
              <w:t>Возможности, наличие:</w:t>
            </w:r>
          </w:p>
          <w:p w:rsidR="002734FD" w:rsidRPr="00306771" w:rsidRDefault="002734FD" w:rsidP="00B149C2">
            <w:pPr>
              <w:ind w:left="93"/>
              <w:rPr>
                <w:color w:val="000000"/>
                <w:sz w:val="22"/>
                <w:szCs w:val="22"/>
              </w:rPr>
            </w:pPr>
            <w:r w:rsidRPr="00306771">
              <w:rPr>
                <w:color w:val="000000"/>
                <w:sz w:val="22"/>
                <w:szCs w:val="22"/>
              </w:rPr>
              <w:t>Функция АВТОСТАРТ</w:t>
            </w:r>
          </w:p>
          <w:p w:rsidR="002734FD" w:rsidRPr="00306771" w:rsidRDefault="002734FD" w:rsidP="00B149C2">
            <w:pPr>
              <w:ind w:left="93"/>
              <w:rPr>
                <w:color w:val="000000"/>
                <w:sz w:val="22"/>
                <w:szCs w:val="22"/>
              </w:rPr>
            </w:pPr>
            <w:r w:rsidRPr="00306771">
              <w:rPr>
                <w:color w:val="000000"/>
                <w:sz w:val="22"/>
                <w:szCs w:val="22"/>
              </w:rPr>
              <w:t>Конвективное охлаждение</w:t>
            </w:r>
          </w:p>
          <w:p w:rsidR="002734FD" w:rsidRPr="00306771" w:rsidRDefault="002734FD" w:rsidP="00B149C2">
            <w:pPr>
              <w:ind w:left="93"/>
              <w:rPr>
                <w:color w:val="000000"/>
                <w:sz w:val="22"/>
                <w:szCs w:val="22"/>
              </w:rPr>
            </w:pPr>
            <w:r w:rsidRPr="00306771">
              <w:rPr>
                <w:color w:val="000000"/>
                <w:sz w:val="22"/>
                <w:szCs w:val="22"/>
              </w:rPr>
              <w:t>Автоматическое принудительное охлаждение вентилятором с температурным регулированием</w:t>
            </w:r>
          </w:p>
          <w:p w:rsidR="002734FD" w:rsidRPr="00306771" w:rsidRDefault="002734FD" w:rsidP="00B149C2">
            <w:pPr>
              <w:ind w:left="93"/>
              <w:rPr>
                <w:color w:val="000000"/>
                <w:sz w:val="22"/>
                <w:szCs w:val="22"/>
              </w:rPr>
            </w:pPr>
            <w:r w:rsidRPr="00306771">
              <w:rPr>
                <w:color w:val="000000"/>
                <w:sz w:val="22"/>
                <w:szCs w:val="22"/>
              </w:rPr>
              <w:t>Режим работы периодический (вкл./выкл.) 10/30 секунд</w:t>
            </w:r>
          </w:p>
          <w:p w:rsidR="002734FD" w:rsidRPr="00306771" w:rsidRDefault="002734FD" w:rsidP="00B149C2">
            <w:pPr>
              <w:ind w:left="93"/>
              <w:rPr>
                <w:color w:val="000000"/>
                <w:sz w:val="22"/>
                <w:szCs w:val="22"/>
              </w:rPr>
            </w:pPr>
            <w:r w:rsidRPr="00306771">
              <w:rPr>
                <w:color w:val="000000"/>
                <w:sz w:val="22"/>
                <w:szCs w:val="22"/>
              </w:rPr>
              <w:t xml:space="preserve">Функция автоматического распознавания подключаемых инструментов </w:t>
            </w:r>
          </w:p>
          <w:p w:rsidR="002734FD" w:rsidRPr="00306771" w:rsidRDefault="002734FD" w:rsidP="00B149C2">
            <w:pPr>
              <w:ind w:left="93"/>
              <w:rPr>
                <w:color w:val="000000"/>
                <w:sz w:val="22"/>
                <w:szCs w:val="22"/>
              </w:rPr>
            </w:pPr>
            <w:r w:rsidRPr="00306771">
              <w:rPr>
                <w:color w:val="000000"/>
                <w:sz w:val="22"/>
                <w:szCs w:val="22"/>
              </w:rPr>
              <w:t xml:space="preserve">Система контроля прилегания нейтральных электродов </w:t>
            </w:r>
          </w:p>
          <w:p w:rsidR="002734FD" w:rsidRPr="00306771" w:rsidRDefault="002734FD" w:rsidP="00B149C2">
            <w:pPr>
              <w:ind w:left="93"/>
              <w:rPr>
                <w:color w:val="000000"/>
                <w:sz w:val="22"/>
                <w:szCs w:val="22"/>
              </w:rPr>
            </w:pPr>
            <w:r w:rsidRPr="00306771">
              <w:rPr>
                <w:color w:val="000000"/>
                <w:sz w:val="22"/>
                <w:szCs w:val="22"/>
              </w:rPr>
              <w:t>Индикация переходного сопротивления между частями составных нейтральных электродов</w:t>
            </w:r>
          </w:p>
          <w:p w:rsidR="002734FD" w:rsidRPr="00306771" w:rsidRDefault="002734FD" w:rsidP="00B149C2">
            <w:pPr>
              <w:ind w:left="93"/>
              <w:rPr>
                <w:color w:val="000000"/>
                <w:sz w:val="22"/>
                <w:szCs w:val="22"/>
              </w:rPr>
            </w:pPr>
            <w:r w:rsidRPr="00306771">
              <w:rPr>
                <w:color w:val="000000"/>
                <w:sz w:val="22"/>
                <w:szCs w:val="22"/>
              </w:rPr>
              <w:t>Максимальное допустимое сопротивление между частями составных нейтральных электродов не менее 300 Ом</w:t>
            </w:r>
          </w:p>
          <w:p w:rsidR="002734FD" w:rsidRPr="00306771" w:rsidRDefault="002734FD" w:rsidP="00B149C2">
            <w:pPr>
              <w:ind w:left="93"/>
              <w:rPr>
                <w:color w:val="000000"/>
                <w:sz w:val="22"/>
                <w:szCs w:val="22"/>
              </w:rPr>
            </w:pPr>
            <w:r w:rsidRPr="00306771">
              <w:rPr>
                <w:color w:val="000000"/>
                <w:sz w:val="22"/>
                <w:szCs w:val="22"/>
              </w:rPr>
              <w:t>Индикация активного сопротивления при использовании цельных нейтральных электродов</w:t>
            </w:r>
          </w:p>
          <w:p w:rsidR="002734FD" w:rsidRPr="00306771" w:rsidRDefault="002734FD" w:rsidP="00B149C2">
            <w:pPr>
              <w:ind w:left="93"/>
              <w:rPr>
                <w:color w:val="000000"/>
                <w:sz w:val="22"/>
                <w:szCs w:val="22"/>
              </w:rPr>
            </w:pPr>
            <w:r w:rsidRPr="00306771">
              <w:rPr>
                <w:color w:val="000000"/>
                <w:sz w:val="22"/>
                <w:szCs w:val="22"/>
              </w:rPr>
              <w:lastRenderedPageBreak/>
              <w:t>Отображение цифрового значения сопротивления на нейтральном электроде</w:t>
            </w:r>
          </w:p>
          <w:p w:rsidR="002734FD" w:rsidRPr="00306771" w:rsidRDefault="002734FD" w:rsidP="00B149C2">
            <w:pPr>
              <w:ind w:left="93"/>
              <w:rPr>
                <w:color w:val="000000"/>
                <w:sz w:val="22"/>
                <w:szCs w:val="22"/>
              </w:rPr>
            </w:pPr>
            <w:r w:rsidRPr="00306771">
              <w:rPr>
                <w:color w:val="000000"/>
                <w:sz w:val="22"/>
                <w:szCs w:val="22"/>
              </w:rPr>
              <w:t>Возможность ручного выбора типа используемого нейтрального электрода</w:t>
            </w:r>
          </w:p>
          <w:p w:rsidR="002734FD" w:rsidRPr="00306771" w:rsidRDefault="002734FD" w:rsidP="00B149C2">
            <w:pPr>
              <w:ind w:left="93"/>
              <w:rPr>
                <w:color w:val="000000"/>
                <w:sz w:val="22"/>
                <w:szCs w:val="22"/>
              </w:rPr>
            </w:pPr>
            <w:r w:rsidRPr="00306771">
              <w:rPr>
                <w:color w:val="000000"/>
                <w:sz w:val="22"/>
                <w:szCs w:val="22"/>
              </w:rPr>
              <w:t xml:space="preserve">Индикация типа используемого нейтрального электрода: </w:t>
            </w:r>
            <w:proofErr w:type="gramStart"/>
            <w:r w:rsidRPr="00306771">
              <w:rPr>
                <w:color w:val="000000"/>
                <w:sz w:val="22"/>
                <w:szCs w:val="22"/>
              </w:rPr>
              <w:t>цельный</w:t>
            </w:r>
            <w:proofErr w:type="gramEnd"/>
            <w:r w:rsidRPr="00306771">
              <w:rPr>
                <w:color w:val="000000"/>
                <w:sz w:val="22"/>
                <w:szCs w:val="22"/>
              </w:rPr>
              <w:t>, составной, для новорожденных</w:t>
            </w:r>
          </w:p>
          <w:p w:rsidR="002734FD" w:rsidRPr="00306771" w:rsidRDefault="002734FD" w:rsidP="00B149C2">
            <w:pPr>
              <w:ind w:left="93"/>
              <w:rPr>
                <w:color w:val="000000"/>
                <w:sz w:val="22"/>
                <w:szCs w:val="22"/>
              </w:rPr>
            </w:pPr>
            <w:r w:rsidRPr="00306771">
              <w:rPr>
                <w:color w:val="000000"/>
                <w:sz w:val="22"/>
                <w:szCs w:val="22"/>
              </w:rPr>
              <w:t xml:space="preserve">Автоматическое ограничение мощности при использовании нейтральных электродов для новорожденных, </w:t>
            </w:r>
            <w:r>
              <w:rPr>
                <w:color w:val="000000"/>
                <w:sz w:val="22"/>
                <w:szCs w:val="22"/>
              </w:rPr>
              <w:t xml:space="preserve">не более </w:t>
            </w:r>
            <w:r w:rsidRPr="00306771">
              <w:rPr>
                <w:color w:val="000000"/>
                <w:sz w:val="22"/>
                <w:szCs w:val="22"/>
              </w:rPr>
              <w:t>50 Ватт</w:t>
            </w:r>
          </w:p>
          <w:p w:rsidR="002734FD" w:rsidRPr="00306771" w:rsidRDefault="002734FD" w:rsidP="00B149C2">
            <w:pPr>
              <w:ind w:left="93"/>
              <w:rPr>
                <w:color w:val="000000"/>
                <w:sz w:val="22"/>
                <w:szCs w:val="22"/>
              </w:rPr>
            </w:pPr>
            <w:r w:rsidRPr="00306771">
              <w:rPr>
                <w:color w:val="000000"/>
                <w:sz w:val="22"/>
                <w:szCs w:val="22"/>
              </w:rPr>
              <w:t>Визуальное и звуковое оповещение при опасности повреждения в связи с нейтральным электродом</w:t>
            </w:r>
          </w:p>
          <w:p w:rsidR="002734FD" w:rsidRPr="00306771" w:rsidRDefault="002734FD" w:rsidP="00B149C2">
            <w:pPr>
              <w:ind w:left="93"/>
              <w:rPr>
                <w:color w:val="000000"/>
                <w:sz w:val="22"/>
                <w:szCs w:val="22"/>
              </w:rPr>
            </w:pPr>
            <w:r w:rsidRPr="00306771">
              <w:rPr>
                <w:color w:val="000000"/>
                <w:sz w:val="22"/>
                <w:szCs w:val="22"/>
              </w:rPr>
              <w:t>Регулировка громкости аварийных сигналов</w:t>
            </w:r>
          </w:p>
          <w:p w:rsidR="002734FD" w:rsidRPr="00306771" w:rsidRDefault="002734FD" w:rsidP="00B149C2">
            <w:pPr>
              <w:ind w:left="93"/>
              <w:rPr>
                <w:color w:val="000000"/>
                <w:sz w:val="22"/>
                <w:szCs w:val="22"/>
              </w:rPr>
            </w:pPr>
            <w:r w:rsidRPr="00306771">
              <w:rPr>
                <w:color w:val="000000"/>
                <w:sz w:val="22"/>
                <w:szCs w:val="22"/>
              </w:rPr>
              <w:t>Звуковые сигналы для: предупреждения, активации, выбора параметров, стартового приветствия</w:t>
            </w:r>
          </w:p>
          <w:p w:rsidR="002734FD" w:rsidRPr="00306771" w:rsidRDefault="002734FD" w:rsidP="00B149C2">
            <w:pPr>
              <w:ind w:left="93"/>
              <w:rPr>
                <w:color w:val="000000"/>
                <w:sz w:val="22"/>
                <w:szCs w:val="22"/>
              </w:rPr>
            </w:pPr>
            <w:r w:rsidRPr="00306771">
              <w:rPr>
                <w:color w:val="000000"/>
                <w:sz w:val="22"/>
                <w:szCs w:val="22"/>
              </w:rPr>
              <w:t>Сопровождение звукового сигнала предупреждения текстовым сообщением на экране, содержащим информацию о дальнейших действиях</w:t>
            </w:r>
          </w:p>
          <w:p w:rsidR="002734FD" w:rsidRPr="00306771" w:rsidRDefault="002734FD" w:rsidP="00B149C2">
            <w:pPr>
              <w:ind w:left="93"/>
              <w:rPr>
                <w:color w:val="000000"/>
                <w:sz w:val="22"/>
                <w:szCs w:val="22"/>
              </w:rPr>
            </w:pPr>
            <w:r w:rsidRPr="00306771">
              <w:rPr>
                <w:color w:val="000000"/>
                <w:sz w:val="22"/>
                <w:szCs w:val="22"/>
              </w:rPr>
              <w:t xml:space="preserve">Интегрированная система безопасности </w:t>
            </w:r>
          </w:p>
          <w:p w:rsidR="002734FD" w:rsidRPr="00306771" w:rsidRDefault="002734FD" w:rsidP="00B149C2">
            <w:pPr>
              <w:ind w:left="93"/>
              <w:rPr>
                <w:color w:val="000000"/>
                <w:sz w:val="22"/>
                <w:szCs w:val="22"/>
              </w:rPr>
            </w:pPr>
            <w:r w:rsidRPr="00306771">
              <w:rPr>
                <w:color w:val="000000"/>
                <w:sz w:val="22"/>
                <w:szCs w:val="22"/>
              </w:rPr>
              <w:t>Контакт для подключения кабеля выравнивания потенциалов</w:t>
            </w:r>
          </w:p>
          <w:p w:rsidR="002734FD" w:rsidRPr="00306771" w:rsidRDefault="002734FD" w:rsidP="00B149C2">
            <w:pPr>
              <w:ind w:left="93"/>
              <w:rPr>
                <w:color w:val="000000"/>
                <w:sz w:val="22"/>
                <w:szCs w:val="22"/>
              </w:rPr>
            </w:pPr>
            <w:r w:rsidRPr="00306771">
              <w:rPr>
                <w:color w:val="000000"/>
                <w:sz w:val="22"/>
                <w:szCs w:val="22"/>
              </w:rPr>
              <w:t>Функция самотестирования при включении</w:t>
            </w:r>
          </w:p>
          <w:p w:rsidR="002734FD" w:rsidRPr="00306771" w:rsidRDefault="002734FD" w:rsidP="00B149C2">
            <w:pPr>
              <w:ind w:left="93"/>
              <w:rPr>
                <w:color w:val="000000"/>
                <w:sz w:val="22"/>
                <w:szCs w:val="22"/>
              </w:rPr>
            </w:pPr>
            <w:r w:rsidRPr="00306771">
              <w:rPr>
                <w:color w:val="000000"/>
                <w:sz w:val="22"/>
                <w:szCs w:val="22"/>
              </w:rPr>
              <w:t>Постоянный индикатор состояния на дисплее аппарата наличие</w:t>
            </w:r>
          </w:p>
          <w:p w:rsidR="002734FD" w:rsidRPr="00306771" w:rsidRDefault="002734FD" w:rsidP="00B149C2">
            <w:pPr>
              <w:ind w:left="93"/>
              <w:rPr>
                <w:color w:val="000000"/>
                <w:sz w:val="22"/>
                <w:szCs w:val="22"/>
              </w:rPr>
            </w:pPr>
            <w:r w:rsidRPr="00306771">
              <w:rPr>
                <w:color w:val="000000"/>
                <w:sz w:val="22"/>
                <w:szCs w:val="22"/>
              </w:rPr>
              <w:t>Непрерывная самопроверка и отображение ошибок в системе в виде текстового сообщения о неисправности, содержащего дальнейшую информацию</w:t>
            </w:r>
          </w:p>
          <w:p w:rsidR="002734FD" w:rsidRPr="00306771" w:rsidRDefault="002734FD" w:rsidP="00B149C2">
            <w:pPr>
              <w:ind w:left="93"/>
              <w:rPr>
                <w:color w:val="000000"/>
                <w:sz w:val="22"/>
                <w:szCs w:val="22"/>
              </w:rPr>
            </w:pPr>
            <w:r w:rsidRPr="00306771">
              <w:rPr>
                <w:color w:val="000000"/>
                <w:sz w:val="22"/>
                <w:szCs w:val="22"/>
              </w:rPr>
              <w:t>Защита от непреднамеренной активации без подключенного инструмента</w:t>
            </w:r>
          </w:p>
          <w:p w:rsidR="002734FD" w:rsidRPr="00306771" w:rsidRDefault="002734FD" w:rsidP="00B149C2">
            <w:pPr>
              <w:ind w:left="93"/>
              <w:rPr>
                <w:color w:val="000000"/>
                <w:sz w:val="22"/>
                <w:szCs w:val="22"/>
              </w:rPr>
            </w:pPr>
            <w:r w:rsidRPr="00306771">
              <w:rPr>
                <w:color w:val="000000"/>
                <w:sz w:val="22"/>
                <w:szCs w:val="22"/>
              </w:rPr>
              <w:t>Система автоматического регулирования электрической дуги</w:t>
            </w:r>
          </w:p>
          <w:p w:rsidR="002734FD" w:rsidRPr="00306771" w:rsidRDefault="002734FD" w:rsidP="00B149C2">
            <w:pPr>
              <w:ind w:left="93"/>
              <w:rPr>
                <w:color w:val="000000"/>
                <w:sz w:val="22"/>
                <w:szCs w:val="22"/>
              </w:rPr>
            </w:pPr>
            <w:r w:rsidRPr="00306771">
              <w:rPr>
                <w:color w:val="000000"/>
                <w:sz w:val="22"/>
                <w:szCs w:val="22"/>
              </w:rPr>
              <w:t xml:space="preserve">Постоянный контроль за ВЧ–токами утечки, </w:t>
            </w:r>
            <w:r w:rsidRPr="00306771">
              <w:rPr>
                <w:color w:val="000000"/>
                <w:sz w:val="22"/>
                <w:szCs w:val="22"/>
              </w:rPr>
              <w:lastRenderedPageBreak/>
              <w:t>текстовое сообщение о неисправности, содержащее дальнейшую информацию</w:t>
            </w:r>
          </w:p>
          <w:p w:rsidR="002734FD" w:rsidRPr="00306771" w:rsidRDefault="002734FD" w:rsidP="00B149C2">
            <w:pPr>
              <w:ind w:left="93"/>
              <w:rPr>
                <w:color w:val="000000"/>
                <w:sz w:val="22"/>
                <w:szCs w:val="22"/>
              </w:rPr>
            </w:pPr>
            <w:r w:rsidRPr="00306771">
              <w:rPr>
                <w:color w:val="000000"/>
                <w:sz w:val="22"/>
                <w:szCs w:val="22"/>
              </w:rPr>
              <w:t>Контроль над дозированием параметров ВЧ–тока, текстовое сообщение о неисправности, содержащее дальнейшую информацию</w:t>
            </w:r>
          </w:p>
          <w:p w:rsidR="002734FD" w:rsidRPr="00306771" w:rsidRDefault="002734FD" w:rsidP="00B149C2">
            <w:pPr>
              <w:ind w:left="93"/>
              <w:rPr>
                <w:color w:val="000000"/>
                <w:sz w:val="22"/>
                <w:szCs w:val="22"/>
              </w:rPr>
            </w:pPr>
            <w:r w:rsidRPr="00306771">
              <w:rPr>
                <w:color w:val="000000"/>
                <w:sz w:val="22"/>
                <w:szCs w:val="22"/>
              </w:rPr>
              <w:t>Индикатор ошибок оператора, текстовое сообщение о неисправности, содержащее дальнейшую информацию</w:t>
            </w:r>
          </w:p>
          <w:p w:rsidR="002734FD" w:rsidRPr="00306771" w:rsidRDefault="002734FD" w:rsidP="00B149C2">
            <w:pPr>
              <w:ind w:left="93"/>
              <w:rPr>
                <w:color w:val="000000"/>
                <w:sz w:val="22"/>
                <w:szCs w:val="22"/>
              </w:rPr>
            </w:pPr>
            <w:r w:rsidRPr="00306771">
              <w:rPr>
                <w:color w:val="000000"/>
                <w:sz w:val="22"/>
                <w:szCs w:val="22"/>
              </w:rPr>
              <w:t>Обнаружение короткого замыкания</w:t>
            </w:r>
          </w:p>
          <w:p w:rsidR="002734FD" w:rsidRPr="00306771" w:rsidRDefault="002734FD" w:rsidP="00B149C2">
            <w:pPr>
              <w:ind w:left="93"/>
              <w:rPr>
                <w:color w:val="000000"/>
                <w:sz w:val="22"/>
                <w:szCs w:val="22"/>
              </w:rPr>
            </w:pPr>
            <w:r w:rsidRPr="00306771">
              <w:rPr>
                <w:color w:val="000000"/>
                <w:sz w:val="22"/>
                <w:szCs w:val="22"/>
              </w:rPr>
              <w:t>Устойчивость к разрядам дефибриллятора наличие</w:t>
            </w:r>
          </w:p>
          <w:p w:rsidR="002734FD" w:rsidRPr="00306771" w:rsidRDefault="002734FD" w:rsidP="00B149C2">
            <w:pPr>
              <w:ind w:left="93"/>
              <w:rPr>
                <w:color w:val="000000"/>
                <w:sz w:val="22"/>
                <w:szCs w:val="22"/>
              </w:rPr>
            </w:pPr>
            <w:r w:rsidRPr="00306771">
              <w:rPr>
                <w:color w:val="000000"/>
                <w:sz w:val="22"/>
                <w:szCs w:val="22"/>
              </w:rPr>
              <w:t>Отображение информации о дате следующего сервисного обслуживания</w:t>
            </w:r>
          </w:p>
          <w:p w:rsidR="002734FD" w:rsidRPr="00306771" w:rsidRDefault="002734FD" w:rsidP="00B149C2">
            <w:pPr>
              <w:ind w:left="93"/>
              <w:rPr>
                <w:color w:val="000000"/>
                <w:sz w:val="22"/>
                <w:szCs w:val="22"/>
              </w:rPr>
            </w:pPr>
            <w:r w:rsidRPr="00306771">
              <w:rPr>
                <w:color w:val="000000"/>
                <w:sz w:val="22"/>
                <w:szCs w:val="22"/>
              </w:rPr>
              <w:t>Функция автоматического напоминания о необходимости проведения сервисного обслуживания опционально</w:t>
            </w:r>
          </w:p>
          <w:p w:rsidR="002734FD" w:rsidRPr="00306771" w:rsidRDefault="002734FD" w:rsidP="00B149C2">
            <w:pPr>
              <w:ind w:left="93"/>
              <w:rPr>
                <w:color w:val="000000"/>
                <w:sz w:val="22"/>
                <w:szCs w:val="22"/>
              </w:rPr>
            </w:pPr>
            <w:r w:rsidRPr="00306771">
              <w:rPr>
                <w:color w:val="000000"/>
                <w:sz w:val="22"/>
                <w:szCs w:val="22"/>
              </w:rPr>
              <w:t>Возможность расширения областей применения аппарата за счет активации опциональных функций</w:t>
            </w:r>
          </w:p>
          <w:p w:rsidR="002734FD" w:rsidRPr="00306771" w:rsidRDefault="002734FD" w:rsidP="00B149C2">
            <w:pPr>
              <w:ind w:left="93"/>
              <w:rPr>
                <w:color w:val="000000"/>
                <w:sz w:val="22"/>
                <w:szCs w:val="22"/>
              </w:rPr>
            </w:pPr>
            <w:r w:rsidRPr="00306771">
              <w:rPr>
                <w:color w:val="000000"/>
                <w:sz w:val="22"/>
                <w:szCs w:val="22"/>
              </w:rPr>
              <w:t>Возможность оснащения:</w:t>
            </w:r>
          </w:p>
          <w:p w:rsidR="002734FD" w:rsidRPr="00306771" w:rsidRDefault="002734FD" w:rsidP="00B149C2">
            <w:pPr>
              <w:ind w:left="93"/>
              <w:rPr>
                <w:color w:val="000000"/>
                <w:sz w:val="22"/>
                <w:szCs w:val="22"/>
              </w:rPr>
            </w:pPr>
            <w:r w:rsidRPr="00306771">
              <w:rPr>
                <w:color w:val="000000"/>
                <w:sz w:val="22"/>
                <w:szCs w:val="22"/>
              </w:rPr>
              <w:t>Опция «BIPOLAR RESECTION»</w:t>
            </w:r>
          </w:p>
          <w:p w:rsidR="002734FD" w:rsidRPr="00306771" w:rsidRDefault="002734FD" w:rsidP="00B149C2">
            <w:pPr>
              <w:ind w:left="93"/>
              <w:rPr>
                <w:color w:val="000000"/>
                <w:sz w:val="22"/>
                <w:szCs w:val="22"/>
              </w:rPr>
            </w:pPr>
            <w:r w:rsidRPr="00306771">
              <w:rPr>
                <w:color w:val="000000"/>
                <w:sz w:val="22"/>
                <w:szCs w:val="22"/>
              </w:rPr>
              <w:t xml:space="preserve">Опция </w:t>
            </w:r>
            <w:proofErr w:type="gramStart"/>
            <w:r w:rsidRPr="00306771">
              <w:rPr>
                <w:color w:val="000000"/>
                <w:sz w:val="22"/>
                <w:szCs w:val="22"/>
              </w:rPr>
              <w:t>биполярного</w:t>
            </w:r>
            <w:proofErr w:type="gramEnd"/>
            <w:r w:rsidRPr="00306771">
              <w:rPr>
                <w:color w:val="000000"/>
                <w:sz w:val="22"/>
                <w:szCs w:val="22"/>
              </w:rPr>
              <w:t xml:space="preserve"> лигирования </w:t>
            </w:r>
          </w:p>
          <w:p w:rsidR="002734FD" w:rsidRPr="00306771" w:rsidRDefault="002734FD" w:rsidP="00B149C2">
            <w:pPr>
              <w:ind w:left="93"/>
              <w:rPr>
                <w:color w:val="000000"/>
                <w:sz w:val="22"/>
                <w:szCs w:val="22"/>
              </w:rPr>
            </w:pPr>
            <w:r w:rsidRPr="00306771">
              <w:rPr>
                <w:color w:val="000000"/>
                <w:sz w:val="22"/>
                <w:szCs w:val="22"/>
              </w:rPr>
              <w:t>Устройства ввода, отображения и коммуникации</w:t>
            </w:r>
          </w:p>
          <w:p w:rsidR="002734FD" w:rsidRPr="00306771" w:rsidRDefault="002734FD" w:rsidP="00B149C2">
            <w:pPr>
              <w:ind w:left="93"/>
              <w:rPr>
                <w:color w:val="000000"/>
                <w:sz w:val="22"/>
                <w:szCs w:val="22"/>
              </w:rPr>
            </w:pPr>
            <w:proofErr w:type="gramStart"/>
            <w:r w:rsidRPr="00306771">
              <w:rPr>
                <w:color w:val="000000"/>
                <w:sz w:val="22"/>
                <w:szCs w:val="22"/>
              </w:rPr>
              <w:t>Емкостный</w:t>
            </w:r>
            <w:proofErr w:type="gramEnd"/>
            <w:r w:rsidRPr="00306771">
              <w:rPr>
                <w:color w:val="000000"/>
                <w:sz w:val="22"/>
                <w:szCs w:val="22"/>
              </w:rPr>
              <w:t xml:space="preserve"> сенсорный не менее 9” TFT–дисплей для отображения состояния систем безопасности, выбранных режимов использования и служебной информации на казахском и русском языках</w:t>
            </w:r>
          </w:p>
          <w:p w:rsidR="002734FD" w:rsidRPr="00306771" w:rsidRDefault="002734FD" w:rsidP="00B149C2">
            <w:pPr>
              <w:ind w:left="93"/>
              <w:rPr>
                <w:color w:val="000000"/>
                <w:sz w:val="22"/>
                <w:szCs w:val="22"/>
              </w:rPr>
            </w:pPr>
            <w:r w:rsidRPr="00306771">
              <w:rPr>
                <w:color w:val="000000"/>
                <w:sz w:val="22"/>
                <w:szCs w:val="22"/>
              </w:rPr>
              <w:t>Один универсальный мультидисплей для отображения параметров мощности и эффектов, устанавливаемых на каждом из разъемов для подключения инструментов, строки состояния, систем безопасности и контроля параметров, а также служебной информации</w:t>
            </w:r>
          </w:p>
          <w:p w:rsidR="002734FD" w:rsidRPr="00306771" w:rsidRDefault="002734FD" w:rsidP="00B149C2">
            <w:pPr>
              <w:ind w:left="93"/>
              <w:rPr>
                <w:color w:val="000000"/>
                <w:sz w:val="22"/>
                <w:szCs w:val="22"/>
              </w:rPr>
            </w:pPr>
            <w:r w:rsidRPr="00306771">
              <w:rPr>
                <w:color w:val="000000"/>
                <w:sz w:val="22"/>
                <w:szCs w:val="22"/>
              </w:rPr>
              <w:lastRenderedPageBreak/>
              <w:t>Сенсорное управление программными кнопками (технология Touchscreen).</w:t>
            </w:r>
          </w:p>
          <w:p w:rsidR="002734FD" w:rsidRPr="00306771" w:rsidRDefault="002734FD" w:rsidP="00B149C2">
            <w:pPr>
              <w:ind w:left="93"/>
              <w:rPr>
                <w:color w:val="000000"/>
                <w:sz w:val="22"/>
                <w:szCs w:val="22"/>
              </w:rPr>
            </w:pPr>
            <w:r w:rsidRPr="00306771">
              <w:rPr>
                <w:color w:val="000000"/>
                <w:sz w:val="22"/>
                <w:szCs w:val="22"/>
              </w:rPr>
              <w:t>Автоматическая подсветка дисплея активного разъема</w:t>
            </w:r>
          </w:p>
          <w:p w:rsidR="002734FD" w:rsidRPr="00306771" w:rsidRDefault="002734FD" w:rsidP="00B149C2">
            <w:pPr>
              <w:ind w:left="93"/>
              <w:rPr>
                <w:color w:val="000000"/>
                <w:sz w:val="22"/>
                <w:szCs w:val="22"/>
              </w:rPr>
            </w:pPr>
            <w:r w:rsidRPr="00306771">
              <w:rPr>
                <w:color w:val="000000"/>
                <w:sz w:val="22"/>
                <w:szCs w:val="22"/>
              </w:rPr>
              <w:t xml:space="preserve">Не создающее электромагнитных помех оптоволоконное соединение ВЧ–генератора с аргоноплазменной приставкой </w:t>
            </w:r>
          </w:p>
          <w:p w:rsidR="002734FD" w:rsidRPr="00306771" w:rsidRDefault="002734FD" w:rsidP="00B149C2">
            <w:pPr>
              <w:ind w:left="93"/>
              <w:rPr>
                <w:color w:val="000000"/>
                <w:sz w:val="22"/>
                <w:szCs w:val="22"/>
              </w:rPr>
            </w:pPr>
            <w:r w:rsidRPr="00306771">
              <w:rPr>
                <w:color w:val="000000"/>
                <w:sz w:val="22"/>
                <w:szCs w:val="22"/>
              </w:rPr>
              <w:t>Сервисно–технические возможности:</w:t>
            </w:r>
          </w:p>
          <w:p w:rsidR="002734FD" w:rsidRPr="00306771" w:rsidRDefault="002734FD" w:rsidP="00B149C2">
            <w:pPr>
              <w:ind w:left="93"/>
              <w:rPr>
                <w:color w:val="000000"/>
                <w:sz w:val="22"/>
                <w:szCs w:val="22"/>
              </w:rPr>
            </w:pPr>
            <w:r w:rsidRPr="00306771">
              <w:rPr>
                <w:color w:val="000000"/>
                <w:sz w:val="22"/>
                <w:szCs w:val="22"/>
              </w:rPr>
              <w:t xml:space="preserve">USB–интерфейс для обновления </w:t>
            </w:r>
            <w:proofErr w:type="gramStart"/>
            <w:r w:rsidRPr="00306771">
              <w:rPr>
                <w:color w:val="000000"/>
                <w:sz w:val="22"/>
                <w:szCs w:val="22"/>
              </w:rPr>
              <w:t>ПО</w:t>
            </w:r>
            <w:proofErr w:type="gramEnd"/>
            <w:r w:rsidRPr="00306771">
              <w:rPr>
                <w:color w:val="000000"/>
                <w:sz w:val="22"/>
                <w:szCs w:val="22"/>
              </w:rPr>
              <w:t xml:space="preserve"> аппарата. </w:t>
            </w:r>
            <w:proofErr w:type="gramStart"/>
            <w:r w:rsidRPr="00306771">
              <w:rPr>
                <w:color w:val="000000"/>
                <w:sz w:val="22"/>
                <w:szCs w:val="22"/>
              </w:rPr>
              <w:t>CAN/UART–интерфейс для использования ПО сервисной поддержки.</w:t>
            </w:r>
            <w:proofErr w:type="gramEnd"/>
            <w:r w:rsidRPr="00306771">
              <w:rPr>
                <w:color w:val="000000"/>
                <w:sz w:val="22"/>
                <w:szCs w:val="22"/>
              </w:rPr>
              <w:t xml:space="preserve"> Ethernet–интерфейс для удаленного доступа к сервисным функциям. Встроенная в аппарат программа для сервисной поддержки. Сервисная поддержка с использованием интегрированной системы безопасности</w:t>
            </w:r>
          </w:p>
          <w:p w:rsidR="002734FD" w:rsidRPr="00306771" w:rsidRDefault="002734FD" w:rsidP="00B149C2">
            <w:pPr>
              <w:ind w:left="93"/>
              <w:rPr>
                <w:color w:val="000000"/>
                <w:sz w:val="22"/>
                <w:szCs w:val="22"/>
              </w:rPr>
            </w:pPr>
            <w:r w:rsidRPr="00306771">
              <w:rPr>
                <w:color w:val="000000"/>
                <w:sz w:val="22"/>
                <w:szCs w:val="22"/>
              </w:rPr>
              <w:t xml:space="preserve">Система радиочастотной идентификации и регистрации количества использования инструментов </w:t>
            </w:r>
          </w:p>
          <w:p w:rsidR="002734FD" w:rsidRPr="00306771" w:rsidRDefault="002734FD" w:rsidP="00B149C2">
            <w:pPr>
              <w:ind w:left="93"/>
              <w:rPr>
                <w:color w:val="000000"/>
                <w:sz w:val="22"/>
                <w:szCs w:val="22"/>
              </w:rPr>
            </w:pPr>
            <w:r w:rsidRPr="00306771">
              <w:rPr>
                <w:color w:val="000000"/>
                <w:sz w:val="22"/>
                <w:szCs w:val="22"/>
              </w:rPr>
              <w:t xml:space="preserve">Функция автоматического выбора оптимальных настроек для инструментов, оборудованных системой </w:t>
            </w:r>
          </w:p>
          <w:p w:rsidR="002734FD" w:rsidRPr="00306771" w:rsidRDefault="002734FD" w:rsidP="00B149C2">
            <w:pPr>
              <w:ind w:left="93"/>
              <w:rPr>
                <w:color w:val="000000"/>
                <w:sz w:val="22"/>
                <w:szCs w:val="22"/>
              </w:rPr>
            </w:pPr>
            <w:r w:rsidRPr="00306771">
              <w:rPr>
                <w:color w:val="000000"/>
                <w:sz w:val="22"/>
                <w:szCs w:val="22"/>
              </w:rPr>
              <w:t>Индикация артикульного и серийного номера подключенного инструмента</w:t>
            </w:r>
          </w:p>
          <w:p w:rsidR="002734FD" w:rsidRPr="00306771" w:rsidRDefault="002734FD" w:rsidP="00B149C2">
            <w:pPr>
              <w:ind w:left="93"/>
              <w:rPr>
                <w:color w:val="000000"/>
                <w:sz w:val="22"/>
                <w:szCs w:val="22"/>
              </w:rPr>
            </w:pPr>
            <w:r w:rsidRPr="00306771">
              <w:rPr>
                <w:color w:val="000000"/>
                <w:sz w:val="22"/>
                <w:szCs w:val="22"/>
              </w:rPr>
              <w:t>Количество сохраняемых пользовательских программ не менее 400</w:t>
            </w:r>
          </w:p>
          <w:p w:rsidR="002734FD" w:rsidRPr="00306771" w:rsidRDefault="002734FD" w:rsidP="00B149C2">
            <w:pPr>
              <w:ind w:left="93"/>
              <w:rPr>
                <w:color w:val="000000"/>
                <w:sz w:val="22"/>
                <w:szCs w:val="22"/>
              </w:rPr>
            </w:pPr>
            <w:r w:rsidRPr="00306771">
              <w:rPr>
                <w:color w:val="000000"/>
                <w:sz w:val="22"/>
                <w:szCs w:val="22"/>
              </w:rPr>
              <w:t>Возможность задания уникальных имен пользовательских программ с использованием экранной клавиатуры (русская/английская)</w:t>
            </w:r>
          </w:p>
          <w:p w:rsidR="002734FD" w:rsidRPr="00306771" w:rsidRDefault="002734FD" w:rsidP="00B149C2">
            <w:pPr>
              <w:ind w:left="93"/>
              <w:rPr>
                <w:color w:val="000000"/>
                <w:sz w:val="22"/>
                <w:szCs w:val="22"/>
              </w:rPr>
            </w:pPr>
            <w:r w:rsidRPr="00306771">
              <w:rPr>
                <w:color w:val="000000"/>
                <w:sz w:val="22"/>
                <w:szCs w:val="22"/>
              </w:rPr>
              <w:t>Меню для быстрого поиска не менее 8-ми избранных программ</w:t>
            </w:r>
          </w:p>
          <w:p w:rsidR="002734FD" w:rsidRPr="00306771" w:rsidRDefault="002734FD" w:rsidP="00B149C2">
            <w:pPr>
              <w:ind w:left="93"/>
              <w:rPr>
                <w:color w:val="000000"/>
                <w:sz w:val="22"/>
                <w:szCs w:val="22"/>
              </w:rPr>
            </w:pPr>
            <w:r w:rsidRPr="00306771">
              <w:rPr>
                <w:color w:val="000000"/>
                <w:sz w:val="22"/>
                <w:szCs w:val="22"/>
              </w:rPr>
              <w:t>Ножной переключатель с двойной и/или одноклавишной педалью с дополнительной кнопкой для переключения между активными инструментами</w:t>
            </w:r>
          </w:p>
          <w:p w:rsidR="002734FD" w:rsidRPr="00306771" w:rsidRDefault="002734FD" w:rsidP="00B149C2">
            <w:pPr>
              <w:ind w:left="93"/>
              <w:rPr>
                <w:color w:val="000000"/>
                <w:sz w:val="22"/>
                <w:szCs w:val="22"/>
              </w:rPr>
            </w:pPr>
            <w:r w:rsidRPr="00306771">
              <w:rPr>
                <w:color w:val="000000"/>
                <w:sz w:val="22"/>
                <w:szCs w:val="22"/>
              </w:rPr>
              <w:lastRenderedPageBreak/>
              <w:t>Световая индикация надежности сопряжения кабелей с разъемами на аппарате</w:t>
            </w:r>
          </w:p>
          <w:p w:rsidR="002734FD" w:rsidRPr="00306771" w:rsidRDefault="002734FD" w:rsidP="00B149C2">
            <w:pPr>
              <w:ind w:left="93"/>
              <w:rPr>
                <w:color w:val="000000"/>
                <w:sz w:val="22"/>
                <w:szCs w:val="22"/>
              </w:rPr>
            </w:pPr>
            <w:r w:rsidRPr="00306771">
              <w:rPr>
                <w:color w:val="000000"/>
                <w:sz w:val="22"/>
                <w:szCs w:val="22"/>
              </w:rPr>
              <w:t>Световая индикация разъема активного инструмента</w:t>
            </w:r>
          </w:p>
          <w:p w:rsidR="002734FD" w:rsidRPr="00306771" w:rsidRDefault="002734FD" w:rsidP="00B149C2">
            <w:pPr>
              <w:ind w:left="93"/>
              <w:rPr>
                <w:color w:val="000000"/>
                <w:sz w:val="22"/>
                <w:szCs w:val="22"/>
              </w:rPr>
            </w:pPr>
            <w:r w:rsidRPr="00306771">
              <w:rPr>
                <w:color w:val="000000"/>
                <w:sz w:val="22"/>
                <w:szCs w:val="22"/>
              </w:rPr>
              <w:t>Регулировка уровня яркости дисплея</w:t>
            </w:r>
          </w:p>
          <w:p w:rsidR="002734FD" w:rsidRPr="00306771" w:rsidRDefault="002734FD" w:rsidP="00B149C2">
            <w:pPr>
              <w:ind w:left="93"/>
              <w:rPr>
                <w:color w:val="000000"/>
                <w:sz w:val="22"/>
                <w:szCs w:val="22"/>
              </w:rPr>
            </w:pPr>
            <w:r w:rsidRPr="00306771">
              <w:rPr>
                <w:color w:val="000000"/>
                <w:sz w:val="22"/>
                <w:szCs w:val="22"/>
              </w:rPr>
              <w:t>Регулировка громкости звука сигналов активации и сигналов нажатия клавиш в диапазоне от 1 до 5 уровня</w:t>
            </w:r>
          </w:p>
          <w:p w:rsidR="002734FD" w:rsidRPr="00306771" w:rsidRDefault="002734FD" w:rsidP="00B149C2">
            <w:pPr>
              <w:ind w:left="93"/>
              <w:rPr>
                <w:color w:val="000000"/>
                <w:sz w:val="22"/>
                <w:szCs w:val="22"/>
              </w:rPr>
            </w:pPr>
            <w:r w:rsidRPr="00306771">
              <w:rPr>
                <w:color w:val="000000"/>
                <w:sz w:val="22"/>
                <w:szCs w:val="22"/>
              </w:rPr>
              <w:t>Индивидуальный накопитель с возможностью записи и считывания до 6 пользовательских программ</w:t>
            </w:r>
          </w:p>
          <w:p w:rsidR="002734FD" w:rsidRPr="00306771" w:rsidRDefault="002734FD" w:rsidP="00B149C2">
            <w:pPr>
              <w:ind w:left="93"/>
              <w:rPr>
                <w:color w:val="000000"/>
                <w:sz w:val="22"/>
                <w:szCs w:val="22"/>
              </w:rPr>
            </w:pPr>
            <w:r w:rsidRPr="00306771">
              <w:rPr>
                <w:color w:val="000000"/>
                <w:sz w:val="22"/>
                <w:szCs w:val="22"/>
              </w:rPr>
              <w:t>Возможность переноса пользовательских программ, сохраненных на накопителе на любой другой аппарат идентичного бренда</w:t>
            </w:r>
          </w:p>
          <w:p w:rsidR="002734FD" w:rsidRPr="00306771" w:rsidRDefault="002734FD" w:rsidP="00B149C2">
            <w:pPr>
              <w:ind w:left="93"/>
              <w:rPr>
                <w:color w:val="000000"/>
                <w:sz w:val="22"/>
                <w:szCs w:val="22"/>
              </w:rPr>
            </w:pPr>
            <w:r w:rsidRPr="00306771">
              <w:rPr>
                <w:color w:val="000000"/>
                <w:sz w:val="22"/>
                <w:szCs w:val="22"/>
              </w:rPr>
              <w:t xml:space="preserve">Возможность использования в интерфейсе одного из не менее 27 основных мировых языков, в том числе меню </w:t>
            </w:r>
            <w:proofErr w:type="gramStart"/>
            <w:r w:rsidRPr="00306771">
              <w:rPr>
                <w:color w:val="000000"/>
                <w:sz w:val="22"/>
                <w:szCs w:val="22"/>
              </w:rPr>
              <w:t>аппарата</w:t>
            </w:r>
            <w:proofErr w:type="gramEnd"/>
            <w:r w:rsidRPr="00306771">
              <w:rPr>
                <w:color w:val="000000"/>
                <w:sz w:val="22"/>
                <w:szCs w:val="22"/>
              </w:rPr>
              <w:t xml:space="preserve"> возможно использовать на казахском и русском языке</w:t>
            </w:r>
          </w:p>
          <w:p w:rsidR="002734FD" w:rsidRPr="00306771" w:rsidRDefault="002734FD" w:rsidP="00B149C2">
            <w:pPr>
              <w:ind w:left="93"/>
              <w:rPr>
                <w:color w:val="000000"/>
                <w:sz w:val="22"/>
                <w:szCs w:val="22"/>
              </w:rPr>
            </w:pPr>
            <w:r w:rsidRPr="00306771">
              <w:rPr>
                <w:color w:val="000000"/>
                <w:sz w:val="22"/>
                <w:szCs w:val="22"/>
              </w:rPr>
              <w:t>Возможность создания персонализированного стартового экрана загрузки с заданной пользователем продолжительностью отображения.</w:t>
            </w:r>
          </w:p>
          <w:p w:rsidR="002734FD" w:rsidRPr="00306771" w:rsidRDefault="002734FD" w:rsidP="00B149C2">
            <w:pPr>
              <w:ind w:left="93"/>
              <w:rPr>
                <w:color w:val="000000"/>
                <w:sz w:val="22"/>
                <w:szCs w:val="22"/>
              </w:rPr>
            </w:pPr>
            <w:r w:rsidRPr="00306771">
              <w:rPr>
                <w:color w:val="000000"/>
                <w:sz w:val="22"/>
                <w:szCs w:val="22"/>
              </w:rPr>
              <w:t>Возможность изменения / удаления персонализированного стартового экрана загрузки.</w:t>
            </w:r>
          </w:p>
          <w:p w:rsidR="002734FD" w:rsidRPr="00306771" w:rsidRDefault="002734FD" w:rsidP="00B149C2">
            <w:pPr>
              <w:ind w:left="93"/>
              <w:rPr>
                <w:color w:val="000000"/>
                <w:sz w:val="22"/>
                <w:szCs w:val="22"/>
              </w:rPr>
            </w:pPr>
            <w:r w:rsidRPr="00306771">
              <w:rPr>
                <w:color w:val="000000"/>
                <w:sz w:val="22"/>
                <w:szCs w:val="22"/>
              </w:rPr>
              <w:t>Возможность возврата к заводским настройкам аппарата (сброс всех пользовательских настроек)</w:t>
            </w:r>
          </w:p>
          <w:p w:rsidR="002734FD" w:rsidRPr="00306771" w:rsidRDefault="002734FD" w:rsidP="00B149C2">
            <w:pPr>
              <w:ind w:left="93"/>
              <w:rPr>
                <w:color w:val="000000"/>
                <w:sz w:val="22"/>
                <w:szCs w:val="22"/>
              </w:rPr>
            </w:pPr>
            <w:r w:rsidRPr="00306771">
              <w:rPr>
                <w:color w:val="000000"/>
                <w:sz w:val="22"/>
                <w:szCs w:val="22"/>
              </w:rPr>
              <w:t>Возможность создания резервной копии пользовательских и системных настроек аппарата и ее сохранение на USB-устройстве</w:t>
            </w:r>
          </w:p>
          <w:p w:rsidR="002734FD" w:rsidRPr="00306771" w:rsidRDefault="002734FD" w:rsidP="00B149C2">
            <w:pPr>
              <w:ind w:left="93"/>
              <w:rPr>
                <w:color w:val="000000"/>
                <w:sz w:val="22"/>
                <w:szCs w:val="22"/>
              </w:rPr>
            </w:pPr>
            <w:r w:rsidRPr="00306771">
              <w:rPr>
                <w:color w:val="000000"/>
                <w:sz w:val="22"/>
                <w:szCs w:val="22"/>
              </w:rPr>
              <w:t>Возможность восстановления пользовательских и системных настроек аппарата из резервной копии на USB-устройстве</w:t>
            </w:r>
          </w:p>
          <w:p w:rsidR="002734FD" w:rsidRPr="00306771" w:rsidRDefault="002734FD" w:rsidP="00B149C2">
            <w:pPr>
              <w:ind w:left="93"/>
              <w:rPr>
                <w:color w:val="000000"/>
                <w:sz w:val="22"/>
                <w:szCs w:val="22"/>
              </w:rPr>
            </w:pPr>
            <w:r w:rsidRPr="00306771">
              <w:rPr>
                <w:color w:val="000000"/>
                <w:sz w:val="22"/>
                <w:szCs w:val="22"/>
              </w:rPr>
              <w:t xml:space="preserve">Отображение номера версии и даты </w:t>
            </w:r>
            <w:r w:rsidRPr="00306771">
              <w:rPr>
                <w:color w:val="000000"/>
                <w:sz w:val="22"/>
                <w:szCs w:val="22"/>
              </w:rPr>
              <w:lastRenderedPageBreak/>
              <w:t>программного обеспечения</w:t>
            </w:r>
          </w:p>
          <w:p w:rsidR="002734FD" w:rsidRPr="00306771" w:rsidRDefault="002734FD" w:rsidP="00B149C2">
            <w:pPr>
              <w:ind w:left="93"/>
              <w:rPr>
                <w:color w:val="000000"/>
                <w:sz w:val="22"/>
                <w:szCs w:val="22"/>
              </w:rPr>
            </w:pPr>
            <w:r w:rsidRPr="00306771">
              <w:rPr>
                <w:color w:val="000000"/>
                <w:sz w:val="22"/>
                <w:szCs w:val="22"/>
              </w:rPr>
              <w:t>Отображение перечня установленных опций</w:t>
            </w:r>
          </w:p>
          <w:p w:rsidR="002734FD" w:rsidRPr="00306771" w:rsidRDefault="002734FD" w:rsidP="00B149C2">
            <w:pPr>
              <w:ind w:left="93"/>
              <w:rPr>
                <w:color w:val="000000"/>
                <w:sz w:val="22"/>
                <w:szCs w:val="22"/>
              </w:rPr>
            </w:pPr>
            <w:r w:rsidRPr="00306771">
              <w:rPr>
                <w:color w:val="000000"/>
                <w:sz w:val="22"/>
                <w:szCs w:val="22"/>
              </w:rPr>
              <w:t>Возможность просмотра обучающего озвученного видеофильма непосредственно на экране аппарата.</w:t>
            </w:r>
          </w:p>
          <w:p w:rsidR="002734FD" w:rsidRPr="00306771" w:rsidRDefault="002734FD" w:rsidP="00B149C2">
            <w:pPr>
              <w:ind w:left="93"/>
              <w:rPr>
                <w:sz w:val="22"/>
                <w:szCs w:val="22"/>
              </w:rPr>
            </w:pPr>
            <w:r w:rsidRPr="00306771">
              <w:rPr>
                <w:color w:val="000000"/>
                <w:sz w:val="22"/>
                <w:szCs w:val="22"/>
              </w:rPr>
              <w:t>Возможность просмотра инструкции по эксплуатации непосредственно на экране аппарата, удобная система поиска необходимой информации</w:t>
            </w:r>
          </w:p>
        </w:tc>
        <w:tc>
          <w:tcPr>
            <w:tcW w:w="1843" w:type="dxa"/>
            <w:tcBorders>
              <w:top w:val="single" w:sz="4" w:space="0" w:color="auto"/>
              <w:left w:val="single" w:sz="4" w:space="0" w:color="auto"/>
              <w:bottom w:val="single" w:sz="4" w:space="0" w:color="auto"/>
              <w:right w:val="single" w:sz="4" w:space="0" w:color="auto"/>
            </w:tcBorders>
          </w:tcPr>
          <w:p w:rsidR="002734FD" w:rsidRPr="00306771" w:rsidRDefault="002734FD" w:rsidP="00B149C2">
            <w:pPr>
              <w:jc w:val="center"/>
              <w:rPr>
                <w:sz w:val="22"/>
                <w:szCs w:val="22"/>
              </w:rPr>
            </w:pPr>
            <w:r w:rsidRPr="00306771">
              <w:rPr>
                <w:sz w:val="22"/>
                <w:szCs w:val="22"/>
              </w:rPr>
              <w:lastRenderedPageBreak/>
              <w:t>1шт</w:t>
            </w:r>
          </w:p>
        </w:tc>
      </w:tr>
      <w:tr w:rsidR="002734FD" w:rsidRPr="00306771" w:rsidTr="00B149C2">
        <w:trPr>
          <w:trHeight w:val="141"/>
        </w:trPr>
        <w:tc>
          <w:tcPr>
            <w:tcW w:w="709" w:type="dxa"/>
            <w:vMerge/>
            <w:tcBorders>
              <w:left w:val="single" w:sz="4" w:space="0" w:color="auto"/>
              <w:right w:val="single" w:sz="4" w:space="0" w:color="auto"/>
            </w:tcBorders>
            <w:vAlign w:val="center"/>
            <w:hideMark/>
          </w:tcPr>
          <w:p w:rsidR="002734FD" w:rsidRPr="00306771" w:rsidRDefault="002734FD" w:rsidP="00B149C2">
            <w:pPr>
              <w:jc w:val="center"/>
              <w:rPr>
                <w:b/>
                <w:sz w:val="22"/>
                <w:szCs w:val="22"/>
              </w:rPr>
            </w:pPr>
          </w:p>
        </w:tc>
        <w:tc>
          <w:tcPr>
            <w:tcW w:w="4536" w:type="dxa"/>
            <w:vMerge/>
            <w:tcBorders>
              <w:left w:val="single" w:sz="4" w:space="0" w:color="auto"/>
              <w:right w:val="single" w:sz="4" w:space="0" w:color="auto"/>
            </w:tcBorders>
            <w:vAlign w:val="center"/>
            <w:hideMark/>
          </w:tcPr>
          <w:p w:rsidR="002734FD" w:rsidRPr="00306771" w:rsidRDefault="002734FD" w:rsidP="00B149C2">
            <w:pPr>
              <w:ind w:right="-108"/>
              <w:rPr>
                <w:b/>
                <w:sz w:val="22"/>
                <w:szCs w:val="22"/>
              </w:rPr>
            </w:pPr>
          </w:p>
        </w:tc>
        <w:tc>
          <w:tcPr>
            <w:tcW w:w="9923" w:type="dxa"/>
            <w:gridSpan w:val="4"/>
            <w:tcBorders>
              <w:top w:val="single" w:sz="4" w:space="0" w:color="auto"/>
              <w:left w:val="single" w:sz="4" w:space="0" w:color="auto"/>
              <w:bottom w:val="single" w:sz="4" w:space="0" w:color="auto"/>
              <w:right w:val="single" w:sz="4" w:space="0" w:color="auto"/>
            </w:tcBorders>
            <w:vAlign w:val="center"/>
            <w:hideMark/>
          </w:tcPr>
          <w:p w:rsidR="002734FD" w:rsidRPr="00306771" w:rsidRDefault="002734FD" w:rsidP="00B149C2">
            <w:pPr>
              <w:rPr>
                <w:i/>
                <w:sz w:val="22"/>
                <w:szCs w:val="22"/>
              </w:rPr>
            </w:pPr>
            <w:r w:rsidRPr="00306771">
              <w:rPr>
                <w:i/>
                <w:sz w:val="22"/>
                <w:szCs w:val="22"/>
              </w:rPr>
              <w:t>Дополнительные комплектующие</w:t>
            </w:r>
          </w:p>
        </w:tc>
      </w:tr>
      <w:tr w:rsidR="002734FD" w:rsidRPr="00306771" w:rsidTr="00B149C2">
        <w:trPr>
          <w:trHeight w:val="141"/>
        </w:trPr>
        <w:tc>
          <w:tcPr>
            <w:tcW w:w="709" w:type="dxa"/>
            <w:vMerge/>
            <w:tcBorders>
              <w:left w:val="single" w:sz="4" w:space="0" w:color="auto"/>
              <w:right w:val="single" w:sz="4" w:space="0" w:color="auto"/>
            </w:tcBorders>
            <w:vAlign w:val="center"/>
            <w:hideMark/>
          </w:tcPr>
          <w:p w:rsidR="002734FD" w:rsidRPr="00306771" w:rsidRDefault="002734FD" w:rsidP="00B149C2">
            <w:pPr>
              <w:jc w:val="center"/>
              <w:rPr>
                <w:b/>
                <w:sz w:val="22"/>
                <w:szCs w:val="22"/>
              </w:rPr>
            </w:pPr>
          </w:p>
        </w:tc>
        <w:tc>
          <w:tcPr>
            <w:tcW w:w="4536" w:type="dxa"/>
            <w:vMerge/>
            <w:tcBorders>
              <w:left w:val="single" w:sz="4" w:space="0" w:color="auto"/>
              <w:right w:val="single" w:sz="4" w:space="0" w:color="auto"/>
            </w:tcBorders>
            <w:vAlign w:val="center"/>
            <w:hideMark/>
          </w:tcPr>
          <w:p w:rsidR="002734FD" w:rsidRPr="00306771" w:rsidRDefault="002734FD" w:rsidP="00B149C2">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2734FD" w:rsidRPr="00306771" w:rsidRDefault="002734FD" w:rsidP="00B149C2">
            <w:pPr>
              <w:jc w:val="center"/>
              <w:rPr>
                <w:sz w:val="22"/>
                <w:szCs w:val="22"/>
              </w:rPr>
            </w:pPr>
            <w:r>
              <w:rPr>
                <w:sz w:val="22"/>
                <w:szCs w:val="22"/>
              </w:rPr>
              <w:t>2</w:t>
            </w:r>
          </w:p>
        </w:tc>
        <w:tc>
          <w:tcPr>
            <w:tcW w:w="2835" w:type="dxa"/>
            <w:tcBorders>
              <w:top w:val="single" w:sz="4" w:space="0" w:color="auto"/>
              <w:left w:val="single" w:sz="4" w:space="0" w:color="auto"/>
              <w:bottom w:val="single" w:sz="4" w:space="0" w:color="auto"/>
              <w:right w:val="single" w:sz="4" w:space="0" w:color="auto"/>
            </w:tcBorders>
            <w:vAlign w:val="center"/>
          </w:tcPr>
          <w:p w:rsidR="002734FD" w:rsidRPr="00306771" w:rsidRDefault="002734FD" w:rsidP="00B149C2">
            <w:pPr>
              <w:rPr>
                <w:sz w:val="22"/>
                <w:szCs w:val="22"/>
              </w:rPr>
            </w:pPr>
            <w:r w:rsidRPr="00306771">
              <w:rPr>
                <w:sz w:val="22"/>
                <w:szCs w:val="22"/>
              </w:rPr>
              <w:t>кабель выравнивания потенциалов</w:t>
            </w:r>
          </w:p>
        </w:tc>
        <w:tc>
          <w:tcPr>
            <w:tcW w:w="4678" w:type="dxa"/>
            <w:tcBorders>
              <w:top w:val="single" w:sz="4" w:space="0" w:color="auto"/>
              <w:left w:val="single" w:sz="4" w:space="0" w:color="auto"/>
              <w:bottom w:val="single" w:sz="4" w:space="0" w:color="auto"/>
              <w:right w:val="single" w:sz="4" w:space="0" w:color="auto"/>
            </w:tcBorders>
          </w:tcPr>
          <w:p w:rsidR="002734FD" w:rsidRPr="00306771" w:rsidRDefault="002734FD" w:rsidP="00B149C2">
            <w:pPr>
              <w:rPr>
                <w:sz w:val="22"/>
                <w:szCs w:val="22"/>
              </w:rPr>
            </w:pPr>
            <w:r w:rsidRPr="00306771">
              <w:rPr>
                <w:sz w:val="22"/>
                <w:szCs w:val="22"/>
              </w:rPr>
              <w:t>Кабели эквипотенциального соединения используются для подключения генераторов к инженерной системе больницы Длина кабеля не менее 5 м</w:t>
            </w:r>
          </w:p>
        </w:tc>
        <w:tc>
          <w:tcPr>
            <w:tcW w:w="1843" w:type="dxa"/>
            <w:tcBorders>
              <w:top w:val="single" w:sz="4" w:space="0" w:color="auto"/>
              <w:left w:val="single" w:sz="4" w:space="0" w:color="auto"/>
              <w:bottom w:val="single" w:sz="4" w:space="0" w:color="auto"/>
              <w:right w:val="single" w:sz="4" w:space="0" w:color="auto"/>
            </w:tcBorders>
            <w:vAlign w:val="center"/>
          </w:tcPr>
          <w:p w:rsidR="002734FD" w:rsidRPr="00306771" w:rsidRDefault="002734FD" w:rsidP="00B149C2">
            <w:pPr>
              <w:rPr>
                <w:sz w:val="22"/>
                <w:szCs w:val="22"/>
              </w:rPr>
            </w:pPr>
            <w:r w:rsidRPr="00306771">
              <w:rPr>
                <w:sz w:val="22"/>
                <w:szCs w:val="22"/>
              </w:rPr>
              <w:t>1шт.</w:t>
            </w:r>
          </w:p>
        </w:tc>
      </w:tr>
      <w:tr w:rsidR="002734FD" w:rsidRPr="00306771" w:rsidTr="00B149C2">
        <w:trPr>
          <w:trHeight w:val="141"/>
        </w:trPr>
        <w:tc>
          <w:tcPr>
            <w:tcW w:w="709" w:type="dxa"/>
            <w:vMerge/>
            <w:tcBorders>
              <w:left w:val="single" w:sz="4" w:space="0" w:color="auto"/>
              <w:right w:val="single" w:sz="4" w:space="0" w:color="auto"/>
            </w:tcBorders>
            <w:vAlign w:val="center"/>
          </w:tcPr>
          <w:p w:rsidR="002734FD" w:rsidRPr="00306771" w:rsidRDefault="002734FD" w:rsidP="00B149C2">
            <w:pPr>
              <w:jc w:val="center"/>
              <w:rPr>
                <w:b/>
                <w:sz w:val="22"/>
                <w:szCs w:val="22"/>
              </w:rPr>
            </w:pPr>
          </w:p>
        </w:tc>
        <w:tc>
          <w:tcPr>
            <w:tcW w:w="4536" w:type="dxa"/>
            <w:vMerge/>
            <w:tcBorders>
              <w:left w:val="single" w:sz="4" w:space="0" w:color="auto"/>
              <w:right w:val="single" w:sz="4" w:space="0" w:color="auto"/>
            </w:tcBorders>
            <w:vAlign w:val="center"/>
          </w:tcPr>
          <w:p w:rsidR="002734FD" w:rsidRPr="00306771" w:rsidRDefault="002734FD" w:rsidP="00B149C2">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2734FD" w:rsidRPr="00306771" w:rsidRDefault="002734FD" w:rsidP="00B149C2">
            <w:pPr>
              <w:jc w:val="center"/>
              <w:rPr>
                <w:sz w:val="22"/>
                <w:szCs w:val="22"/>
              </w:rPr>
            </w:pPr>
            <w:r>
              <w:rPr>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2734FD" w:rsidRPr="00306771" w:rsidRDefault="002734FD" w:rsidP="00B149C2">
            <w:pPr>
              <w:ind w:left="-97" w:right="-86"/>
              <w:rPr>
                <w:sz w:val="22"/>
                <w:szCs w:val="22"/>
              </w:rPr>
            </w:pPr>
            <w:r w:rsidRPr="00306771">
              <w:rPr>
                <w:sz w:val="22"/>
                <w:szCs w:val="22"/>
              </w:rPr>
              <w:t>кабель сетевой</w:t>
            </w:r>
          </w:p>
        </w:tc>
        <w:tc>
          <w:tcPr>
            <w:tcW w:w="4678" w:type="dxa"/>
            <w:tcBorders>
              <w:top w:val="single" w:sz="4" w:space="0" w:color="auto"/>
              <w:left w:val="single" w:sz="4" w:space="0" w:color="auto"/>
              <w:bottom w:val="single" w:sz="4" w:space="0" w:color="auto"/>
              <w:right w:val="single" w:sz="4" w:space="0" w:color="auto"/>
            </w:tcBorders>
          </w:tcPr>
          <w:p w:rsidR="002734FD" w:rsidRPr="00306771" w:rsidRDefault="002734FD" w:rsidP="00B149C2">
            <w:pPr>
              <w:ind w:right="-108" w:hanging="130"/>
              <w:rPr>
                <w:sz w:val="22"/>
                <w:szCs w:val="22"/>
              </w:rPr>
            </w:pPr>
            <w:r w:rsidRPr="00306771">
              <w:rPr>
                <w:sz w:val="22"/>
                <w:szCs w:val="22"/>
              </w:rPr>
              <w:t>кабель сетевой, Штекер тип F Shuko, Длина кабеля не менее 5 м</w:t>
            </w:r>
          </w:p>
        </w:tc>
        <w:tc>
          <w:tcPr>
            <w:tcW w:w="1843" w:type="dxa"/>
            <w:tcBorders>
              <w:top w:val="single" w:sz="4" w:space="0" w:color="auto"/>
              <w:left w:val="single" w:sz="4" w:space="0" w:color="auto"/>
              <w:bottom w:val="single" w:sz="4" w:space="0" w:color="auto"/>
              <w:right w:val="single" w:sz="4" w:space="0" w:color="auto"/>
            </w:tcBorders>
            <w:vAlign w:val="center"/>
          </w:tcPr>
          <w:p w:rsidR="002734FD" w:rsidRPr="00306771" w:rsidRDefault="002734FD" w:rsidP="00B149C2">
            <w:pPr>
              <w:rPr>
                <w:sz w:val="22"/>
                <w:szCs w:val="22"/>
              </w:rPr>
            </w:pPr>
            <w:r w:rsidRPr="00306771">
              <w:rPr>
                <w:sz w:val="22"/>
                <w:szCs w:val="22"/>
              </w:rPr>
              <w:t>1шт.</w:t>
            </w:r>
          </w:p>
        </w:tc>
      </w:tr>
      <w:tr w:rsidR="002734FD" w:rsidRPr="00306771" w:rsidTr="00B149C2">
        <w:trPr>
          <w:trHeight w:val="141"/>
        </w:trPr>
        <w:tc>
          <w:tcPr>
            <w:tcW w:w="709" w:type="dxa"/>
            <w:vMerge/>
            <w:tcBorders>
              <w:left w:val="single" w:sz="4" w:space="0" w:color="auto"/>
              <w:right w:val="single" w:sz="4" w:space="0" w:color="auto"/>
            </w:tcBorders>
            <w:vAlign w:val="center"/>
          </w:tcPr>
          <w:p w:rsidR="002734FD" w:rsidRPr="00306771" w:rsidRDefault="002734FD" w:rsidP="00B149C2">
            <w:pPr>
              <w:jc w:val="center"/>
              <w:rPr>
                <w:b/>
                <w:sz w:val="22"/>
                <w:szCs w:val="22"/>
              </w:rPr>
            </w:pPr>
          </w:p>
        </w:tc>
        <w:tc>
          <w:tcPr>
            <w:tcW w:w="4536" w:type="dxa"/>
            <w:vMerge/>
            <w:tcBorders>
              <w:left w:val="single" w:sz="4" w:space="0" w:color="auto"/>
              <w:right w:val="single" w:sz="4" w:space="0" w:color="auto"/>
            </w:tcBorders>
            <w:vAlign w:val="center"/>
          </w:tcPr>
          <w:p w:rsidR="002734FD" w:rsidRPr="00306771" w:rsidRDefault="002734FD" w:rsidP="00B149C2">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2734FD" w:rsidRPr="00306771" w:rsidRDefault="002734FD" w:rsidP="00B149C2">
            <w:pPr>
              <w:jc w:val="center"/>
              <w:rPr>
                <w:sz w:val="22"/>
                <w:szCs w:val="22"/>
              </w:rPr>
            </w:pPr>
            <w:r>
              <w:rPr>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2734FD" w:rsidRPr="00306771" w:rsidRDefault="002734FD" w:rsidP="00B149C2">
            <w:pPr>
              <w:ind w:left="-97" w:right="-86"/>
              <w:rPr>
                <w:sz w:val="22"/>
                <w:szCs w:val="22"/>
              </w:rPr>
            </w:pPr>
            <w:r w:rsidRPr="00306771">
              <w:rPr>
                <w:sz w:val="22"/>
                <w:szCs w:val="22"/>
              </w:rPr>
              <w:t>тележка</w:t>
            </w:r>
          </w:p>
        </w:tc>
        <w:tc>
          <w:tcPr>
            <w:tcW w:w="4678" w:type="dxa"/>
            <w:tcBorders>
              <w:top w:val="single" w:sz="4" w:space="0" w:color="auto"/>
              <w:left w:val="single" w:sz="4" w:space="0" w:color="auto"/>
              <w:bottom w:val="single" w:sz="4" w:space="0" w:color="auto"/>
              <w:right w:val="single" w:sz="4" w:space="0" w:color="auto"/>
            </w:tcBorders>
          </w:tcPr>
          <w:p w:rsidR="002734FD" w:rsidRPr="00306771" w:rsidRDefault="002734FD" w:rsidP="00B149C2">
            <w:pPr>
              <w:ind w:left="108"/>
              <w:rPr>
                <w:sz w:val="22"/>
                <w:szCs w:val="22"/>
              </w:rPr>
            </w:pPr>
            <w:r w:rsidRPr="00306771">
              <w:rPr>
                <w:sz w:val="22"/>
                <w:szCs w:val="22"/>
              </w:rPr>
              <w:t>Т</w:t>
            </w:r>
            <w:r w:rsidRPr="00CA404D">
              <w:rPr>
                <w:sz w:val="22"/>
                <w:szCs w:val="22"/>
              </w:rPr>
              <w:t>ележка</w:t>
            </w:r>
            <w:r w:rsidRPr="00306771">
              <w:rPr>
                <w:sz w:val="22"/>
                <w:szCs w:val="22"/>
              </w:rPr>
              <w:t xml:space="preserve">. </w:t>
            </w:r>
            <w:r w:rsidRPr="00CA404D">
              <w:rPr>
                <w:sz w:val="22"/>
                <w:szCs w:val="22"/>
              </w:rPr>
              <w:t xml:space="preserve">Габариты: </w:t>
            </w:r>
            <w:r w:rsidRPr="00306771">
              <w:rPr>
                <w:sz w:val="22"/>
                <w:szCs w:val="22"/>
              </w:rPr>
              <w:t xml:space="preserve">не более </w:t>
            </w:r>
            <w:r w:rsidRPr="00CA404D">
              <w:rPr>
                <w:sz w:val="22"/>
                <w:szCs w:val="22"/>
              </w:rPr>
              <w:t>950x660x200 мм</w:t>
            </w:r>
            <w:r w:rsidRPr="00306771">
              <w:rPr>
                <w:sz w:val="22"/>
                <w:szCs w:val="22"/>
              </w:rPr>
              <w:t xml:space="preserve">. </w:t>
            </w:r>
            <w:r w:rsidRPr="00CA404D">
              <w:rPr>
                <w:sz w:val="22"/>
                <w:szCs w:val="22"/>
              </w:rPr>
              <w:t>2 ролика</w:t>
            </w:r>
            <w:r w:rsidRPr="00306771">
              <w:rPr>
                <w:sz w:val="22"/>
                <w:szCs w:val="22"/>
              </w:rPr>
              <w:t xml:space="preserve"> не менее</w:t>
            </w:r>
            <w:r w:rsidRPr="00CA404D">
              <w:rPr>
                <w:sz w:val="22"/>
                <w:szCs w:val="22"/>
              </w:rPr>
              <w:t xml:space="preserve"> Ø 85 мм</w:t>
            </w:r>
            <w:r w:rsidRPr="00306771">
              <w:rPr>
                <w:sz w:val="22"/>
                <w:szCs w:val="22"/>
              </w:rPr>
              <w:t xml:space="preserve">, </w:t>
            </w:r>
            <w:r w:rsidRPr="00CA404D">
              <w:rPr>
                <w:sz w:val="22"/>
                <w:szCs w:val="22"/>
              </w:rPr>
              <w:t xml:space="preserve">2 ролика </w:t>
            </w:r>
            <w:r w:rsidRPr="00306771">
              <w:rPr>
                <w:sz w:val="22"/>
                <w:szCs w:val="22"/>
              </w:rPr>
              <w:t xml:space="preserve">не менее </w:t>
            </w:r>
            <w:r w:rsidRPr="00CA404D">
              <w:rPr>
                <w:sz w:val="22"/>
                <w:szCs w:val="22"/>
              </w:rPr>
              <w:t>Ø 65 мм с замком тормоза</w:t>
            </w:r>
            <w:r w:rsidRPr="00306771">
              <w:rPr>
                <w:sz w:val="22"/>
                <w:szCs w:val="22"/>
              </w:rPr>
              <w:t>.</w:t>
            </w:r>
          </w:p>
        </w:tc>
        <w:tc>
          <w:tcPr>
            <w:tcW w:w="1843" w:type="dxa"/>
            <w:tcBorders>
              <w:top w:val="single" w:sz="4" w:space="0" w:color="auto"/>
              <w:left w:val="single" w:sz="4" w:space="0" w:color="auto"/>
              <w:bottom w:val="single" w:sz="4" w:space="0" w:color="auto"/>
              <w:right w:val="single" w:sz="4" w:space="0" w:color="auto"/>
            </w:tcBorders>
            <w:vAlign w:val="center"/>
          </w:tcPr>
          <w:p w:rsidR="002734FD" w:rsidRPr="00306771" w:rsidRDefault="002734FD" w:rsidP="00B149C2">
            <w:pPr>
              <w:rPr>
                <w:sz w:val="22"/>
                <w:szCs w:val="22"/>
              </w:rPr>
            </w:pPr>
            <w:r w:rsidRPr="00306771">
              <w:rPr>
                <w:sz w:val="22"/>
                <w:szCs w:val="22"/>
              </w:rPr>
              <w:t>1шт.</w:t>
            </w:r>
          </w:p>
        </w:tc>
      </w:tr>
      <w:tr w:rsidR="002734FD" w:rsidRPr="00306771" w:rsidTr="00B149C2">
        <w:trPr>
          <w:trHeight w:val="141"/>
        </w:trPr>
        <w:tc>
          <w:tcPr>
            <w:tcW w:w="709" w:type="dxa"/>
            <w:vMerge/>
            <w:tcBorders>
              <w:left w:val="single" w:sz="4" w:space="0" w:color="auto"/>
              <w:right w:val="single" w:sz="4" w:space="0" w:color="auto"/>
            </w:tcBorders>
            <w:vAlign w:val="center"/>
          </w:tcPr>
          <w:p w:rsidR="002734FD" w:rsidRPr="00306771" w:rsidRDefault="002734FD" w:rsidP="00B149C2">
            <w:pPr>
              <w:jc w:val="center"/>
              <w:rPr>
                <w:b/>
                <w:sz w:val="22"/>
                <w:szCs w:val="22"/>
              </w:rPr>
            </w:pPr>
          </w:p>
        </w:tc>
        <w:tc>
          <w:tcPr>
            <w:tcW w:w="4536" w:type="dxa"/>
            <w:vMerge/>
            <w:tcBorders>
              <w:left w:val="single" w:sz="4" w:space="0" w:color="auto"/>
              <w:right w:val="single" w:sz="4" w:space="0" w:color="auto"/>
            </w:tcBorders>
            <w:vAlign w:val="center"/>
          </w:tcPr>
          <w:p w:rsidR="002734FD" w:rsidRPr="00306771" w:rsidRDefault="002734FD" w:rsidP="00B149C2">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2734FD" w:rsidRPr="00306771" w:rsidRDefault="002734FD" w:rsidP="00B149C2">
            <w:pPr>
              <w:jc w:val="center"/>
              <w:rPr>
                <w:sz w:val="22"/>
                <w:szCs w:val="22"/>
              </w:rPr>
            </w:pPr>
            <w:r>
              <w:rPr>
                <w:sz w:val="22"/>
                <w:szCs w:val="22"/>
              </w:rPr>
              <w:t>5</w:t>
            </w:r>
          </w:p>
        </w:tc>
        <w:tc>
          <w:tcPr>
            <w:tcW w:w="2835" w:type="dxa"/>
            <w:tcBorders>
              <w:top w:val="single" w:sz="4" w:space="0" w:color="auto"/>
              <w:left w:val="single" w:sz="4" w:space="0" w:color="auto"/>
              <w:bottom w:val="single" w:sz="4" w:space="0" w:color="auto"/>
              <w:right w:val="single" w:sz="4" w:space="0" w:color="auto"/>
            </w:tcBorders>
            <w:vAlign w:val="center"/>
          </w:tcPr>
          <w:p w:rsidR="002734FD" w:rsidRPr="00306771" w:rsidRDefault="002734FD" w:rsidP="00B149C2">
            <w:pPr>
              <w:rPr>
                <w:sz w:val="22"/>
                <w:szCs w:val="22"/>
              </w:rPr>
            </w:pPr>
            <w:r w:rsidRPr="00306771">
              <w:rPr>
                <w:sz w:val="22"/>
                <w:szCs w:val="22"/>
              </w:rPr>
              <w:t>держатель, ножного переключателя</w:t>
            </w:r>
          </w:p>
        </w:tc>
        <w:tc>
          <w:tcPr>
            <w:tcW w:w="4678" w:type="dxa"/>
            <w:tcBorders>
              <w:top w:val="single" w:sz="4" w:space="0" w:color="auto"/>
              <w:left w:val="single" w:sz="4" w:space="0" w:color="auto"/>
              <w:bottom w:val="single" w:sz="4" w:space="0" w:color="auto"/>
              <w:right w:val="single" w:sz="4" w:space="0" w:color="auto"/>
            </w:tcBorders>
          </w:tcPr>
          <w:p w:rsidR="002734FD" w:rsidRPr="00306771" w:rsidRDefault="002734FD" w:rsidP="00B149C2">
            <w:pPr>
              <w:rPr>
                <w:sz w:val="22"/>
                <w:szCs w:val="22"/>
              </w:rPr>
            </w:pPr>
            <w:r w:rsidRPr="00306771">
              <w:rPr>
                <w:sz w:val="22"/>
                <w:szCs w:val="22"/>
              </w:rPr>
              <w:t>держатель однопедального ножного переключателя</w:t>
            </w:r>
          </w:p>
        </w:tc>
        <w:tc>
          <w:tcPr>
            <w:tcW w:w="1843" w:type="dxa"/>
            <w:tcBorders>
              <w:top w:val="single" w:sz="4" w:space="0" w:color="auto"/>
              <w:left w:val="single" w:sz="4" w:space="0" w:color="auto"/>
              <w:bottom w:val="single" w:sz="4" w:space="0" w:color="auto"/>
              <w:right w:val="single" w:sz="4" w:space="0" w:color="auto"/>
            </w:tcBorders>
            <w:vAlign w:val="center"/>
          </w:tcPr>
          <w:p w:rsidR="002734FD" w:rsidRPr="00306771" w:rsidRDefault="002734FD" w:rsidP="00B149C2">
            <w:pPr>
              <w:rPr>
                <w:sz w:val="22"/>
                <w:szCs w:val="22"/>
              </w:rPr>
            </w:pPr>
            <w:r w:rsidRPr="00306771">
              <w:rPr>
                <w:sz w:val="22"/>
                <w:szCs w:val="22"/>
              </w:rPr>
              <w:t>1шт.</w:t>
            </w:r>
          </w:p>
        </w:tc>
      </w:tr>
      <w:tr w:rsidR="002734FD" w:rsidRPr="00306771" w:rsidTr="00B149C2">
        <w:trPr>
          <w:trHeight w:val="141"/>
        </w:trPr>
        <w:tc>
          <w:tcPr>
            <w:tcW w:w="709" w:type="dxa"/>
            <w:vMerge/>
            <w:tcBorders>
              <w:left w:val="single" w:sz="4" w:space="0" w:color="auto"/>
              <w:right w:val="single" w:sz="4" w:space="0" w:color="auto"/>
            </w:tcBorders>
            <w:vAlign w:val="center"/>
          </w:tcPr>
          <w:p w:rsidR="002734FD" w:rsidRPr="00306771" w:rsidRDefault="002734FD" w:rsidP="00B149C2">
            <w:pPr>
              <w:jc w:val="center"/>
              <w:rPr>
                <w:b/>
                <w:sz w:val="22"/>
                <w:szCs w:val="22"/>
              </w:rPr>
            </w:pPr>
          </w:p>
        </w:tc>
        <w:tc>
          <w:tcPr>
            <w:tcW w:w="4536" w:type="dxa"/>
            <w:vMerge/>
            <w:tcBorders>
              <w:left w:val="single" w:sz="4" w:space="0" w:color="auto"/>
              <w:right w:val="single" w:sz="4" w:space="0" w:color="auto"/>
            </w:tcBorders>
            <w:vAlign w:val="center"/>
          </w:tcPr>
          <w:p w:rsidR="002734FD" w:rsidRPr="00306771" w:rsidRDefault="002734FD" w:rsidP="00B149C2">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2734FD" w:rsidRPr="00306771" w:rsidRDefault="002734FD" w:rsidP="00B149C2">
            <w:pPr>
              <w:jc w:val="center"/>
              <w:rPr>
                <w:sz w:val="22"/>
                <w:szCs w:val="22"/>
              </w:rPr>
            </w:pPr>
            <w:r>
              <w:rPr>
                <w:sz w:val="22"/>
                <w:szCs w:val="22"/>
              </w:rPr>
              <w:t>6</w:t>
            </w:r>
          </w:p>
        </w:tc>
        <w:tc>
          <w:tcPr>
            <w:tcW w:w="2835" w:type="dxa"/>
            <w:tcBorders>
              <w:top w:val="single" w:sz="4" w:space="0" w:color="auto"/>
              <w:left w:val="single" w:sz="4" w:space="0" w:color="auto"/>
              <w:bottom w:val="single" w:sz="4" w:space="0" w:color="auto"/>
              <w:right w:val="single" w:sz="4" w:space="0" w:color="auto"/>
            </w:tcBorders>
            <w:vAlign w:val="center"/>
          </w:tcPr>
          <w:p w:rsidR="002734FD" w:rsidRPr="00306771" w:rsidRDefault="002734FD" w:rsidP="00B149C2">
            <w:pPr>
              <w:rPr>
                <w:sz w:val="22"/>
                <w:szCs w:val="22"/>
              </w:rPr>
            </w:pPr>
            <w:r w:rsidRPr="00306771">
              <w:rPr>
                <w:sz w:val="22"/>
                <w:szCs w:val="22"/>
              </w:rPr>
              <w:t>ручка для тележки с креплением спереди</w:t>
            </w:r>
          </w:p>
        </w:tc>
        <w:tc>
          <w:tcPr>
            <w:tcW w:w="4678" w:type="dxa"/>
            <w:tcBorders>
              <w:top w:val="single" w:sz="4" w:space="0" w:color="auto"/>
              <w:left w:val="single" w:sz="4" w:space="0" w:color="auto"/>
              <w:bottom w:val="single" w:sz="4" w:space="0" w:color="auto"/>
              <w:right w:val="single" w:sz="4" w:space="0" w:color="auto"/>
            </w:tcBorders>
          </w:tcPr>
          <w:p w:rsidR="002734FD" w:rsidRPr="00306771" w:rsidRDefault="002734FD" w:rsidP="00B149C2">
            <w:pPr>
              <w:rPr>
                <w:sz w:val="22"/>
                <w:szCs w:val="22"/>
              </w:rPr>
            </w:pPr>
            <w:r w:rsidRPr="00306771">
              <w:rPr>
                <w:sz w:val="22"/>
                <w:szCs w:val="22"/>
              </w:rPr>
              <w:t>ручка для тележки с креплением спереди</w:t>
            </w:r>
          </w:p>
        </w:tc>
        <w:tc>
          <w:tcPr>
            <w:tcW w:w="1843" w:type="dxa"/>
            <w:tcBorders>
              <w:top w:val="single" w:sz="4" w:space="0" w:color="auto"/>
              <w:left w:val="single" w:sz="4" w:space="0" w:color="auto"/>
              <w:bottom w:val="single" w:sz="4" w:space="0" w:color="auto"/>
              <w:right w:val="single" w:sz="4" w:space="0" w:color="auto"/>
            </w:tcBorders>
            <w:vAlign w:val="center"/>
          </w:tcPr>
          <w:p w:rsidR="002734FD" w:rsidRPr="00306771" w:rsidRDefault="002734FD" w:rsidP="00B149C2">
            <w:pPr>
              <w:rPr>
                <w:sz w:val="22"/>
                <w:szCs w:val="22"/>
              </w:rPr>
            </w:pPr>
            <w:r w:rsidRPr="00306771">
              <w:rPr>
                <w:sz w:val="22"/>
                <w:szCs w:val="22"/>
              </w:rPr>
              <w:t>1шт.</w:t>
            </w:r>
          </w:p>
        </w:tc>
      </w:tr>
      <w:tr w:rsidR="002734FD" w:rsidRPr="00306771" w:rsidTr="00B149C2">
        <w:trPr>
          <w:trHeight w:val="141"/>
        </w:trPr>
        <w:tc>
          <w:tcPr>
            <w:tcW w:w="709" w:type="dxa"/>
            <w:vMerge/>
            <w:tcBorders>
              <w:left w:val="single" w:sz="4" w:space="0" w:color="auto"/>
              <w:right w:val="single" w:sz="4" w:space="0" w:color="auto"/>
            </w:tcBorders>
            <w:vAlign w:val="center"/>
          </w:tcPr>
          <w:p w:rsidR="002734FD" w:rsidRPr="00306771" w:rsidRDefault="002734FD" w:rsidP="00B149C2">
            <w:pPr>
              <w:jc w:val="center"/>
              <w:rPr>
                <w:b/>
                <w:sz w:val="22"/>
                <w:szCs w:val="22"/>
              </w:rPr>
            </w:pPr>
          </w:p>
        </w:tc>
        <w:tc>
          <w:tcPr>
            <w:tcW w:w="4536" w:type="dxa"/>
            <w:vMerge/>
            <w:tcBorders>
              <w:left w:val="single" w:sz="4" w:space="0" w:color="auto"/>
              <w:right w:val="single" w:sz="4" w:space="0" w:color="auto"/>
            </w:tcBorders>
            <w:vAlign w:val="center"/>
          </w:tcPr>
          <w:p w:rsidR="002734FD" w:rsidRPr="00306771" w:rsidRDefault="002734FD" w:rsidP="00B149C2">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2734FD" w:rsidRPr="00306771" w:rsidRDefault="002734FD" w:rsidP="00B149C2">
            <w:pPr>
              <w:jc w:val="center"/>
              <w:rPr>
                <w:sz w:val="22"/>
                <w:szCs w:val="22"/>
              </w:rPr>
            </w:pPr>
            <w:r>
              <w:rPr>
                <w:sz w:val="22"/>
                <w:szCs w:val="22"/>
              </w:rPr>
              <w:t>7</w:t>
            </w:r>
          </w:p>
        </w:tc>
        <w:tc>
          <w:tcPr>
            <w:tcW w:w="2835" w:type="dxa"/>
            <w:tcBorders>
              <w:top w:val="single" w:sz="4" w:space="0" w:color="auto"/>
              <w:left w:val="single" w:sz="4" w:space="0" w:color="auto"/>
              <w:bottom w:val="single" w:sz="4" w:space="0" w:color="auto"/>
              <w:right w:val="single" w:sz="4" w:space="0" w:color="auto"/>
            </w:tcBorders>
            <w:vAlign w:val="bottom"/>
          </w:tcPr>
          <w:p w:rsidR="002734FD" w:rsidRPr="00306771" w:rsidRDefault="002734FD" w:rsidP="00B149C2">
            <w:pPr>
              <w:rPr>
                <w:sz w:val="22"/>
                <w:szCs w:val="22"/>
              </w:rPr>
            </w:pPr>
            <w:r w:rsidRPr="00306771">
              <w:rPr>
                <w:sz w:val="22"/>
                <w:szCs w:val="22"/>
              </w:rPr>
              <w:t>однопедальный ножной переключатель</w:t>
            </w:r>
          </w:p>
        </w:tc>
        <w:tc>
          <w:tcPr>
            <w:tcW w:w="4678" w:type="dxa"/>
            <w:tcBorders>
              <w:top w:val="single" w:sz="4" w:space="0" w:color="auto"/>
              <w:left w:val="single" w:sz="4" w:space="0" w:color="auto"/>
              <w:bottom w:val="single" w:sz="4" w:space="0" w:color="auto"/>
              <w:right w:val="single" w:sz="4" w:space="0" w:color="auto"/>
            </w:tcBorders>
            <w:vAlign w:val="bottom"/>
          </w:tcPr>
          <w:p w:rsidR="002734FD" w:rsidRPr="00306771" w:rsidRDefault="002734FD" w:rsidP="00B149C2">
            <w:pPr>
              <w:rPr>
                <w:sz w:val="22"/>
                <w:szCs w:val="22"/>
              </w:rPr>
            </w:pPr>
            <w:r w:rsidRPr="00306771">
              <w:rPr>
                <w:sz w:val="22"/>
                <w:szCs w:val="22"/>
              </w:rPr>
              <w:t>однопедальный ножной переключатель с кнопкой Длина кабеля не менее 4 м</w:t>
            </w:r>
          </w:p>
        </w:tc>
        <w:tc>
          <w:tcPr>
            <w:tcW w:w="1843" w:type="dxa"/>
            <w:tcBorders>
              <w:top w:val="single" w:sz="4" w:space="0" w:color="auto"/>
              <w:left w:val="single" w:sz="4" w:space="0" w:color="auto"/>
              <w:bottom w:val="single" w:sz="4" w:space="0" w:color="auto"/>
              <w:right w:val="single" w:sz="4" w:space="0" w:color="auto"/>
            </w:tcBorders>
          </w:tcPr>
          <w:p w:rsidR="002734FD" w:rsidRPr="00306771" w:rsidRDefault="002734FD" w:rsidP="00B149C2">
            <w:pPr>
              <w:rPr>
                <w:sz w:val="22"/>
                <w:szCs w:val="22"/>
              </w:rPr>
            </w:pPr>
            <w:r w:rsidRPr="00306771">
              <w:rPr>
                <w:sz w:val="22"/>
                <w:szCs w:val="22"/>
              </w:rPr>
              <w:t>1шт.</w:t>
            </w:r>
          </w:p>
        </w:tc>
      </w:tr>
      <w:tr w:rsidR="002734FD" w:rsidRPr="00306771" w:rsidTr="00B149C2">
        <w:trPr>
          <w:trHeight w:val="141"/>
        </w:trPr>
        <w:tc>
          <w:tcPr>
            <w:tcW w:w="709" w:type="dxa"/>
            <w:vMerge/>
            <w:tcBorders>
              <w:left w:val="single" w:sz="4" w:space="0" w:color="auto"/>
              <w:right w:val="single" w:sz="4" w:space="0" w:color="auto"/>
            </w:tcBorders>
            <w:vAlign w:val="center"/>
          </w:tcPr>
          <w:p w:rsidR="002734FD" w:rsidRPr="00306771" w:rsidRDefault="002734FD" w:rsidP="00B149C2">
            <w:pPr>
              <w:jc w:val="center"/>
              <w:rPr>
                <w:b/>
                <w:sz w:val="22"/>
                <w:szCs w:val="22"/>
              </w:rPr>
            </w:pPr>
          </w:p>
        </w:tc>
        <w:tc>
          <w:tcPr>
            <w:tcW w:w="4536" w:type="dxa"/>
            <w:vMerge/>
            <w:tcBorders>
              <w:left w:val="single" w:sz="4" w:space="0" w:color="auto"/>
              <w:right w:val="single" w:sz="4" w:space="0" w:color="auto"/>
            </w:tcBorders>
            <w:vAlign w:val="center"/>
          </w:tcPr>
          <w:p w:rsidR="002734FD" w:rsidRPr="00306771" w:rsidRDefault="002734FD" w:rsidP="00B149C2">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2734FD" w:rsidRPr="00306771" w:rsidRDefault="002734FD" w:rsidP="00B149C2">
            <w:pPr>
              <w:jc w:val="center"/>
              <w:rPr>
                <w:sz w:val="22"/>
                <w:szCs w:val="22"/>
              </w:rPr>
            </w:pPr>
            <w:r>
              <w:rPr>
                <w:sz w:val="22"/>
                <w:szCs w:val="22"/>
              </w:rPr>
              <w:t>8</w:t>
            </w:r>
          </w:p>
        </w:tc>
        <w:tc>
          <w:tcPr>
            <w:tcW w:w="2835" w:type="dxa"/>
            <w:tcBorders>
              <w:top w:val="single" w:sz="4" w:space="0" w:color="auto"/>
              <w:left w:val="single" w:sz="4" w:space="0" w:color="auto"/>
              <w:bottom w:val="single" w:sz="4" w:space="0" w:color="auto"/>
              <w:right w:val="single" w:sz="4" w:space="0" w:color="auto"/>
            </w:tcBorders>
            <w:vAlign w:val="bottom"/>
          </w:tcPr>
          <w:p w:rsidR="002734FD" w:rsidRPr="00306771" w:rsidRDefault="002734FD" w:rsidP="00B149C2">
            <w:pPr>
              <w:rPr>
                <w:sz w:val="22"/>
                <w:szCs w:val="22"/>
              </w:rPr>
            </w:pPr>
            <w:r w:rsidRPr="00306771">
              <w:rPr>
                <w:sz w:val="22"/>
                <w:szCs w:val="22"/>
              </w:rPr>
              <w:t>двухпедальный ножной переключатель</w:t>
            </w:r>
          </w:p>
        </w:tc>
        <w:tc>
          <w:tcPr>
            <w:tcW w:w="4678" w:type="dxa"/>
            <w:tcBorders>
              <w:top w:val="single" w:sz="4" w:space="0" w:color="auto"/>
              <w:left w:val="single" w:sz="4" w:space="0" w:color="auto"/>
              <w:bottom w:val="single" w:sz="4" w:space="0" w:color="auto"/>
              <w:right w:val="single" w:sz="4" w:space="0" w:color="auto"/>
            </w:tcBorders>
            <w:vAlign w:val="bottom"/>
          </w:tcPr>
          <w:p w:rsidR="002734FD" w:rsidRPr="00306771" w:rsidRDefault="002734FD" w:rsidP="00B149C2">
            <w:pPr>
              <w:rPr>
                <w:sz w:val="22"/>
                <w:szCs w:val="22"/>
              </w:rPr>
            </w:pPr>
            <w:r w:rsidRPr="00CA404D">
              <w:rPr>
                <w:sz w:val="22"/>
                <w:szCs w:val="22"/>
              </w:rPr>
              <w:t>двухпедальный ножной переключатель</w:t>
            </w:r>
          </w:p>
          <w:p w:rsidR="002734FD" w:rsidRPr="00306771" w:rsidRDefault="002734FD" w:rsidP="00B149C2">
            <w:pPr>
              <w:rPr>
                <w:sz w:val="22"/>
                <w:szCs w:val="22"/>
              </w:rPr>
            </w:pPr>
            <w:r w:rsidRPr="00CA404D">
              <w:rPr>
                <w:sz w:val="22"/>
                <w:szCs w:val="22"/>
              </w:rPr>
              <w:t xml:space="preserve">с кнопкой </w:t>
            </w:r>
          </w:p>
          <w:p w:rsidR="002734FD" w:rsidRPr="00306771" w:rsidRDefault="002734FD" w:rsidP="00B149C2">
            <w:pPr>
              <w:rPr>
                <w:sz w:val="22"/>
                <w:szCs w:val="22"/>
              </w:rPr>
            </w:pPr>
            <w:r w:rsidRPr="00CA404D">
              <w:rPr>
                <w:sz w:val="22"/>
                <w:szCs w:val="22"/>
              </w:rPr>
              <w:t xml:space="preserve">Длина кабеля </w:t>
            </w:r>
            <w:r w:rsidRPr="00306771">
              <w:rPr>
                <w:sz w:val="22"/>
                <w:szCs w:val="22"/>
              </w:rPr>
              <w:t xml:space="preserve">не менее </w:t>
            </w:r>
            <w:r w:rsidRPr="00CA404D">
              <w:rPr>
                <w:sz w:val="22"/>
                <w:szCs w:val="22"/>
              </w:rPr>
              <w:t>4 м</w:t>
            </w:r>
          </w:p>
        </w:tc>
        <w:tc>
          <w:tcPr>
            <w:tcW w:w="1843" w:type="dxa"/>
            <w:tcBorders>
              <w:top w:val="single" w:sz="4" w:space="0" w:color="auto"/>
              <w:left w:val="single" w:sz="4" w:space="0" w:color="auto"/>
              <w:bottom w:val="single" w:sz="4" w:space="0" w:color="auto"/>
              <w:right w:val="single" w:sz="4" w:space="0" w:color="auto"/>
            </w:tcBorders>
          </w:tcPr>
          <w:p w:rsidR="002734FD" w:rsidRPr="00306771" w:rsidRDefault="002734FD" w:rsidP="00B149C2">
            <w:pPr>
              <w:rPr>
                <w:sz w:val="22"/>
                <w:szCs w:val="22"/>
              </w:rPr>
            </w:pPr>
            <w:r w:rsidRPr="00306771">
              <w:rPr>
                <w:sz w:val="22"/>
                <w:szCs w:val="22"/>
              </w:rPr>
              <w:t>1шт.</w:t>
            </w:r>
          </w:p>
        </w:tc>
      </w:tr>
      <w:tr w:rsidR="002734FD" w:rsidRPr="00306771" w:rsidTr="00B149C2">
        <w:trPr>
          <w:trHeight w:val="141"/>
        </w:trPr>
        <w:tc>
          <w:tcPr>
            <w:tcW w:w="709" w:type="dxa"/>
            <w:vMerge/>
            <w:tcBorders>
              <w:left w:val="single" w:sz="4" w:space="0" w:color="auto"/>
              <w:right w:val="single" w:sz="4" w:space="0" w:color="auto"/>
            </w:tcBorders>
            <w:vAlign w:val="center"/>
          </w:tcPr>
          <w:p w:rsidR="002734FD" w:rsidRPr="00306771" w:rsidRDefault="002734FD" w:rsidP="00B149C2">
            <w:pPr>
              <w:jc w:val="center"/>
              <w:rPr>
                <w:b/>
                <w:sz w:val="22"/>
                <w:szCs w:val="22"/>
              </w:rPr>
            </w:pPr>
          </w:p>
        </w:tc>
        <w:tc>
          <w:tcPr>
            <w:tcW w:w="4536" w:type="dxa"/>
            <w:vMerge/>
            <w:tcBorders>
              <w:left w:val="single" w:sz="4" w:space="0" w:color="auto"/>
              <w:right w:val="single" w:sz="4" w:space="0" w:color="auto"/>
            </w:tcBorders>
            <w:vAlign w:val="center"/>
          </w:tcPr>
          <w:p w:rsidR="002734FD" w:rsidRPr="00306771" w:rsidRDefault="002734FD" w:rsidP="00B149C2">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2734FD" w:rsidRPr="00306771" w:rsidRDefault="002734FD" w:rsidP="00B149C2">
            <w:pPr>
              <w:jc w:val="center"/>
              <w:rPr>
                <w:sz w:val="22"/>
                <w:szCs w:val="22"/>
              </w:rPr>
            </w:pPr>
            <w:r>
              <w:rPr>
                <w:sz w:val="22"/>
                <w:szCs w:val="22"/>
              </w:rPr>
              <w:t>9</w:t>
            </w:r>
          </w:p>
        </w:tc>
        <w:tc>
          <w:tcPr>
            <w:tcW w:w="2835" w:type="dxa"/>
            <w:tcBorders>
              <w:top w:val="single" w:sz="4" w:space="0" w:color="auto"/>
              <w:left w:val="single" w:sz="4" w:space="0" w:color="auto"/>
              <w:bottom w:val="single" w:sz="4" w:space="0" w:color="auto"/>
              <w:right w:val="single" w:sz="4" w:space="0" w:color="auto"/>
            </w:tcBorders>
            <w:vAlign w:val="bottom"/>
          </w:tcPr>
          <w:p w:rsidR="002734FD" w:rsidRPr="00306771" w:rsidRDefault="002734FD" w:rsidP="00B149C2">
            <w:pPr>
              <w:rPr>
                <w:sz w:val="22"/>
                <w:szCs w:val="22"/>
              </w:rPr>
            </w:pPr>
            <w:r w:rsidRPr="00306771">
              <w:rPr>
                <w:sz w:val="22"/>
                <w:szCs w:val="22"/>
              </w:rPr>
              <w:t>ВЧ-инструмент держатель электродов, с переключателем, многоразового пользования</w:t>
            </w:r>
          </w:p>
        </w:tc>
        <w:tc>
          <w:tcPr>
            <w:tcW w:w="4678" w:type="dxa"/>
            <w:tcBorders>
              <w:top w:val="single" w:sz="4" w:space="0" w:color="auto"/>
              <w:left w:val="single" w:sz="4" w:space="0" w:color="auto"/>
              <w:bottom w:val="single" w:sz="4" w:space="0" w:color="auto"/>
              <w:right w:val="single" w:sz="4" w:space="0" w:color="auto"/>
            </w:tcBorders>
            <w:vAlign w:val="bottom"/>
          </w:tcPr>
          <w:p w:rsidR="002734FD" w:rsidRPr="00306771" w:rsidRDefault="002734FD" w:rsidP="00B149C2">
            <w:pPr>
              <w:ind w:left="108"/>
              <w:rPr>
                <w:sz w:val="22"/>
                <w:szCs w:val="22"/>
              </w:rPr>
            </w:pPr>
            <w:r w:rsidRPr="00CA404D">
              <w:rPr>
                <w:sz w:val="22"/>
                <w:szCs w:val="22"/>
              </w:rPr>
              <w:t>держатель электродов, с переключателем, многоразового пользования</w:t>
            </w:r>
          </w:p>
          <w:p w:rsidR="002734FD" w:rsidRPr="00306771" w:rsidRDefault="002734FD" w:rsidP="00B149C2">
            <w:pPr>
              <w:ind w:left="108"/>
              <w:rPr>
                <w:sz w:val="22"/>
                <w:szCs w:val="22"/>
              </w:rPr>
            </w:pPr>
            <w:r w:rsidRPr="00CA404D">
              <w:rPr>
                <w:sz w:val="22"/>
                <w:szCs w:val="22"/>
              </w:rPr>
              <w:t>JackKNIFE, 2-кнопочный</w:t>
            </w:r>
            <w:proofErr w:type="gramStart"/>
            <w:r w:rsidRPr="00CA404D">
              <w:rPr>
                <w:sz w:val="22"/>
                <w:szCs w:val="22"/>
              </w:rPr>
              <w:t>.Д</w:t>
            </w:r>
            <w:proofErr w:type="gramEnd"/>
            <w:r w:rsidRPr="00CA404D">
              <w:rPr>
                <w:sz w:val="22"/>
                <w:szCs w:val="22"/>
              </w:rPr>
              <w:t>иаметр коннектора 2,4 мм.Штекер 3-контактный.Длина кабеля 4,5 м с защитой от перегиба и оранжевой полосой безопасности.Размеры: 155 мм</w:t>
            </w:r>
          </w:p>
        </w:tc>
        <w:tc>
          <w:tcPr>
            <w:tcW w:w="1843" w:type="dxa"/>
            <w:tcBorders>
              <w:top w:val="single" w:sz="4" w:space="0" w:color="auto"/>
              <w:left w:val="single" w:sz="4" w:space="0" w:color="auto"/>
              <w:bottom w:val="single" w:sz="4" w:space="0" w:color="auto"/>
              <w:right w:val="single" w:sz="4" w:space="0" w:color="auto"/>
            </w:tcBorders>
          </w:tcPr>
          <w:p w:rsidR="002734FD" w:rsidRPr="00306771" w:rsidRDefault="002734FD" w:rsidP="00B149C2">
            <w:pPr>
              <w:rPr>
                <w:sz w:val="22"/>
                <w:szCs w:val="22"/>
              </w:rPr>
            </w:pPr>
            <w:r w:rsidRPr="00306771">
              <w:rPr>
                <w:sz w:val="22"/>
                <w:szCs w:val="22"/>
              </w:rPr>
              <w:t>1шт.</w:t>
            </w:r>
          </w:p>
        </w:tc>
      </w:tr>
      <w:tr w:rsidR="002734FD" w:rsidRPr="00306771" w:rsidTr="00B149C2">
        <w:trPr>
          <w:trHeight w:val="141"/>
        </w:trPr>
        <w:tc>
          <w:tcPr>
            <w:tcW w:w="709" w:type="dxa"/>
            <w:vMerge/>
            <w:tcBorders>
              <w:left w:val="single" w:sz="4" w:space="0" w:color="auto"/>
              <w:right w:val="single" w:sz="4" w:space="0" w:color="auto"/>
            </w:tcBorders>
            <w:vAlign w:val="center"/>
          </w:tcPr>
          <w:p w:rsidR="002734FD" w:rsidRPr="00306771" w:rsidRDefault="002734FD" w:rsidP="00B149C2">
            <w:pPr>
              <w:jc w:val="center"/>
              <w:rPr>
                <w:b/>
                <w:sz w:val="22"/>
                <w:szCs w:val="22"/>
              </w:rPr>
            </w:pPr>
          </w:p>
        </w:tc>
        <w:tc>
          <w:tcPr>
            <w:tcW w:w="4536" w:type="dxa"/>
            <w:vMerge/>
            <w:tcBorders>
              <w:left w:val="single" w:sz="4" w:space="0" w:color="auto"/>
              <w:right w:val="single" w:sz="4" w:space="0" w:color="auto"/>
            </w:tcBorders>
            <w:vAlign w:val="center"/>
          </w:tcPr>
          <w:p w:rsidR="002734FD" w:rsidRPr="00306771" w:rsidRDefault="002734FD" w:rsidP="00B149C2">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2734FD" w:rsidRPr="00306771" w:rsidRDefault="002734FD" w:rsidP="00B149C2">
            <w:pPr>
              <w:jc w:val="center"/>
              <w:rPr>
                <w:sz w:val="22"/>
                <w:szCs w:val="22"/>
              </w:rPr>
            </w:pPr>
            <w:r>
              <w:rPr>
                <w:sz w:val="22"/>
                <w:szCs w:val="22"/>
              </w:rPr>
              <w:t>10</w:t>
            </w:r>
          </w:p>
        </w:tc>
        <w:tc>
          <w:tcPr>
            <w:tcW w:w="2835" w:type="dxa"/>
            <w:tcBorders>
              <w:top w:val="single" w:sz="4" w:space="0" w:color="auto"/>
              <w:left w:val="single" w:sz="4" w:space="0" w:color="auto"/>
              <w:bottom w:val="single" w:sz="4" w:space="0" w:color="auto"/>
              <w:right w:val="single" w:sz="4" w:space="0" w:color="auto"/>
            </w:tcBorders>
            <w:vAlign w:val="bottom"/>
          </w:tcPr>
          <w:p w:rsidR="002734FD" w:rsidRPr="00306771" w:rsidRDefault="002734FD" w:rsidP="00B149C2">
            <w:pPr>
              <w:rPr>
                <w:sz w:val="22"/>
                <w:szCs w:val="22"/>
              </w:rPr>
            </w:pPr>
            <w:r w:rsidRPr="00306771">
              <w:rPr>
                <w:sz w:val="22"/>
                <w:szCs w:val="22"/>
              </w:rPr>
              <w:t>кабель биполярный</w:t>
            </w:r>
          </w:p>
        </w:tc>
        <w:tc>
          <w:tcPr>
            <w:tcW w:w="4678" w:type="dxa"/>
            <w:tcBorders>
              <w:top w:val="single" w:sz="4" w:space="0" w:color="auto"/>
              <w:left w:val="single" w:sz="4" w:space="0" w:color="auto"/>
              <w:bottom w:val="single" w:sz="4" w:space="0" w:color="auto"/>
              <w:right w:val="single" w:sz="4" w:space="0" w:color="auto"/>
            </w:tcBorders>
            <w:vAlign w:val="bottom"/>
          </w:tcPr>
          <w:p w:rsidR="002734FD" w:rsidRPr="00306771" w:rsidRDefault="002734FD" w:rsidP="00B149C2">
            <w:pPr>
              <w:ind w:left="108"/>
              <w:rPr>
                <w:sz w:val="22"/>
                <w:szCs w:val="22"/>
              </w:rPr>
            </w:pPr>
            <w:r w:rsidRPr="00CA404D">
              <w:rPr>
                <w:sz w:val="22"/>
                <w:szCs w:val="22"/>
              </w:rPr>
              <w:t>кабель биполярный</w:t>
            </w:r>
          </w:p>
          <w:p w:rsidR="002734FD" w:rsidRPr="00306771" w:rsidRDefault="002734FD" w:rsidP="00B149C2">
            <w:pPr>
              <w:ind w:left="108"/>
              <w:rPr>
                <w:sz w:val="22"/>
                <w:szCs w:val="22"/>
              </w:rPr>
            </w:pPr>
            <w:r w:rsidRPr="00CA404D">
              <w:rPr>
                <w:sz w:val="22"/>
                <w:szCs w:val="22"/>
              </w:rPr>
              <w:lastRenderedPageBreak/>
              <w:t xml:space="preserve">Коннектор со стороны инструмента стандартный для пинцетов, коннектор со стороны аппарата двух пиновый 28,58мм Длина кабеля </w:t>
            </w:r>
            <w:r w:rsidRPr="00306771">
              <w:rPr>
                <w:sz w:val="22"/>
                <w:szCs w:val="22"/>
              </w:rPr>
              <w:t xml:space="preserve">не менее </w:t>
            </w:r>
            <w:r w:rsidRPr="00CA404D">
              <w:rPr>
                <w:sz w:val="22"/>
                <w:szCs w:val="22"/>
              </w:rPr>
              <w:t>4,5 м с защитой от перегиба и оранжевой полосой безопасности</w:t>
            </w:r>
          </w:p>
          <w:p w:rsidR="002734FD" w:rsidRPr="00306771" w:rsidRDefault="002734FD" w:rsidP="00B149C2">
            <w:pPr>
              <w:ind w:left="108"/>
              <w:rPr>
                <w:sz w:val="22"/>
                <w:szCs w:val="22"/>
              </w:rPr>
            </w:pPr>
            <w:r w:rsidRPr="00CA404D">
              <w:rPr>
                <w:sz w:val="22"/>
                <w:szCs w:val="22"/>
              </w:rPr>
              <w:t xml:space="preserve">Электрическая прочность </w:t>
            </w:r>
            <w:r w:rsidRPr="00306771">
              <w:rPr>
                <w:sz w:val="22"/>
                <w:szCs w:val="22"/>
              </w:rPr>
              <w:t xml:space="preserve">не менее </w:t>
            </w:r>
            <w:r w:rsidRPr="00CA404D">
              <w:rPr>
                <w:sz w:val="22"/>
                <w:szCs w:val="22"/>
              </w:rPr>
              <w:t>550 Vp/Вп</w:t>
            </w:r>
          </w:p>
          <w:p w:rsidR="002734FD" w:rsidRPr="00306771" w:rsidRDefault="002734FD" w:rsidP="00B149C2">
            <w:pPr>
              <w:ind w:left="108"/>
              <w:rPr>
                <w:sz w:val="22"/>
                <w:szCs w:val="22"/>
              </w:rPr>
            </w:pPr>
            <w:r w:rsidRPr="00CA404D">
              <w:rPr>
                <w:sz w:val="22"/>
                <w:szCs w:val="22"/>
              </w:rPr>
              <w:t>Многоразового пользования</w:t>
            </w:r>
          </w:p>
        </w:tc>
        <w:tc>
          <w:tcPr>
            <w:tcW w:w="1843" w:type="dxa"/>
            <w:tcBorders>
              <w:top w:val="single" w:sz="4" w:space="0" w:color="auto"/>
              <w:left w:val="single" w:sz="4" w:space="0" w:color="auto"/>
              <w:bottom w:val="single" w:sz="4" w:space="0" w:color="auto"/>
              <w:right w:val="single" w:sz="4" w:space="0" w:color="auto"/>
            </w:tcBorders>
          </w:tcPr>
          <w:p w:rsidR="002734FD" w:rsidRPr="00306771" w:rsidRDefault="002734FD" w:rsidP="00B149C2">
            <w:pPr>
              <w:rPr>
                <w:sz w:val="22"/>
                <w:szCs w:val="22"/>
              </w:rPr>
            </w:pPr>
            <w:r w:rsidRPr="00306771">
              <w:rPr>
                <w:sz w:val="22"/>
                <w:szCs w:val="22"/>
              </w:rPr>
              <w:lastRenderedPageBreak/>
              <w:t>1шт.</w:t>
            </w:r>
          </w:p>
        </w:tc>
      </w:tr>
      <w:tr w:rsidR="002734FD" w:rsidRPr="00306771" w:rsidTr="00B149C2">
        <w:trPr>
          <w:trHeight w:val="141"/>
        </w:trPr>
        <w:tc>
          <w:tcPr>
            <w:tcW w:w="709" w:type="dxa"/>
            <w:vMerge/>
            <w:tcBorders>
              <w:left w:val="single" w:sz="4" w:space="0" w:color="auto"/>
              <w:right w:val="single" w:sz="4" w:space="0" w:color="auto"/>
            </w:tcBorders>
            <w:vAlign w:val="center"/>
          </w:tcPr>
          <w:p w:rsidR="002734FD" w:rsidRPr="00306771" w:rsidRDefault="002734FD" w:rsidP="00B149C2">
            <w:pPr>
              <w:jc w:val="center"/>
              <w:rPr>
                <w:b/>
                <w:sz w:val="22"/>
                <w:szCs w:val="22"/>
              </w:rPr>
            </w:pPr>
          </w:p>
        </w:tc>
        <w:tc>
          <w:tcPr>
            <w:tcW w:w="4536" w:type="dxa"/>
            <w:vMerge/>
            <w:tcBorders>
              <w:left w:val="single" w:sz="4" w:space="0" w:color="auto"/>
              <w:right w:val="single" w:sz="4" w:space="0" w:color="auto"/>
            </w:tcBorders>
            <w:vAlign w:val="center"/>
          </w:tcPr>
          <w:p w:rsidR="002734FD" w:rsidRPr="00306771" w:rsidRDefault="002734FD" w:rsidP="00B149C2">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2734FD" w:rsidRPr="00306771" w:rsidRDefault="002734FD" w:rsidP="00B149C2">
            <w:pPr>
              <w:jc w:val="center"/>
              <w:rPr>
                <w:sz w:val="22"/>
                <w:szCs w:val="22"/>
              </w:rPr>
            </w:pPr>
            <w:r>
              <w:rPr>
                <w:sz w:val="22"/>
                <w:szCs w:val="22"/>
              </w:rPr>
              <w:t>11</w:t>
            </w:r>
          </w:p>
        </w:tc>
        <w:tc>
          <w:tcPr>
            <w:tcW w:w="2835" w:type="dxa"/>
            <w:tcBorders>
              <w:top w:val="single" w:sz="4" w:space="0" w:color="auto"/>
              <w:left w:val="single" w:sz="4" w:space="0" w:color="auto"/>
              <w:bottom w:val="single" w:sz="4" w:space="0" w:color="auto"/>
              <w:right w:val="single" w:sz="4" w:space="0" w:color="auto"/>
            </w:tcBorders>
            <w:vAlign w:val="bottom"/>
          </w:tcPr>
          <w:p w:rsidR="002734FD" w:rsidRPr="00306771" w:rsidRDefault="002734FD" w:rsidP="00B149C2">
            <w:pPr>
              <w:rPr>
                <w:sz w:val="22"/>
                <w:szCs w:val="22"/>
              </w:rPr>
            </w:pPr>
            <w:r w:rsidRPr="00306771">
              <w:rPr>
                <w:sz w:val="22"/>
                <w:szCs w:val="22"/>
              </w:rPr>
              <w:t xml:space="preserve">кабель для </w:t>
            </w:r>
            <w:proofErr w:type="gramStart"/>
            <w:r w:rsidRPr="00306771">
              <w:rPr>
                <w:sz w:val="22"/>
                <w:szCs w:val="22"/>
              </w:rPr>
              <w:t>нейтральных</w:t>
            </w:r>
            <w:proofErr w:type="gramEnd"/>
            <w:r w:rsidRPr="00306771">
              <w:rPr>
                <w:sz w:val="22"/>
                <w:szCs w:val="22"/>
              </w:rPr>
              <w:t xml:space="preserve"> электрода, одноразового пользования</w:t>
            </w:r>
          </w:p>
        </w:tc>
        <w:tc>
          <w:tcPr>
            <w:tcW w:w="4678" w:type="dxa"/>
            <w:tcBorders>
              <w:top w:val="single" w:sz="4" w:space="0" w:color="auto"/>
              <w:left w:val="single" w:sz="4" w:space="0" w:color="auto"/>
              <w:bottom w:val="single" w:sz="4" w:space="0" w:color="auto"/>
              <w:right w:val="single" w:sz="4" w:space="0" w:color="auto"/>
            </w:tcBorders>
            <w:vAlign w:val="bottom"/>
          </w:tcPr>
          <w:p w:rsidR="002734FD" w:rsidRPr="00306771" w:rsidRDefault="002734FD" w:rsidP="00B149C2">
            <w:pPr>
              <w:ind w:left="108"/>
              <w:rPr>
                <w:sz w:val="22"/>
                <w:szCs w:val="22"/>
              </w:rPr>
            </w:pPr>
            <w:r w:rsidRPr="00CA404D">
              <w:rPr>
                <w:sz w:val="22"/>
                <w:szCs w:val="22"/>
              </w:rPr>
              <w:t>кабель для нейтрального электрода одноразового пользования</w:t>
            </w:r>
          </w:p>
          <w:p w:rsidR="002734FD" w:rsidRPr="00306771" w:rsidRDefault="002734FD" w:rsidP="00B149C2">
            <w:pPr>
              <w:ind w:left="108"/>
              <w:rPr>
                <w:sz w:val="22"/>
                <w:szCs w:val="22"/>
              </w:rPr>
            </w:pPr>
            <w:r w:rsidRPr="00CA404D">
              <w:rPr>
                <w:sz w:val="22"/>
                <w:szCs w:val="22"/>
              </w:rPr>
              <w:t xml:space="preserve">Коннектор со стороны аппарата 2 </w:t>
            </w:r>
            <w:proofErr w:type="gramStart"/>
            <w:r w:rsidRPr="00CA404D">
              <w:rPr>
                <w:sz w:val="22"/>
                <w:szCs w:val="22"/>
              </w:rPr>
              <w:t>контактный</w:t>
            </w:r>
            <w:proofErr w:type="gramEnd"/>
            <w:r w:rsidRPr="00CA404D">
              <w:rPr>
                <w:sz w:val="22"/>
                <w:szCs w:val="22"/>
              </w:rPr>
              <w:t xml:space="preserve"> International интернациональный</w:t>
            </w:r>
          </w:p>
          <w:p w:rsidR="002734FD" w:rsidRPr="00306771" w:rsidRDefault="002734FD" w:rsidP="00B149C2">
            <w:pPr>
              <w:ind w:left="108"/>
              <w:rPr>
                <w:sz w:val="22"/>
                <w:szCs w:val="22"/>
              </w:rPr>
            </w:pPr>
            <w:r w:rsidRPr="00CA404D">
              <w:rPr>
                <w:sz w:val="22"/>
                <w:szCs w:val="22"/>
              </w:rPr>
              <w:t xml:space="preserve">Длина кабеля </w:t>
            </w:r>
            <w:r w:rsidRPr="00306771">
              <w:rPr>
                <w:sz w:val="22"/>
                <w:szCs w:val="22"/>
              </w:rPr>
              <w:t xml:space="preserve">не менее </w:t>
            </w:r>
            <w:r w:rsidRPr="00CA404D">
              <w:rPr>
                <w:sz w:val="22"/>
                <w:szCs w:val="22"/>
              </w:rPr>
              <w:t>4,5 м, с защитой от перегиба и оранжевой полосой безопасности</w:t>
            </w:r>
          </w:p>
          <w:p w:rsidR="002734FD" w:rsidRPr="00306771" w:rsidRDefault="002734FD" w:rsidP="00B149C2">
            <w:pPr>
              <w:ind w:left="108"/>
              <w:rPr>
                <w:sz w:val="22"/>
                <w:szCs w:val="22"/>
              </w:rPr>
            </w:pPr>
            <w:r w:rsidRPr="00CA404D">
              <w:rPr>
                <w:sz w:val="22"/>
                <w:szCs w:val="22"/>
              </w:rPr>
              <w:t>Кабель нейтрального электрода имеет стандартную ширину 25 мм</w:t>
            </w:r>
          </w:p>
          <w:p w:rsidR="002734FD" w:rsidRPr="00306771" w:rsidRDefault="002734FD" w:rsidP="00B149C2">
            <w:pPr>
              <w:ind w:left="108"/>
              <w:rPr>
                <w:sz w:val="22"/>
                <w:szCs w:val="22"/>
              </w:rPr>
            </w:pPr>
            <w:r w:rsidRPr="00CA404D">
              <w:rPr>
                <w:sz w:val="22"/>
                <w:szCs w:val="22"/>
              </w:rPr>
              <w:t xml:space="preserve">Электрическая прочность </w:t>
            </w:r>
            <w:r w:rsidRPr="00306771">
              <w:rPr>
                <w:sz w:val="22"/>
                <w:szCs w:val="22"/>
              </w:rPr>
              <w:t xml:space="preserve">не менее </w:t>
            </w:r>
            <w:r w:rsidRPr="00CA404D">
              <w:rPr>
                <w:sz w:val="22"/>
                <w:szCs w:val="22"/>
              </w:rPr>
              <w:t>500 Vp/Вп</w:t>
            </w:r>
          </w:p>
        </w:tc>
        <w:tc>
          <w:tcPr>
            <w:tcW w:w="1843" w:type="dxa"/>
            <w:tcBorders>
              <w:top w:val="single" w:sz="4" w:space="0" w:color="auto"/>
              <w:left w:val="single" w:sz="4" w:space="0" w:color="auto"/>
              <w:bottom w:val="single" w:sz="4" w:space="0" w:color="auto"/>
              <w:right w:val="single" w:sz="4" w:space="0" w:color="auto"/>
            </w:tcBorders>
          </w:tcPr>
          <w:p w:rsidR="002734FD" w:rsidRPr="00306771" w:rsidRDefault="002734FD" w:rsidP="00B149C2">
            <w:pPr>
              <w:rPr>
                <w:sz w:val="22"/>
                <w:szCs w:val="22"/>
              </w:rPr>
            </w:pPr>
            <w:r w:rsidRPr="00306771">
              <w:rPr>
                <w:sz w:val="22"/>
                <w:szCs w:val="22"/>
              </w:rPr>
              <w:t>1шт.</w:t>
            </w:r>
          </w:p>
        </w:tc>
      </w:tr>
      <w:tr w:rsidR="002734FD" w:rsidRPr="00306771" w:rsidTr="00B149C2">
        <w:trPr>
          <w:trHeight w:val="141"/>
        </w:trPr>
        <w:tc>
          <w:tcPr>
            <w:tcW w:w="709" w:type="dxa"/>
            <w:vMerge/>
            <w:tcBorders>
              <w:left w:val="single" w:sz="4" w:space="0" w:color="auto"/>
              <w:right w:val="single" w:sz="4" w:space="0" w:color="auto"/>
            </w:tcBorders>
            <w:vAlign w:val="center"/>
          </w:tcPr>
          <w:p w:rsidR="002734FD" w:rsidRPr="00306771" w:rsidRDefault="002734FD" w:rsidP="00B149C2">
            <w:pPr>
              <w:jc w:val="center"/>
              <w:rPr>
                <w:b/>
                <w:sz w:val="22"/>
                <w:szCs w:val="22"/>
              </w:rPr>
            </w:pPr>
          </w:p>
        </w:tc>
        <w:tc>
          <w:tcPr>
            <w:tcW w:w="4536" w:type="dxa"/>
            <w:vMerge/>
            <w:tcBorders>
              <w:left w:val="single" w:sz="4" w:space="0" w:color="auto"/>
              <w:right w:val="single" w:sz="4" w:space="0" w:color="auto"/>
            </w:tcBorders>
            <w:vAlign w:val="center"/>
          </w:tcPr>
          <w:p w:rsidR="002734FD" w:rsidRPr="00306771" w:rsidRDefault="002734FD" w:rsidP="00B149C2">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2734FD" w:rsidRPr="00306771" w:rsidRDefault="002734FD" w:rsidP="00B149C2">
            <w:pPr>
              <w:jc w:val="center"/>
              <w:rPr>
                <w:sz w:val="22"/>
                <w:szCs w:val="22"/>
              </w:rPr>
            </w:pPr>
            <w:r>
              <w:rPr>
                <w:sz w:val="22"/>
                <w:szCs w:val="22"/>
              </w:rPr>
              <w:t>12</w:t>
            </w:r>
          </w:p>
        </w:tc>
        <w:tc>
          <w:tcPr>
            <w:tcW w:w="2835" w:type="dxa"/>
            <w:tcBorders>
              <w:top w:val="single" w:sz="4" w:space="0" w:color="auto"/>
              <w:left w:val="single" w:sz="4" w:space="0" w:color="auto"/>
              <w:bottom w:val="single" w:sz="4" w:space="0" w:color="auto"/>
              <w:right w:val="single" w:sz="4" w:space="0" w:color="auto"/>
            </w:tcBorders>
            <w:vAlign w:val="bottom"/>
          </w:tcPr>
          <w:p w:rsidR="002734FD" w:rsidRPr="00306771" w:rsidRDefault="002734FD" w:rsidP="00B149C2">
            <w:pPr>
              <w:rPr>
                <w:sz w:val="22"/>
                <w:szCs w:val="22"/>
              </w:rPr>
            </w:pPr>
            <w:r w:rsidRPr="00306771">
              <w:rPr>
                <w:sz w:val="22"/>
                <w:szCs w:val="22"/>
              </w:rPr>
              <w:t xml:space="preserve">набор </w:t>
            </w:r>
            <w:r>
              <w:rPr>
                <w:sz w:val="22"/>
                <w:szCs w:val="22"/>
              </w:rPr>
              <w:t>электродов</w:t>
            </w:r>
          </w:p>
        </w:tc>
        <w:tc>
          <w:tcPr>
            <w:tcW w:w="4678" w:type="dxa"/>
            <w:tcBorders>
              <w:top w:val="single" w:sz="4" w:space="0" w:color="auto"/>
              <w:left w:val="single" w:sz="4" w:space="0" w:color="auto"/>
              <w:bottom w:val="single" w:sz="4" w:space="0" w:color="auto"/>
              <w:right w:val="single" w:sz="4" w:space="0" w:color="auto"/>
            </w:tcBorders>
            <w:vAlign w:val="bottom"/>
          </w:tcPr>
          <w:p w:rsidR="002734FD" w:rsidRPr="00306771" w:rsidRDefault="002734FD" w:rsidP="00B149C2">
            <w:pPr>
              <w:rPr>
                <w:color w:val="000000"/>
                <w:sz w:val="22"/>
                <w:szCs w:val="22"/>
              </w:rPr>
            </w:pPr>
            <w:r w:rsidRPr="00CA404D">
              <w:rPr>
                <w:color w:val="000000"/>
                <w:sz w:val="22"/>
                <w:szCs w:val="22"/>
              </w:rPr>
              <w:t>электроды монополярные, многоразового пользования</w:t>
            </w:r>
          </w:p>
          <w:p w:rsidR="002734FD" w:rsidRPr="00306771" w:rsidRDefault="002734FD" w:rsidP="00B149C2">
            <w:pPr>
              <w:rPr>
                <w:color w:val="000000"/>
                <w:sz w:val="22"/>
                <w:szCs w:val="22"/>
              </w:rPr>
            </w:pPr>
            <w:r w:rsidRPr="00CA404D">
              <w:rPr>
                <w:color w:val="000000"/>
                <w:sz w:val="22"/>
                <w:szCs w:val="22"/>
              </w:rPr>
              <w:t>Электроды в наборе 12 шт. с контейнером, коннектор 2,4 мм</w:t>
            </w:r>
          </w:p>
          <w:p w:rsidR="002734FD" w:rsidRPr="00306771" w:rsidRDefault="002734FD" w:rsidP="00B149C2">
            <w:pPr>
              <w:rPr>
                <w:color w:val="000000"/>
                <w:sz w:val="22"/>
                <w:szCs w:val="22"/>
              </w:rPr>
            </w:pPr>
            <w:r w:rsidRPr="00CA404D">
              <w:rPr>
                <w:color w:val="000000"/>
                <w:sz w:val="22"/>
                <w:szCs w:val="22"/>
              </w:rPr>
              <w:t>В наборе</w:t>
            </w:r>
            <w:r w:rsidRPr="00306771">
              <w:rPr>
                <w:color w:val="000000"/>
                <w:sz w:val="22"/>
                <w:szCs w:val="22"/>
              </w:rPr>
              <w:t xml:space="preserve"> не менее</w:t>
            </w:r>
            <w:r w:rsidRPr="00CA404D">
              <w:rPr>
                <w:color w:val="000000"/>
                <w:sz w:val="22"/>
                <w:szCs w:val="22"/>
              </w:rPr>
              <w:t>:</w:t>
            </w:r>
          </w:p>
          <w:p w:rsidR="002734FD" w:rsidRPr="00306771" w:rsidRDefault="002734FD" w:rsidP="00B149C2">
            <w:pPr>
              <w:rPr>
                <w:color w:val="000000"/>
                <w:sz w:val="22"/>
                <w:szCs w:val="22"/>
              </w:rPr>
            </w:pPr>
            <w:r w:rsidRPr="00CA404D">
              <w:rPr>
                <w:color w:val="000000"/>
                <w:sz w:val="22"/>
                <w:szCs w:val="22"/>
              </w:rPr>
              <w:t>Контейнер с крышкой и подставкой (1 шт.);</w:t>
            </w:r>
          </w:p>
          <w:p w:rsidR="002734FD" w:rsidRPr="00306771" w:rsidRDefault="002734FD" w:rsidP="00B149C2">
            <w:pPr>
              <w:rPr>
                <w:color w:val="000000"/>
                <w:sz w:val="22"/>
                <w:szCs w:val="22"/>
              </w:rPr>
            </w:pPr>
            <w:r w:rsidRPr="00CA404D">
              <w:rPr>
                <w:color w:val="000000"/>
                <w:sz w:val="22"/>
                <w:szCs w:val="22"/>
              </w:rPr>
              <w:t>Электрод-нож, прямой, коннектор 2,4 мм (1 шт.);</w:t>
            </w:r>
          </w:p>
          <w:p w:rsidR="002734FD" w:rsidRPr="00306771" w:rsidRDefault="002734FD" w:rsidP="00B149C2">
            <w:pPr>
              <w:rPr>
                <w:color w:val="000000"/>
                <w:sz w:val="22"/>
                <w:szCs w:val="22"/>
              </w:rPr>
            </w:pPr>
            <w:r w:rsidRPr="00CA404D">
              <w:rPr>
                <w:color w:val="000000"/>
                <w:sz w:val="22"/>
                <w:szCs w:val="22"/>
              </w:rPr>
              <w:t>Электрод-нож ромбовидный, прямой, коннектор 2,4 мм (1 шт.);</w:t>
            </w:r>
          </w:p>
          <w:p w:rsidR="002734FD" w:rsidRPr="00306771" w:rsidRDefault="002734FD" w:rsidP="00B149C2">
            <w:pPr>
              <w:rPr>
                <w:color w:val="000000"/>
                <w:sz w:val="22"/>
                <w:szCs w:val="22"/>
              </w:rPr>
            </w:pPr>
            <w:r w:rsidRPr="00CA404D">
              <w:rPr>
                <w:color w:val="000000"/>
                <w:sz w:val="22"/>
                <w:szCs w:val="22"/>
              </w:rPr>
              <w:t>Электрод-нож ромбовидный, изогнутый, коннектор 2,4 мм (1 шт.);</w:t>
            </w:r>
          </w:p>
          <w:p w:rsidR="002734FD" w:rsidRPr="00306771" w:rsidRDefault="002734FD" w:rsidP="00B149C2">
            <w:pPr>
              <w:rPr>
                <w:color w:val="000000"/>
                <w:sz w:val="22"/>
                <w:szCs w:val="22"/>
              </w:rPr>
            </w:pPr>
            <w:r w:rsidRPr="00CA404D">
              <w:rPr>
                <w:color w:val="000000"/>
                <w:sz w:val="22"/>
                <w:szCs w:val="22"/>
              </w:rPr>
              <w:t>Электрод-шпатель, прямой, коннектор 2,4 мм (1 шт.);</w:t>
            </w:r>
          </w:p>
          <w:p w:rsidR="002734FD" w:rsidRPr="00306771" w:rsidRDefault="002734FD" w:rsidP="00B149C2">
            <w:pPr>
              <w:rPr>
                <w:color w:val="000000"/>
                <w:sz w:val="22"/>
                <w:szCs w:val="22"/>
              </w:rPr>
            </w:pPr>
            <w:r w:rsidRPr="00CA404D">
              <w:rPr>
                <w:color w:val="000000"/>
                <w:sz w:val="22"/>
                <w:szCs w:val="22"/>
              </w:rPr>
              <w:t>Электрод-шпатель, изогнутый, коннектор 2,4 мм (1 шт.);</w:t>
            </w:r>
          </w:p>
          <w:p w:rsidR="002734FD" w:rsidRPr="00306771" w:rsidRDefault="002734FD" w:rsidP="00B149C2">
            <w:pPr>
              <w:rPr>
                <w:color w:val="000000"/>
                <w:sz w:val="22"/>
                <w:szCs w:val="22"/>
              </w:rPr>
            </w:pPr>
            <w:r w:rsidRPr="00CA404D">
              <w:rPr>
                <w:color w:val="000000"/>
                <w:sz w:val="22"/>
                <w:szCs w:val="22"/>
              </w:rPr>
              <w:t>Электрод-игла, прямой, коннектор 2,4 мм (1 шт.);</w:t>
            </w:r>
          </w:p>
          <w:p w:rsidR="002734FD" w:rsidRPr="00306771" w:rsidRDefault="002734FD" w:rsidP="00B149C2">
            <w:pPr>
              <w:rPr>
                <w:color w:val="000000"/>
                <w:sz w:val="22"/>
                <w:szCs w:val="22"/>
              </w:rPr>
            </w:pPr>
            <w:r w:rsidRPr="00CA404D">
              <w:rPr>
                <w:color w:val="000000"/>
                <w:sz w:val="22"/>
                <w:szCs w:val="22"/>
              </w:rPr>
              <w:t>Электрод-игла, изогнутый, коннектор 2,4 мм (1 шт.);</w:t>
            </w:r>
          </w:p>
          <w:p w:rsidR="002734FD" w:rsidRPr="00306771" w:rsidRDefault="002734FD" w:rsidP="00B149C2">
            <w:pPr>
              <w:rPr>
                <w:color w:val="000000"/>
                <w:sz w:val="22"/>
                <w:szCs w:val="22"/>
              </w:rPr>
            </w:pPr>
            <w:r w:rsidRPr="00CA404D">
              <w:rPr>
                <w:color w:val="000000"/>
                <w:sz w:val="22"/>
                <w:szCs w:val="22"/>
              </w:rPr>
              <w:lastRenderedPageBreak/>
              <w:t>Электрод-шарик, Ø 6 мм, прямой, коннектор 2,4 мм (1 шт.);</w:t>
            </w:r>
          </w:p>
          <w:p w:rsidR="002734FD" w:rsidRPr="00306771" w:rsidRDefault="002734FD" w:rsidP="00B149C2">
            <w:pPr>
              <w:rPr>
                <w:color w:val="000000"/>
                <w:sz w:val="22"/>
                <w:szCs w:val="22"/>
              </w:rPr>
            </w:pPr>
            <w:r w:rsidRPr="00CA404D">
              <w:rPr>
                <w:color w:val="000000"/>
                <w:sz w:val="22"/>
                <w:szCs w:val="22"/>
              </w:rPr>
              <w:t>Электрод-шарик, Ø 4 мм, прямой, коннектор 2,4 мм (1 шт.);</w:t>
            </w:r>
          </w:p>
          <w:p w:rsidR="002734FD" w:rsidRPr="00306771" w:rsidRDefault="002734FD" w:rsidP="00B149C2">
            <w:pPr>
              <w:rPr>
                <w:color w:val="000000"/>
                <w:sz w:val="22"/>
                <w:szCs w:val="22"/>
              </w:rPr>
            </w:pPr>
            <w:r w:rsidRPr="00CA404D">
              <w:rPr>
                <w:color w:val="000000"/>
                <w:sz w:val="22"/>
                <w:szCs w:val="22"/>
              </w:rPr>
              <w:t>Электрод-шарик, Ø 2 мм, прямой, коннектор 2,4 мм (1 шт.);</w:t>
            </w:r>
          </w:p>
          <w:p w:rsidR="002734FD" w:rsidRPr="00306771" w:rsidRDefault="002734FD" w:rsidP="00B149C2">
            <w:pPr>
              <w:rPr>
                <w:color w:val="000000"/>
                <w:sz w:val="22"/>
                <w:szCs w:val="22"/>
              </w:rPr>
            </w:pPr>
            <w:r w:rsidRPr="00CA404D">
              <w:rPr>
                <w:color w:val="000000"/>
                <w:sz w:val="22"/>
                <w:szCs w:val="22"/>
              </w:rPr>
              <w:t>Электрод-петля, проволочный, Ø 10 мм, коннектор 2,4 мм (1 шт.);</w:t>
            </w:r>
          </w:p>
          <w:p w:rsidR="002734FD" w:rsidRPr="00306771" w:rsidRDefault="002734FD" w:rsidP="00B149C2">
            <w:pPr>
              <w:rPr>
                <w:sz w:val="22"/>
                <w:szCs w:val="22"/>
              </w:rPr>
            </w:pPr>
            <w:r w:rsidRPr="00CA404D">
              <w:rPr>
                <w:color w:val="000000"/>
                <w:sz w:val="22"/>
                <w:szCs w:val="22"/>
              </w:rPr>
              <w:t>Электрод-петля, ленточный, Ø 10 мм, коннектор 2,4 мм (1 шт.)</w:t>
            </w:r>
          </w:p>
        </w:tc>
        <w:tc>
          <w:tcPr>
            <w:tcW w:w="1843" w:type="dxa"/>
            <w:tcBorders>
              <w:top w:val="single" w:sz="4" w:space="0" w:color="auto"/>
              <w:left w:val="single" w:sz="4" w:space="0" w:color="auto"/>
              <w:bottom w:val="single" w:sz="4" w:space="0" w:color="auto"/>
              <w:right w:val="single" w:sz="4" w:space="0" w:color="auto"/>
            </w:tcBorders>
            <w:vAlign w:val="center"/>
          </w:tcPr>
          <w:p w:rsidR="002734FD" w:rsidRPr="00306771" w:rsidRDefault="002734FD" w:rsidP="00B149C2">
            <w:pPr>
              <w:rPr>
                <w:sz w:val="22"/>
                <w:szCs w:val="22"/>
              </w:rPr>
            </w:pPr>
            <w:r w:rsidRPr="00306771">
              <w:rPr>
                <w:sz w:val="22"/>
                <w:szCs w:val="22"/>
              </w:rPr>
              <w:lastRenderedPageBreak/>
              <w:t>1шт.</w:t>
            </w:r>
          </w:p>
        </w:tc>
      </w:tr>
      <w:tr w:rsidR="002734FD" w:rsidRPr="00306771" w:rsidTr="00B149C2">
        <w:trPr>
          <w:trHeight w:val="191"/>
        </w:trPr>
        <w:tc>
          <w:tcPr>
            <w:tcW w:w="709" w:type="dxa"/>
            <w:vMerge/>
            <w:tcBorders>
              <w:left w:val="single" w:sz="4" w:space="0" w:color="auto"/>
              <w:right w:val="single" w:sz="4" w:space="0" w:color="auto"/>
            </w:tcBorders>
            <w:vAlign w:val="center"/>
            <w:hideMark/>
          </w:tcPr>
          <w:p w:rsidR="002734FD" w:rsidRPr="00306771" w:rsidRDefault="002734FD" w:rsidP="00B149C2">
            <w:pPr>
              <w:jc w:val="center"/>
              <w:rPr>
                <w:b/>
                <w:sz w:val="22"/>
                <w:szCs w:val="22"/>
              </w:rPr>
            </w:pPr>
          </w:p>
        </w:tc>
        <w:tc>
          <w:tcPr>
            <w:tcW w:w="4536" w:type="dxa"/>
            <w:vMerge/>
            <w:tcBorders>
              <w:left w:val="single" w:sz="4" w:space="0" w:color="auto"/>
              <w:right w:val="single" w:sz="4" w:space="0" w:color="auto"/>
            </w:tcBorders>
            <w:vAlign w:val="center"/>
            <w:hideMark/>
          </w:tcPr>
          <w:p w:rsidR="002734FD" w:rsidRPr="00306771" w:rsidRDefault="002734FD" w:rsidP="00B149C2">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hideMark/>
          </w:tcPr>
          <w:p w:rsidR="002734FD" w:rsidRPr="00BA1222" w:rsidRDefault="002734FD" w:rsidP="00B149C2">
            <w:pPr>
              <w:jc w:val="center"/>
              <w:rPr>
                <w:color w:val="000000"/>
                <w:sz w:val="22"/>
                <w:szCs w:val="22"/>
              </w:rPr>
            </w:pPr>
            <w:r w:rsidRPr="00BA1222">
              <w:rPr>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vAlign w:val="center"/>
          </w:tcPr>
          <w:p w:rsidR="002734FD" w:rsidRPr="00306771" w:rsidRDefault="002734FD" w:rsidP="00B149C2">
            <w:pPr>
              <w:rPr>
                <w:sz w:val="22"/>
                <w:szCs w:val="22"/>
              </w:rPr>
            </w:pPr>
            <w:r w:rsidRPr="00306771">
              <w:rPr>
                <w:sz w:val="22"/>
                <w:szCs w:val="22"/>
              </w:rPr>
              <w:t>пинцет биполярный</w:t>
            </w:r>
          </w:p>
        </w:tc>
        <w:tc>
          <w:tcPr>
            <w:tcW w:w="4678" w:type="dxa"/>
            <w:tcBorders>
              <w:top w:val="single" w:sz="4" w:space="0" w:color="auto"/>
              <w:left w:val="single" w:sz="4" w:space="0" w:color="auto"/>
              <w:bottom w:val="single" w:sz="4" w:space="0" w:color="auto"/>
              <w:right w:val="single" w:sz="4" w:space="0" w:color="auto"/>
            </w:tcBorders>
          </w:tcPr>
          <w:p w:rsidR="002734FD" w:rsidRDefault="002734FD" w:rsidP="00B149C2">
            <w:pPr>
              <w:ind w:left="15"/>
              <w:rPr>
                <w:color w:val="000000"/>
                <w:sz w:val="20"/>
                <w:szCs w:val="20"/>
              </w:rPr>
            </w:pPr>
            <w:r>
              <w:rPr>
                <w:color w:val="000000"/>
                <w:sz w:val="20"/>
                <w:szCs w:val="20"/>
              </w:rPr>
              <w:t xml:space="preserve">Форма: </w:t>
            </w:r>
            <w:proofErr w:type="gramStart"/>
            <w:r>
              <w:rPr>
                <w:color w:val="000000"/>
                <w:sz w:val="20"/>
                <w:szCs w:val="20"/>
              </w:rPr>
              <w:t>изогнутый</w:t>
            </w:r>
            <w:proofErr w:type="gramEnd"/>
          </w:p>
          <w:p w:rsidR="002734FD" w:rsidRDefault="002734FD" w:rsidP="00B149C2">
            <w:pPr>
              <w:ind w:left="15"/>
              <w:rPr>
                <w:color w:val="000000"/>
                <w:sz w:val="20"/>
                <w:szCs w:val="20"/>
              </w:rPr>
            </w:pPr>
            <w:r>
              <w:rPr>
                <w:color w:val="000000"/>
                <w:sz w:val="20"/>
                <w:szCs w:val="20"/>
              </w:rPr>
              <w:t>Длина: 195 мм</w:t>
            </w:r>
          </w:p>
          <w:p w:rsidR="002734FD" w:rsidRDefault="002734FD" w:rsidP="00B149C2">
            <w:pPr>
              <w:ind w:left="15"/>
              <w:rPr>
                <w:color w:val="000000"/>
                <w:sz w:val="20"/>
                <w:szCs w:val="20"/>
              </w:rPr>
            </w:pPr>
            <w:r>
              <w:rPr>
                <w:color w:val="000000"/>
                <w:sz w:val="20"/>
                <w:szCs w:val="20"/>
              </w:rPr>
              <w:t>Размер браншей: 8 мм х 1 мм</w:t>
            </w:r>
          </w:p>
          <w:p w:rsidR="002734FD" w:rsidRDefault="002734FD" w:rsidP="00B149C2">
            <w:pPr>
              <w:ind w:left="15"/>
              <w:rPr>
                <w:color w:val="000000"/>
                <w:sz w:val="20"/>
                <w:szCs w:val="20"/>
              </w:rPr>
            </w:pPr>
            <w:r>
              <w:rPr>
                <w:color w:val="000000"/>
                <w:sz w:val="20"/>
                <w:szCs w:val="20"/>
              </w:rPr>
              <w:t>Корпус покрыт диэлектрическим материалом черного цвета, антипригарный</w:t>
            </w:r>
          </w:p>
          <w:p w:rsidR="002734FD" w:rsidRDefault="002734FD" w:rsidP="00B149C2">
            <w:pPr>
              <w:ind w:left="15"/>
              <w:rPr>
                <w:color w:val="000000"/>
                <w:sz w:val="20"/>
                <w:szCs w:val="20"/>
              </w:rPr>
            </w:pPr>
            <w:r>
              <w:rPr>
                <w:color w:val="000000"/>
                <w:sz w:val="20"/>
                <w:szCs w:val="20"/>
              </w:rPr>
              <w:t>Электрическая прочность 550 Vp/Вп</w:t>
            </w:r>
          </w:p>
          <w:p w:rsidR="002734FD" w:rsidRPr="00306771" w:rsidRDefault="002734FD" w:rsidP="00B149C2">
            <w:pPr>
              <w:ind w:left="15"/>
              <w:rPr>
                <w:sz w:val="22"/>
                <w:szCs w:val="22"/>
              </w:rPr>
            </w:pPr>
            <w:r>
              <w:rPr>
                <w:color w:val="000000"/>
                <w:sz w:val="20"/>
                <w:szCs w:val="20"/>
              </w:rPr>
              <w:t>Многоразового пользования</w:t>
            </w:r>
            <w:r w:rsidRPr="00306771">
              <w:rPr>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tcPr>
          <w:p w:rsidR="002734FD" w:rsidRPr="00306771" w:rsidRDefault="002734FD" w:rsidP="00B149C2">
            <w:pPr>
              <w:rPr>
                <w:sz w:val="22"/>
                <w:szCs w:val="22"/>
              </w:rPr>
            </w:pPr>
            <w:r w:rsidRPr="00306771">
              <w:rPr>
                <w:sz w:val="22"/>
                <w:szCs w:val="22"/>
              </w:rPr>
              <w:t>1шт.</w:t>
            </w:r>
          </w:p>
        </w:tc>
      </w:tr>
      <w:tr w:rsidR="002734FD" w:rsidRPr="00306771" w:rsidTr="00B149C2">
        <w:trPr>
          <w:trHeight w:val="191"/>
        </w:trPr>
        <w:tc>
          <w:tcPr>
            <w:tcW w:w="709" w:type="dxa"/>
            <w:vMerge/>
            <w:tcBorders>
              <w:left w:val="single" w:sz="4" w:space="0" w:color="auto"/>
              <w:right w:val="single" w:sz="4" w:space="0" w:color="auto"/>
            </w:tcBorders>
            <w:vAlign w:val="center"/>
          </w:tcPr>
          <w:p w:rsidR="002734FD" w:rsidRPr="00306771" w:rsidRDefault="002734FD" w:rsidP="00B149C2">
            <w:pPr>
              <w:jc w:val="center"/>
              <w:rPr>
                <w:b/>
                <w:sz w:val="22"/>
                <w:szCs w:val="22"/>
              </w:rPr>
            </w:pPr>
          </w:p>
        </w:tc>
        <w:tc>
          <w:tcPr>
            <w:tcW w:w="4536" w:type="dxa"/>
            <w:vMerge/>
            <w:tcBorders>
              <w:left w:val="single" w:sz="4" w:space="0" w:color="auto"/>
              <w:right w:val="single" w:sz="4" w:space="0" w:color="auto"/>
            </w:tcBorders>
            <w:vAlign w:val="center"/>
          </w:tcPr>
          <w:p w:rsidR="002734FD" w:rsidRPr="00306771" w:rsidRDefault="002734FD" w:rsidP="00B149C2">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tcPr>
          <w:p w:rsidR="002734FD" w:rsidRPr="00BA1222" w:rsidRDefault="002734FD" w:rsidP="00B149C2">
            <w:pPr>
              <w:jc w:val="center"/>
              <w:rPr>
                <w:color w:val="000000"/>
                <w:sz w:val="22"/>
                <w:szCs w:val="22"/>
              </w:rPr>
            </w:pPr>
            <w:r w:rsidRPr="00BA1222">
              <w:rPr>
                <w:color w:val="000000"/>
                <w:sz w:val="22"/>
                <w:szCs w:val="22"/>
              </w:rPr>
              <w:t>14</w:t>
            </w:r>
          </w:p>
        </w:tc>
        <w:tc>
          <w:tcPr>
            <w:tcW w:w="2835" w:type="dxa"/>
            <w:tcBorders>
              <w:top w:val="single" w:sz="4" w:space="0" w:color="auto"/>
              <w:left w:val="single" w:sz="4" w:space="0" w:color="auto"/>
              <w:bottom w:val="single" w:sz="4" w:space="0" w:color="auto"/>
              <w:right w:val="single" w:sz="4" w:space="0" w:color="auto"/>
            </w:tcBorders>
            <w:vAlign w:val="center"/>
          </w:tcPr>
          <w:p w:rsidR="002734FD" w:rsidRPr="00306771" w:rsidRDefault="002734FD" w:rsidP="00B149C2">
            <w:pPr>
              <w:rPr>
                <w:sz w:val="22"/>
                <w:szCs w:val="22"/>
              </w:rPr>
            </w:pPr>
            <w:r w:rsidRPr="00396142">
              <w:rPr>
                <w:sz w:val="22"/>
                <w:szCs w:val="22"/>
              </w:rPr>
              <w:t>инструменты: рукоятка</w:t>
            </w:r>
          </w:p>
        </w:tc>
        <w:tc>
          <w:tcPr>
            <w:tcW w:w="4678" w:type="dxa"/>
            <w:tcBorders>
              <w:top w:val="single" w:sz="4" w:space="0" w:color="auto"/>
              <w:left w:val="single" w:sz="4" w:space="0" w:color="auto"/>
              <w:bottom w:val="single" w:sz="4" w:space="0" w:color="auto"/>
              <w:right w:val="single" w:sz="4" w:space="0" w:color="auto"/>
            </w:tcBorders>
          </w:tcPr>
          <w:p w:rsidR="002734FD" w:rsidRPr="00396142" w:rsidRDefault="002734FD" w:rsidP="00B149C2">
            <w:pPr>
              <w:ind w:left="108"/>
              <w:rPr>
                <w:color w:val="000000"/>
                <w:sz w:val="20"/>
                <w:szCs w:val="20"/>
              </w:rPr>
            </w:pPr>
            <w:r w:rsidRPr="00396142">
              <w:rPr>
                <w:color w:val="000000"/>
                <w:sz w:val="20"/>
                <w:szCs w:val="20"/>
              </w:rPr>
              <w:t>Рукоятка</w:t>
            </w:r>
          </w:p>
          <w:p w:rsidR="002734FD" w:rsidRPr="00396142" w:rsidRDefault="002734FD" w:rsidP="00B149C2">
            <w:pPr>
              <w:ind w:left="108"/>
              <w:rPr>
                <w:color w:val="000000"/>
                <w:sz w:val="20"/>
                <w:szCs w:val="20"/>
              </w:rPr>
            </w:pPr>
            <w:r w:rsidRPr="00396142">
              <w:rPr>
                <w:color w:val="000000"/>
                <w:sz w:val="20"/>
                <w:szCs w:val="20"/>
              </w:rPr>
              <w:t xml:space="preserve">Электрическая прочность </w:t>
            </w:r>
            <w:r>
              <w:rPr>
                <w:color w:val="000000"/>
                <w:sz w:val="20"/>
                <w:szCs w:val="20"/>
              </w:rPr>
              <w:t xml:space="preserve"> не менее </w:t>
            </w:r>
            <w:r w:rsidRPr="00396142">
              <w:rPr>
                <w:color w:val="000000"/>
                <w:sz w:val="20"/>
                <w:szCs w:val="20"/>
              </w:rPr>
              <w:t>250 Вп/Vp</w:t>
            </w:r>
          </w:p>
          <w:p w:rsidR="002734FD" w:rsidRPr="00306771" w:rsidRDefault="002734FD" w:rsidP="00B149C2">
            <w:pPr>
              <w:ind w:left="108"/>
              <w:rPr>
                <w:sz w:val="22"/>
                <w:szCs w:val="22"/>
              </w:rPr>
            </w:pPr>
            <w:r w:rsidRPr="00396142">
              <w:rPr>
                <w:color w:val="000000"/>
                <w:sz w:val="20"/>
                <w:szCs w:val="20"/>
              </w:rPr>
              <w:t>Многоразового пользования</w:t>
            </w:r>
          </w:p>
        </w:tc>
        <w:tc>
          <w:tcPr>
            <w:tcW w:w="1843" w:type="dxa"/>
            <w:tcBorders>
              <w:top w:val="single" w:sz="4" w:space="0" w:color="auto"/>
              <w:left w:val="single" w:sz="4" w:space="0" w:color="auto"/>
              <w:bottom w:val="single" w:sz="4" w:space="0" w:color="auto"/>
              <w:right w:val="single" w:sz="4" w:space="0" w:color="auto"/>
            </w:tcBorders>
          </w:tcPr>
          <w:p w:rsidR="002734FD" w:rsidRDefault="002734FD" w:rsidP="00B149C2">
            <w:r w:rsidRPr="000B1A6A">
              <w:rPr>
                <w:sz w:val="22"/>
                <w:szCs w:val="22"/>
              </w:rPr>
              <w:t>1шт.</w:t>
            </w:r>
          </w:p>
        </w:tc>
      </w:tr>
      <w:tr w:rsidR="002734FD" w:rsidRPr="00306771" w:rsidTr="00B149C2">
        <w:trPr>
          <w:trHeight w:val="191"/>
        </w:trPr>
        <w:tc>
          <w:tcPr>
            <w:tcW w:w="709" w:type="dxa"/>
            <w:vMerge/>
            <w:tcBorders>
              <w:left w:val="single" w:sz="4" w:space="0" w:color="auto"/>
              <w:right w:val="single" w:sz="4" w:space="0" w:color="auto"/>
            </w:tcBorders>
            <w:vAlign w:val="center"/>
          </w:tcPr>
          <w:p w:rsidR="002734FD" w:rsidRPr="00306771" w:rsidRDefault="002734FD" w:rsidP="00B149C2">
            <w:pPr>
              <w:jc w:val="center"/>
              <w:rPr>
                <w:b/>
                <w:sz w:val="22"/>
                <w:szCs w:val="22"/>
              </w:rPr>
            </w:pPr>
          </w:p>
        </w:tc>
        <w:tc>
          <w:tcPr>
            <w:tcW w:w="4536" w:type="dxa"/>
            <w:vMerge/>
            <w:tcBorders>
              <w:left w:val="single" w:sz="4" w:space="0" w:color="auto"/>
              <w:right w:val="single" w:sz="4" w:space="0" w:color="auto"/>
            </w:tcBorders>
            <w:vAlign w:val="center"/>
          </w:tcPr>
          <w:p w:rsidR="002734FD" w:rsidRPr="00306771" w:rsidRDefault="002734FD" w:rsidP="00B149C2">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tcPr>
          <w:p w:rsidR="002734FD" w:rsidRPr="00BA1222" w:rsidRDefault="002734FD" w:rsidP="00B149C2">
            <w:pPr>
              <w:jc w:val="center"/>
              <w:rPr>
                <w:color w:val="000000"/>
                <w:sz w:val="22"/>
                <w:szCs w:val="22"/>
              </w:rPr>
            </w:pPr>
            <w:r w:rsidRPr="00BA1222">
              <w:rPr>
                <w:color w:val="000000"/>
                <w:sz w:val="22"/>
                <w:szCs w:val="22"/>
              </w:rPr>
              <w:t>15</w:t>
            </w:r>
          </w:p>
        </w:tc>
        <w:tc>
          <w:tcPr>
            <w:tcW w:w="2835" w:type="dxa"/>
            <w:tcBorders>
              <w:top w:val="single" w:sz="4" w:space="0" w:color="auto"/>
              <w:left w:val="single" w:sz="4" w:space="0" w:color="auto"/>
              <w:bottom w:val="single" w:sz="4" w:space="0" w:color="auto"/>
              <w:right w:val="single" w:sz="4" w:space="0" w:color="auto"/>
            </w:tcBorders>
            <w:vAlign w:val="center"/>
          </w:tcPr>
          <w:p w:rsidR="002734FD" w:rsidRPr="00306771" w:rsidRDefault="002734FD" w:rsidP="00B149C2">
            <w:pPr>
              <w:rPr>
                <w:sz w:val="22"/>
                <w:szCs w:val="22"/>
              </w:rPr>
            </w:pPr>
            <w:r w:rsidRPr="00396142">
              <w:rPr>
                <w:sz w:val="22"/>
                <w:szCs w:val="22"/>
              </w:rPr>
              <w:t>инструменты: стержневая трубка</w:t>
            </w:r>
          </w:p>
        </w:tc>
        <w:tc>
          <w:tcPr>
            <w:tcW w:w="4678" w:type="dxa"/>
            <w:tcBorders>
              <w:top w:val="single" w:sz="4" w:space="0" w:color="auto"/>
              <w:left w:val="single" w:sz="4" w:space="0" w:color="auto"/>
              <w:bottom w:val="single" w:sz="4" w:space="0" w:color="auto"/>
              <w:right w:val="single" w:sz="4" w:space="0" w:color="auto"/>
            </w:tcBorders>
          </w:tcPr>
          <w:p w:rsidR="002734FD" w:rsidRPr="00396142" w:rsidRDefault="002734FD" w:rsidP="00B149C2">
            <w:pPr>
              <w:ind w:left="108"/>
              <w:rPr>
                <w:color w:val="000000"/>
                <w:sz w:val="20"/>
                <w:szCs w:val="20"/>
              </w:rPr>
            </w:pPr>
            <w:r w:rsidRPr="00396142">
              <w:rPr>
                <w:color w:val="000000"/>
                <w:sz w:val="20"/>
                <w:szCs w:val="20"/>
              </w:rPr>
              <w:t>Стержневая трубка Ø 5 мм</w:t>
            </w:r>
          </w:p>
          <w:p w:rsidR="002734FD" w:rsidRPr="00306771" w:rsidRDefault="002734FD" w:rsidP="00B149C2">
            <w:pPr>
              <w:ind w:left="108"/>
              <w:rPr>
                <w:sz w:val="22"/>
                <w:szCs w:val="22"/>
              </w:rPr>
            </w:pPr>
            <w:r w:rsidRPr="00396142">
              <w:rPr>
                <w:color w:val="000000"/>
                <w:sz w:val="20"/>
                <w:szCs w:val="20"/>
              </w:rPr>
              <w:t>Многоразового пользования</w:t>
            </w:r>
          </w:p>
        </w:tc>
        <w:tc>
          <w:tcPr>
            <w:tcW w:w="1843" w:type="dxa"/>
            <w:tcBorders>
              <w:top w:val="single" w:sz="4" w:space="0" w:color="auto"/>
              <w:left w:val="single" w:sz="4" w:space="0" w:color="auto"/>
              <w:bottom w:val="single" w:sz="4" w:space="0" w:color="auto"/>
              <w:right w:val="single" w:sz="4" w:space="0" w:color="auto"/>
            </w:tcBorders>
          </w:tcPr>
          <w:p w:rsidR="002734FD" w:rsidRDefault="002734FD" w:rsidP="00B149C2">
            <w:r w:rsidRPr="000B1A6A">
              <w:rPr>
                <w:sz w:val="22"/>
                <w:szCs w:val="22"/>
              </w:rPr>
              <w:t>1шт.</w:t>
            </w:r>
          </w:p>
        </w:tc>
      </w:tr>
      <w:tr w:rsidR="002734FD" w:rsidRPr="00306771" w:rsidTr="00B149C2">
        <w:trPr>
          <w:trHeight w:val="191"/>
        </w:trPr>
        <w:tc>
          <w:tcPr>
            <w:tcW w:w="709" w:type="dxa"/>
            <w:vMerge/>
            <w:tcBorders>
              <w:left w:val="single" w:sz="4" w:space="0" w:color="auto"/>
              <w:right w:val="single" w:sz="4" w:space="0" w:color="auto"/>
            </w:tcBorders>
            <w:vAlign w:val="center"/>
          </w:tcPr>
          <w:p w:rsidR="002734FD" w:rsidRPr="00306771" w:rsidRDefault="002734FD" w:rsidP="00B149C2">
            <w:pPr>
              <w:jc w:val="center"/>
              <w:rPr>
                <w:b/>
                <w:sz w:val="22"/>
                <w:szCs w:val="22"/>
              </w:rPr>
            </w:pPr>
          </w:p>
        </w:tc>
        <w:tc>
          <w:tcPr>
            <w:tcW w:w="4536" w:type="dxa"/>
            <w:vMerge/>
            <w:tcBorders>
              <w:left w:val="single" w:sz="4" w:space="0" w:color="auto"/>
              <w:right w:val="single" w:sz="4" w:space="0" w:color="auto"/>
            </w:tcBorders>
            <w:vAlign w:val="center"/>
          </w:tcPr>
          <w:p w:rsidR="002734FD" w:rsidRPr="00306771" w:rsidRDefault="002734FD" w:rsidP="00B149C2">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tcPr>
          <w:p w:rsidR="002734FD" w:rsidRPr="00BA1222" w:rsidRDefault="002734FD" w:rsidP="00B149C2">
            <w:pPr>
              <w:jc w:val="center"/>
              <w:rPr>
                <w:color w:val="000000"/>
                <w:sz w:val="22"/>
                <w:szCs w:val="22"/>
              </w:rPr>
            </w:pPr>
            <w:r w:rsidRPr="00BA1222">
              <w:rPr>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vAlign w:val="center"/>
          </w:tcPr>
          <w:p w:rsidR="002734FD" w:rsidRPr="00306771" w:rsidRDefault="002734FD" w:rsidP="00B149C2">
            <w:pPr>
              <w:rPr>
                <w:sz w:val="22"/>
                <w:szCs w:val="22"/>
              </w:rPr>
            </w:pPr>
            <w:r w:rsidRPr="00396142">
              <w:rPr>
                <w:sz w:val="22"/>
                <w:szCs w:val="22"/>
              </w:rPr>
              <w:t>инструменты: рабочая вставка, диссектор</w:t>
            </w:r>
          </w:p>
        </w:tc>
        <w:tc>
          <w:tcPr>
            <w:tcW w:w="4678" w:type="dxa"/>
            <w:tcBorders>
              <w:top w:val="single" w:sz="4" w:space="0" w:color="auto"/>
              <w:left w:val="single" w:sz="4" w:space="0" w:color="auto"/>
              <w:bottom w:val="single" w:sz="4" w:space="0" w:color="auto"/>
              <w:right w:val="single" w:sz="4" w:space="0" w:color="auto"/>
            </w:tcBorders>
          </w:tcPr>
          <w:p w:rsidR="002734FD" w:rsidRPr="00396142" w:rsidRDefault="002734FD" w:rsidP="00B149C2">
            <w:pPr>
              <w:ind w:left="108"/>
              <w:rPr>
                <w:color w:val="000000"/>
                <w:sz w:val="20"/>
                <w:szCs w:val="20"/>
              </w:rPr>
            </w:pPr>
            <w:r w:rsidRPr="00396142">
              <w:rPr>
                <w:color w:val="000000"/>
                <w:sz w:val="20"/>
                <w:szCs w:val="20"/>
              </w:rPr>
              <w:t>рабочая вставка, длиной 340 мм, диаметр 5 мм</w:t>
            </w:r>
          </w:p>
          <w:p w:rsidR="002734FD" w:rsidRPr="00396142" w:rsidRDefault="002734FD" w:rsidP="00B149C2">
            <w:pPr>
              <w:ind w:left="108"/>
              <w:rPr>
                <w:color w:val="000000"/>
                <w:sz w:val="20"/>
                <w:szCs w:val="20"/>
              </w:rPr>
            </w:pPr>
            <w:r w:rsidRPr="00396142">
              <w:rPr>
                <w:color w:val="000000"/>
                <w:sz w:val="20"/>
                <w:szCs w:val="20"/>
              </w:rPr>
              <w:t>Рабочая вставка: диссектор Maryland</w:t>
            </w:r>
          </w:p>
          <w:p w:rsidR="002734FD" w:rsidRPr="00396142" w:rsidRDefault="002734FD" w:rsidP="00B149C2">
            <w:pPr>
              <w:ind w:left="108"/>
              <w:rPr>
                <w:color w:val="000000"/>
                <w:sz w:val="20"/>
                <w:szCs w:val="20"/>
              </w:rPr>
            </w:pPr>
            <w:r w:rsidRPr="00396142">
              <w:rPr>
                <w:color w:val="000000"/>
                <w:sz w:val="20"/>
                <w:szCs w:val="20"/>
              </w:rPr>
              <w:t>Электрическая прочность</w:t>
            </w:r>
            <w:r>
              <w:rPr>
                <w:color w:val="000000"/>
                <w:sz w:val="20"/>
                <w:szCs w:val="20"/>
              </w:rPr>
              <w:t xml:space="preserve"> не менее </w:t>
            </w:r>
            <w:r w:rsidRPr="00396142">
              <w:rPr>
                <w:color w:val="000000"/>
                <w:sz w:val="20"/>
                <w:szCs w:val="20"/>
              </w:rPr>
              <w:t xml:space="preserve"> 250 Вп/Vp</w:t>
            </w:r>
          </w:p>
          <w:p w:rsidR="002734FD" w:rsidRPr="00306771" w:rsidRDefault="002734FD" w:rsidP="00B149C2">
            <w:pPr>
              <w:ind w:left="108"/>
              <w:rPr>
                <w:sz w:val="22"/>
                <w:szCs w:val="22"/>
              </w:rPr>
            </w:pPr>
            <w:r w:rsidRPr="00396142">
              <w:rPr>
                <w:color w:val="000000"/>
                <w:sz w:val="20"/>
                <w:szCs w:val="20"/>
              </w:rPr>
              <w:t>Многоразового пользования</w:t>
            </w:r>
          </w:p>
        </w:tc>
        <w:tc>
          <w:tcPr>
            <w:tcW w:w="1843" w:type="dxa"/>
            <w:tcBorders>
              <w:top w:val="single" w:sz="4" w:space="0" w:color="auto"/>
              <w:left w:val="single" w:sz="4" w:space="0" w:color="auto"/>
              <w:bottom w:val="single" w:sz="4" w:space="0" w:color="auto"/>
              <w:right w:val="single" w:sz="4" w:space="0" w:color="auto"/>
            </w:tcBorders>
          </w:tcPr>
          <w:p w:rsidR="002734FD" w:rsidRDefault="002734FD" w:rsidP="00B149C2">
            <w:r w:rsidRPr="000B1A6A">
              <w:rPr>
                <w:sz w:val="22"/>
                <w:szCs w:val="22"/>
              </w:rPr>
              <w:t>1шт.</w:t>
            </w:r>
          </w:p>
        </w:tc>
      </w:tr>
      <w:tr w:rsidR="002734FD" w:rsidRPr="00306771" w:rsidTr="00B149C2">
        <w:trPr>
          <w:trHeight w:val="191"/>
        </w:trPr>
        <w:tc>
          <w:tcPr>
            <w:tcW w:w="709" w:type="dxa"/>
            <w:vMerge/>
            <w:tcBorders>
              <w:left w:val="single" w:sz="4" w:space="0" w:color="auto"/>
              <w:right w:val="single" w:sz="4" w:space="0" w:color="auto"/>
            </w:tcBorders>
            <w:vAlign w:val="center"/>
          </w:tcPr>
          <w:p w:rsidR="002734FD" w:rsidRPr="00306771" w:rsidRDefault="002734FD" w:rsidP="00B149C2">
            <w:pPr>
              <w:jc w:val="center"/>
              <w:rPr>
                <w:b/>
                <w:sz w:val="22"/>
                <w:szCs w:val="22"/>
              </w:rPr>
            </w:pPr>
          </w:p>
        </w:tc>
        <w:tc>
          <w:tcPr>
            <w:tcW w:w="4536" w:type="dxa"/>
            <w:vMerge/>
            <w:tcBorders>
              <w:left w:val="single" w:sz="4" w:space="0" w:color="auto"/>
              <w:right w:val="single" w:sz="4" w:space="0" w:color="auto"/>
            </w:tcBorders>
            <w:vAlign w:val="center"/>
          </w:tcPr>
          <w:p w:rsidR="002734FD" w:rsidRPr="00306771" w:rsidRDefault="002734FD" w:rsidP="00B149C2">
            <w:pPr>
              <w:rPr>
                <w:b/>
                <w:sz w:val="22"/>
                <w:szCs w:val="22"/>
              </w:rPr>
            </w:pPr>
          </w:p>
        </w:tc>
        <w:tc>
          <w:tcPr>
            <w:tcW w:w="567" w:type="dxa"/>
            <w:tcBorders>
              <w:top w:val="single" w:sz="4" w:space="0" w:color="auto"/>
              <w:left w:val="single" w:sz="4" w:space="0" w:color="auto"/>
              <w:right w:val="single" w:sz="4" w:space="0" w:color="auto"/>
            </w:tcBorders>
          </w:tcPr>
          <w:p w:rsidR="002734FD" w:rsidRPr="00306771" w:rsidRDefault="002734FD" w:rsidP="00B149C2">
            <w:pPr>
              <w:jc w:val="center"/>
              <w:rPr>
                <w:sz w:val="22"/>
                <w:szCs w:val="22"/>
              </w:rPr>
            </w:pPr>
          </w:p>
        </w:tc>
        <w:tc>
          <w:tcPr>
            <w:tcW w:w="9356" w:type="dxa"/>
            <w:gridSpan w:val="3"/>
            <w:tcBorders>
              <w:top w:val="single" w:sz="4" w:space="0" w:color="auto"/>
              <w:left w:val="single" w:sz="4" w:space="0" w:color="auto"/>
              <w:right w:val="single" w:sz="4" w:space="0" w:color="auto"/>
            </w:tcBorders>
            <w:vAlign w:val="center"/>
          </w:tcPr>
          <w:p w:rsidR="002734FD" w:rsidRPr="00306771" w:rsidRDefault="002734FD" w:rsidP="00B149C2">
            <w:pPr>
              <w:rPr>
                <w:sz w:val="22"/>
                <w:szCs w:val="22"/>
              </w:rPr>
            </w:pPr>
            <w:r w:rsidRPr="00306771">
              <w:rPr>
                <w:i/>
                <w:sz w:val="22"/>
                <w:szCs w:val="22"/>
              </w:rPr>
              <w:t>Расходные материалы и изнашиваемые узлы:</w:t>
            </w:r>
          </w:p>
        </w:tc>
      </w:tr>
      <w:tr w:rsidR="002734FD" w:rsidRPr="00306771" w:rsidTr="00B149C2">
        <w:trPr>
          <w:trHeight w:val="191"/>
        </w:trPr>
        <w:tc>
          <w:tcPr>
            <w:tcW w:w="709" w:type="dxa"/>
            <w:vMerge/>
            <w:tcBorders>
              <w:left w:val="single" w:sz="4" w:space="0" w:color="auto"/>
              <w:bottom w:val="single" w:sz="4" w:space="0" w:color="auto"/>
              <w:right w:val="single" w:sz="4" w:space="0" w:color="auto"/>
            </w:tcBorders>
            <w:vAlign w:val="center"/>
          </w:tcPr>
          <w:p w:rsidR="002734FD" w:rsidRPr="00306771" w:rsidRDefault="002734FD" w:rsidP="00B149C2">
            <w:pPr>
              <w:jc w:val="center"/>
              <w:rPr>
                <w:b/>
                <w:sz w:val="22"/>
                <w:szCs w:val="22"/>
              </w:rPr>
            </w:pPr>
          </w:p>
        </w:tc>
        <w:tc>
          <w:tcPr>
            <w:tcW w:w="4536" w:type="dxa"/>
            <w:vMerge/>
            <w:tcBorders>
              <w:left w:val="single" w:sz="4" w:space="0" w:color="auto"/>
              <w:bottom w:val="single" w:sz="4" w:space="0" w:color="auto"/>
              <w:right w:val="single" w:sz="4" w:space="0" w:color="auto"/>
            </w:tcBorders>
            <w:vAlign w:val="center"/>
          </w:tcPr>
          <w:p w:rsidR="002734FD" w:rsidRPr="00306771" w:rsidRDefault="002734FD" w:rsidP="00B149C2">
            <w:pPr>
              <w:rPr>
                <w:b/>
                <w:sz w:val="22"/>
                <w:szCs w:val="22"/>
              </w:rPr>
            </w:pPr>
          </w:p>
        </w:tc>
        <w:tc>
          <w:tcPr>
            <w:tcW w:w="567" w:type="dxa"/>
            <w:tcBorders>
              <w:top w:val="single" w:sz="4" w:space="0" w:color="auto"/>
              <w:left w:val="single" w:sz="4" w:space="0" w:color="auto"/>
              <w:right w:val="single" w:sz="4" w:space="0" w:color="auto"/>
            </w:tcBorders>
          </w:tcPr>
          <w:p w:rsidR="002734FD" w:rsidRPr="00306771" w:rsidRDefault="002734FD" w:rsidP="00B149C2">
            <w:pPr>
              <w:jc w:val="center"/>
              <w:rPr>
                <w:sz w:val="22"/>
                <w:szCs w:val="22"/>
              </w:rPr>
            </w:pPr>
            <w:r>
              <w:rPr>
                <w:sz w:val="22"/>
                <w:szCs w:val="22"/>
              </w:rPr>
              <w:t>17</w:t>
            </w:r>
          </w:p>
        </w:tc>
        <w:tc>
          <w:tcPr>
            <w:tcW w:w="2835" w:type="dxa"/>
            <w:tcBorders>
              <w:top w:val="single" w:sz="4" w:space="0" w:color="auto"/>
              <w:left w:val="single" w:sz="4" w:space="0" w:color="auto"/>
              <w:right w:val="single" w:sz="4" w:space="0" w:color="auto"/>
            </w:tcBorders>
            <w:vAlign w:val="center"/>
          </w:tcPr>
          <w:p w:rsidR="002734FD" w:rsidRPr="00306771" w:rsidRDefault="002734FD" w:rsidP="00B149C2">
            <w:pPr>
              <w:rPr>
                <w:sz w:val="22"/>
                <w:szCs w:val="22"/>
              </w:rPr>
            </w:pPr>
            <w:r w:rsidRPr="00306771">
              <w:rPr>
                <w:sz w:val="22"/>
                <w:szCs w:val="22"/>
              </w:rPr>
              <w:t>нейтральный электрод одноразового пользования</w:t>
            </w:r>
          </w:p>
        </w:tc>
        <w:tc>
          <w:tcPr>
            <w:tcW w:w="4678" w:type="dxa"/>
            <w:tcBorders>
              <w:top w:val="single" w:sz="4" w:space="0" w:color="auto"/>
              <w:left w:val="single" w:sz="4" w:space="0" w:color="auto"/>
              <w:right w:val="single" w:sz="4" w:space="0" w:color="auto"/>
            </w:tcBorders>
          </w:tcPr>
          <w:p w:rsidR="002734FD" w:rsidRPr="00306771" w:rsidRDefault="002734FD" w:rsidP="00B149C2">
            <w:pPr>
              <w:ind w:left="108"/>
              <w:rPr>
                <w:color w:val="000000"/>
                <w:sz w:val="22"/>
                <w:szCs w:val="22"/>
              </w:rPr>
            </w:pPr>
            <w:r w:rsidRPr="004C583F">
              <w:rPr>
                <w:color w:val="000000"/>
                <w:sz w:val="22"/>
                <w:szCs w:val="22"/>
              </w:rPr>
              <w:t>нейтральный электрод одноразного пользования</w:t>
            </w:r>
          </w:p>
          <w:p w:rsidR="002734FD" w:rsidRPr="00306771" w:rsidRDefault="002734FD" w:rsidP="00B149C2">
            <w:pPr>
              <w:ind w:left="108"/>
              <w:rPr>
                <w:color w:val="000000"/>
                <w:sz w:val="22"/>
                <w:szCs w:val="22"/>
              </w:rPr>
            </w:pPr>
            <w:r w:rsidRPr="004C583F">
              <w:rPr>
                <w:color w:val="000000"/>
                <w:sz w:val="22"/>
                <w:szCs w:val="22"/>
              </w:rPr>
              <w:t>Составные, системой защиты от ожогов</w:t>
            </w:r>
            <w:proofErr w:type="gramStart"/>
            <w:r w:rsidRPr="004C583F">
              <w:rPr>
                <w:color w:val="000000"/>
                <w:sz w:val="22"/>
                <w:szCs w:val="22"/>
              </w:rPr>
              <w:t xml:space="preserve"> ,</w:t>
            </w:r>
            <w:proofErr w:type="gramEnd"/>
            <w:r w:rsidRPr="004C583F">
              <w:rPr>
                <w:color w:val="000000"/>
                <w:sz w:val="22"/>
                <w:szCs w:val="22"/>
              </w:rPr>
              <w:t xml:space="preserve"> нестерильные (уп. 100 шт.)</w:t>
            </w:r>
          </w:p>
          <w:p w:rsidR="002734FD" w:rsidRPr="00306771" w:rsidRDefault="002734FD" w:rsidP="00B149C2">
            <w:pPr>
              <w:ind w:left="108"/>
              <w:rPr>
                <w:color w:val="000000"/>
                <w:sz w:val="22"/>
                <w:szCs w:val="22"/>
              </w:rPr>
            </w:pPr>
            <w:r w:rsidRPr="004C583F">
              <w:rPr>
                <w:color w:val="000000"/>
                <w:sz w:val="22"/>
                <w:szCs w:val="22"/>
              </w:rPr>
              <w:t>Контактная поверхность 110 см²</w:t>
            </w:r>
          </w:p>
          <w:p w:rsidR="002734FD" w:rsidRPr="00306771" w:rsidRDefault="002734FD" w:rsidP="00B149C2">
            <w:pPr>
              <w:ind w:left="108"/>
              <w:rPr>
                <w:color w:val="000000"/>
                <w:sz w:val="22"/>
                <w:szCs w:val="22"/>
              </w:rPr>
            </w:pPr>
            <w:r w:rsidRPr="004C583F">
              <w:rPr>
                <w:color w:val="000000"/>
                <w:sz w:val="22"/>
                <w:szCs w:val="22"/>
              </w:rPr>
              <w:t>Общая поверхность 175 см²</w:t>
            </w:r>
          </w:p>
          <w:p w:rsidR="002734FD" w:rsidRPr="00306771" w:rsidRDefault="002734FD" w:rsidP="00B149C2">
            <w:pPr>
              <w:ind w:left="108"/>
              <w:rPr>
                <w:color w:val="000000"/>
                <w:sz w:val="22"/>
                <w:szCs w:val="22"/>
              </w:rPr>
            </w:pPr>
            <w:r w:rsidRPr="004C583F">
              <w:rPr>
                <w:color w:val="000000"/>
                <w:sz w:val="22"/>
                <w:szCs w:val="22"/>
              </w:rPr>
              <w:t>Область применения: универсальный &gt; 5 кг</w:t>
            </w:r>
          </w:p>
        </w:tc>
        <w:tc>
          <w:tcPr>
            <w:tcW w:w="1843" w:type="dxa"/>
            <w:tcBorders>
              <w:top w:val="single" w:sz="4" w:space="0" w:color="auto"/>
              <w:left w:val="single" w:sz="4" w:space="0" w:color="auto"/>
              <w:right w:val="single" w:sz="4" w:space="0" w:color="auto"/>
            </w:tcBorders>
          </w:tcPr>
          <w:p w:rsidR="002734FD" w:rsidRPr="00306771" w:rsidRDefault="002734FD" w:rsidP="00B149C2">
            <w:pPr>
              <w:rPr>
                <w:sz w:val="22"/>
                <w:szCs w:val="22"/>
              </w:rPr>
            </w:pPr>
            <w:r w:rsidRPr="00306771">
              <w:rPr>
                <w:sz w:val="22"/>
                <w:szCs w:val="22"/>
                <w:lang w:val="en-US"/>
              </w:rPr>
              <w:t>1</w:t>
            </w:r>
            <w:r w:rsidRPr="00306771">
              <w:rPr>
                <w:sz w:val="22"/>
                <w:szCs w:val="22"/>
              </w:rPr>
              <w:t>уп.</w:t>
            </w:r>
          </w:p>
        </w:tc>
      </w:tr>
      <w:tr w:rsidR="002734FD" w:rsidRPr="00306771" w:rsidTr="00B149C2">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2734FD" w:rsidRPr="00306771" w:rsidRDefault="002734FD" w:rsidP="00B149C2">
            <w:pPr>
              <w:tabs>
                <w:tab w:val="left" w:pos="450"/>
              </w:tabs>
              <w:jc w:val="center"/>
              <w:rPr>
                <w:b/>
                <w:sz w:val="22"/>
                <w:szCs w:val="22"/>
              </w:rPr>
            </w:pPr>
            <w:r w:rsidRPr="00306771">
              <w:rPr>
                <w:b/>
                <w:sz w:val="22"/>
                <w:szCs w:val="22"/>
              </w:rPr>
              <w:t>4</w:t>
            </w:r>
          </w:p>
        </w:tc>
        <w:tc>
          <w:tcPr>
            <w:tcW w:w="4536" w:type="dxa"/>
            <w:tcBorders>
              <w:top w:val="single" w:sz="4" w:space="0" w:color="auto"/>
              <w:left w:val="single" w:sz="4" w:space="0" w:color="auto"/>
              <w:bottom w:val="single" w:sz="4" w:space="0" w:color="auto"/>
              <w:right w:val="single" w:sz="4" w:space="0" w:color="auto"/>
            </w:tcBorders>
            <w:vAlign w:val="center"/>
            <w:hideMark/>
          </w:tcPr>
          <w:p w:rsidR="002734FD" w:rsidRPr="00306771" w:rsidRDefault="002734FD" w:rsidP="00B149C2">
            <w:pPr>
              <w:rPr>
                <w:b/>
                <w:sz w:val="22"/>
                <w:szCs w:val="22"/>
              </w:rPr>
            </w:pPr>
            <w:r w:rsidRPr="00306771">
              <w:rPr>
                <w:b/>
                <w:bCs/>
                <w:sz w:val="22"/>
                <w:szCs w:val="22"/>
              </w:rPr>
              <w:t>Требования к условиям эксплуатации</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2734FD" w:rsidRPr="00306771" w:rsidRDefault="002734FD" w:rsidP="00B149C2">
            <w:pPr>
              <w:rPr>
                <w:sz w:val="22"/>
                <w:szCs w:val="22"/>
              </w:rPr>
            </w:pPr>
            <w:r w:rsidRPr="00306771">
              <w:rPr>
                <w:sz w:val="22"/>
                <w:szCs w:val="22"/>
              </w:rPr>
              <w:t>Электрическая сеть 220В, мощность 2,5 кВт.</w:t>
            </w:r>
          </w:p>
          <w:p w:rsidR="002734FD" w:rsidRPr="00306771" w:rsidRDefault="002734FD" w:rsidP="00B149C2">
            <w:pPr>
              <w:rPr>
                <w:sz w:val="22"/>
                <w:szCs w:val="22"/>
              </w:rPr>
            </w:pPr>
            <w:r w:rsidRPr="00306771">
              <w:rPr>
                <w:sz w:val="22"/>
                <w:szCs w:val="22"/>
              </w:rPr>
              <w:t>Водоснабжение: не требуется.</w:t>
            </w:r>
          </w:p>
          <w:p w:rsidR="002734FD" w:rsidRPr="00306771" w:rsidRDefault="002734FD" w:rsidP="00B149C2">
            <w:pPr>
              <w:rPr>
                <w:sz w:val="22"/>
                <w:szCs w:val="22"/>
              </w:rPr>
            </w:pPr>
            <w:r w:rsidRPr="00306771">
              <w:rPr>
                <w:sz w:val="22"/>
                <w:szCs w:val="22"/>
              </w:rPr>
              <w:t>Канализация: требуется.</w:t>
            </w:r>
          </w:p>
          <w:p w:rsidR="002734FD" w:rsidRPr="00306771" w:rsidRDefault="002734FD" w:rsidP="00B149C2">
            <w:pPr>
              <w:rPr>
                <w:sz w:val="22"/>
                <w:szCs w:val="22"/>
              </w:rPr>
            </w:pPr>
            <w:r w:rsidRPr="00306771">
              <w:rPr>
                <w:sz w:val="22"/>
                <w:szCs w:val="22"/>
              </w:rPr>
              <w:lastRenderedPageBreak/>
              <w:t>Площадь помещения: не менее 10 кв. м.</w:t>
            </w:r>
          </w:p>
          <w:p w:rsidR="002734FD" w:rsidRPr="00306771" w:rsidRDefault="002734FD" w:rsidP="00B149C2">
            <w:pPr>
              <w:rPr>
                <w:sz w:val="22"/>
                <w:szCs w:val="22"/>
              </w:rPr>
            </w:pPr>
            <w:r w:rsidRPr="00306771">
              <w:rPr>
                <w:sz w:val="22"/>
                <w:szCs w:val="22"/>
              </w:rPr>
              <w:t>Наличие приточно-вытяжной вентиляции.</w:t>
            </w:r>
          </w:p>
        </w:tc>
      </w:tr>
      <w:tr w:rsidR="002734FD" w:rsidRPr="00306771" w:rsidTr="00B149C2">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2734FD" w:rsidRPr="00306771" w:rsidRDefault="002734FD" w:rsidP="00B149C2">
            <w:pPr>
              <w:jc w:val="center"/>
              <w:rPr>
                <w:b/>
                <w:sz w:val="22"/>
                <w:szCs w:val="22"/>
              </w:rPr>
            </w:pPr>
            <w:r w:rsidRPr="00306771">
              <w:rPr>
                <w:b/>
                <w:sz w:val="22"/>
                <w:szCs w:val="22"/>
              </w:rPr>
              <w:lastRenderedPageBreak/>
              <w:t>5</w:t>
            </w:r>
          </w:p>
        </w:tc>
        <w:tc>
          <w:tcPr>
            <w:tcW w:w="4536" w:type="dxa"/>
            <w:tcBorders>
              <w:top w:val="single" w:sz="4" w:space="0" w:color="auto"/>
              <w:left w:val="single" w:sz="4" w:space="0" w:color="auto"/>
              <w:bottom w:val="single" w:sz="4" w:space="0" w:color="auto"/>
              <w:right w:val="single" w:sz="4" w:space="0" w:color="auto"/>
            </w:tcBorders>
            <w:vAlign w:val="center"/>
            <w:hideMark/>
          </w:tcPr>
          <w:p w:rsidR="002734FD" w:rsidRPr="00306771" w:rsidRDefault="002734FD" w:rsidP="00B149C2">
            <w:pPr>
              <w:rPr>
                <w:b/>
                <w:sz w:val="22"/>
                <w:szCs w:val="22"/>
              </w:rPr>
            </w:pPr>
            <w:r w:rsidRPr="00306771">
              <w:rPr>
                <w:b/>
                <w:sz w:val="22"/>
                <w:szCs w:val="22"/>
              </w:rPr>
              <w:t xml:space="preserve">Условия осуществления поставки МТ </w:t>
            </w:r>
          </w:p>
          <w:p w:rsidR="002734FD" w:rsidRPr="00306771" w:rsidRDefault="002734FD" w:rsidP="00B149C2">
            <w:pPr>
              <w:rPr>
                <w:i/>
                <w:sz w:val="22"/>
                <w:szCs w:val="22"/>
              </w:rPr>
            </w:pPr>
            <w:r w:rsidRPr="00306771">
              <w:rPr>
                <w:i/>
                <w:sz w:val="22"/>
                <w:szCs w:val="22"/>
              </w:rPr>
              <w:t>(в соответствии с ИНКОТЕРМС 2010)</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2734FD" w:rsidRPr="00306771" w:rsidRDefault="002734FD" w:rsidP="00B149C2">
            <w:pPr>
              <w:jc w:val="center"/>
              <w:rPr>
                <w:sz w:val="22"/>
                <w:szCs w:val="22"/>
              </w:rPr>
            </w:pPr>
            <w:r w:rsidRPr="00306771">
              <w:rPr>
                <w:sz w:val="22"/>
                <w:szCs w:val="22"/>
                <w:lang w:val="en-US"/>
              </w:rPr>
              <w:t>DDP</w:t>
            </w:r>
            <w:r w:rsidRPr="00306771">
              <w:rPr>
                <w:sz w:val="22"/>
                <w:szCs w:val="22"/>
              </w:rPr>
              <w:t xml:space="preserve"> пункт назначения</w:t>
            </w:r>
          </w:p>
        </w:tc>
      </w:tr>
      <w:tr w:rsidR="002734FD" w:rsidRPr="00306771" w:rsidTr="00B149C2">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2734FD" w:rsidRPr="00306771" w:rsidRDefault="002734FD" w:rsidP="00B149C2">
            <w:pPr>
              <w:jc w:val="center"/>
              <w:rPr>
                <w:b/>
                <w:sz w:val="22"/>
                <w:szCs w:val="22"/>
              </w:rPr>
            </w:pPr>
            <w:r w:rsidRPr="00306771">
              <w:rPr>
                <w:b/>
                <w:sz w:val="22"/>
                <w:szCs w:val="22"/>
              </w:rPr>
              <w:t>6</w:t>
            </w:r>
          </w:p>
        </w:tc>
        <w:tc>
          <w:tcPr>
            <w:tcW w:w="4536" w:type="dxa"/>
            <w:tcBorders>
              <w:top w:val="single" w:sz="4" w:space="0" w:color="auto"/>
              <w:left w:val="single" w:sz="4" w:space="0" w:color="auto"/>
              <w:bottom w:val="single" w:sz="4" w:space="0" w:color="auto"/>
              <w:right w:val="single" w:sz="4" w:space="0" w:color="auto"/>
            </w:tcBorders>
            <w:vAlign w:val="center"/>
            <w:hideMark/>
          </w:tcPr>
          <w:p w:rsidR="002734FD" w:rsidRPr="00306771" w:rsidRDefault="002734FD" w:rsidP="00B149C2">
            <w:pPr>
              <w:rPr>
                <w:b/>
                <w:sz w:val="22"/>
                <w:szCs w:val="22"/>
              </w:rPr>
            </w:pPr>
            <w:r w:rsidRPr="00306771">
              <w:rPr>
                <w:b/>
                <w:sz w:val="22"/>
                <w:szCs w:val="22"/>
              </w:rPr>
              <w:t xml:space="preserve">Срок поставки МТ и место дислокации </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2734FD" w:rsidRPr="00306771" w:rsidRDefault="002734FD" w:rsidP="00B149C2">
            <w:pPr>
              <w:jc w:val="center"/>
              <w:rPr>
                <w:sz w:val="22"/>
                <w:szCs w:val="22"/>
              </w:rPr>
            </w:pPr>
            <w:r>
              <w:rPr>
                <w:sz w:val="22"/>
                <w:szCs w:val="22"/>
              </w:rPr>
              <w:t>Срок поставки до 25.12.2021г.</w:t>
            </w:r>
          </w:p>
        </w:tc>
      </w:tr>
      <w:tr w:rsidR="002734FD" w:rsidRPr="00306771" w:rsidTr="00B149C2">
        <w:trPr>
          <w:trHeight w:val="136"/>
        </w:trPr>
        <w:tc>
          <w:tcPr>
            <w:tcW w:w="709" w:type="dxa"/>
            <w:tcBorders>
              <w:top w:val="single" w:sz="4" w:space="0" w:color="auto"/>
              <w:left w:val="single" w:sz="4" w:space="0" w:color="auto"/>
              <w:bottom w:val="single" w:sz="4" w:space="0" w:color="auto"/>
              <w:right w:val="single" w:sz="4" w:space="0" w:color="auto"/>
            </w:tcBorders>
            <w:vAlign w:val="center"/>
            <w:hideMark/>
          </w:tcPr>
          <w:p w:rsidR="002734FD" w:rsidRPr="00306771" w:rsidRDefault="002734FD" w:rsidP="00B149C2">
            <w:pPr>
              <w:jc w:val="center"/>
              <w:rPr>
                <w:b/>
                <w:sz w:val="22"/>
                <w:szCs w:val="22"/>
              </w:rPr>
            </w:pPr>
            <w:r w:rsidRPr="00306771">
              <w:rPr>
                <w:b/>
                <w:sz w:val="22"/>
                <w:szCs w:val="22"/>
              </w:rPr>
              <w:t>7</w:t>
            </w:r>
          </w:p>
        </w:tc>
        <w:tc>
          <w:tcPr>
            <w:tcW w:w="4536" w:type="dxa"/>
            <w:tcBorders>
              <w:top w:val="single" w:sz="4" w:space="0" w:color="auto"/>
              <w:left w:val="single" w:sz="4" w:space="0" w:color="auto"/>
              <w:bottom w:val="single" w:sz="4" w:space="0" w:color="auto"/>
              <w:right w:val="single" w:sz="4" w:space="0" w:color="auto"/>
            </w:tcBorders>
            <w:vAlign w:val="center"/>
            <w:hideMark/>
          </w:tcPr>
          <w:p w:rsidR="002734FD" w:rsidRPr="00306771" w:rsidRDefault="002734FD" w:rsidP="00B149C2">
            <w:pPr>
              <w:rPr>
                <w:sz w:val="22"/>
                <w:szCs w:val="22"/>
              </w:rPr>
            </w:pPr>
            <w:r w:rsidRPr="00306771">
              <w:rPr>
                <w:b/>
                <w:sz w:val="22"/>
                <w:szCs w:val="22"/>
              </w:rPr>
              <w:t>Условия гарантийного сервисного обслуживания МТ поставщиком, его сервисными центрами в Республике Казахстан либо с привлечением третьих компетентных лиц</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2734FD" w:rsidRPr="005F3060" w:rsidRDefault="002734FD" w:rsidP="00B149C2">
            <w:pPr>
              <w:pStyle w:val="a3"/>
              <w:rPr>
                <w:sz w:val="22"/>
                <w:szCs w:val="22"/>
              </w:rPr>
            </w:pPr>
            <w:r w:rsidRPr="005F3060">
              <w:rPr>
                <w:sz w:val="22"/>
                <w:szCs w:val="22"/>
              </w:rPr>
              <w:t>Гарантийное сервисное обслуживание Мт не менее 37 месяцев с момента ввода техники в эксплуатацию. Плановое техническое обслуживание должно проводиться не реже чем 1 раз в квартал.</w:t>
            </w:r>
          </w:p>
          <w:p w:rsidR="002734FD" w:rsidRPr="005F3060" w:rsidRDefault="002734FD" w:rsidP="00B149C2">
            <w:pPr>
              <w:pStyle w:val="a3"/>
              <w:rPr>
                <w:sz w:val="22"/>
                <w:szCs w:val="22"/>
              </w:rPr>
            </w:pPr>
            <w:r w:rsidRPr="005F3060">
              <w:rPr>
                <w:sz w:val="22"/>
                <w:szCs w:val="22"/>
              </w:rPr>
              <w:t>Работы по техническому обслуживанию выполняются в соответствии с требованиями эксплуатационной документации и должны включать в себя:</w:t>
            </w:r>
          </w:p>
          <w:p w:rsidR="002734FD" w:rsidRPr="005F3060" w:rsidRDefault="002734FD" w:rsidP="00B149C2">
            <w:pPr>
              <w:pStyle w:val="a3"/>
              <w:rPr>
                <w:sz w:val="22"/>
                <w:szCs w:val="22"/>
              </w:rPr>
            </w:pPr>
            <w:r w:rsidRPr="005F3060">
              <w:rPr>
                <w:sz w:val="22"/>
                <w:szCs w:val="22"/>
              </w:rPr>
              <w:t>- замену отработавших ресурс составных частей;</w:t>
            </w:r>
          </w:p>
          <w:p w:rsidR="002734FD" w:rsidRPr="005F3060" w:rsidRDefault="002734FD" w:rsidP="00B149C2">
            <w:pPr>
              <w:pStyle w:val="a3"/>
              <w:rPr>
                <w:sz w:val="22"/>
                <w:szCs w:val="22"/>
              </w:rPr>
            </w:pPr>
            <w:r w:rsidRPr="005F3060">
              <w:rPr>
                <w:sz w:val="22"/>
                <w:szCs w:val="22"/>
              </w:rPr>
              <w:t>- замене или восстановлении отдельных частей МТ;</w:t>
            </w:r>
          </w:p>
          <w:p w:rsidR="002734FD" w:rsidRPr="005F3060" w:rsidRDefault="002734FD" w:rsidP="00B149C2">
            <w:pPr>
              <w:pStyle w:val="a3"/>
              <w:rPr>
                <w:sz w:val="22"/>
                <w:szCs w:val="22"/>
              </w:rPr>
            </w:pPr>
            <w:r w:rsidRPr="005F3060">
              <w:rPr>
                <w:sz w:val="22"/>
                <w:szCs w:val="22"/>
              </w:rPr>
              <w:t>- настройку и регулировку изделия; специфические для данного изделия работы и т.п.;</w:t>
            </w:r>
          </w:p>
          <w:p w:rsidR="002734FD" w:rsidRPr="005F3060" w:rsidRDefault="002734FD" w:rsidP="00B149C2">
            <w:pPr>
              <w:pStyle w:val="a3"/>
              <w:rPr>
                <w:sz w:val="22"/>
                <w:szCs w:val="22"/>
              </w:rPr>
            </w:pPr>
            <w:r w:rsidRPr="005F3060">
              <w:rPr>
                <w:sz w:val="22"/>
                <w:szCs w:val="22"/>
              </w:rPr>
              <w:t>- чистку, смазку и при необходимости переборку основных механизмов и узлов;</w:t>
            </w:r>
          </w:p>
          <w:p w:rsidR="002734FD" w:rsidRPr="005F3060" w:rsidRDefault="002734FD" w:rsidP="00B149C2">
            <w:pPr>
              <w:pStyle w:val="a3"/>
              <w:rPr>
                <w:sz w:val="22"/>
                <w:szCs w:val="22"/>
              </w:rPr>
            </w:pPr>
            <w:r w:rsidRPr="005F3060">
              <w:rPr>
                <w:sz w:val="22"/>
                <w:szCs w:val="22"/>
              </w:rPr>
              <w:t>- удаление пыли, грязи, следов коррозии и окисления с наружных и внутренних поверхностей корпуса изделия его составных частей (с частичной блочно-узловой разборкой);</w:t>
            </w:r>
          </w:p>
          <w:p w:rsidR="002734FD" w:rsidRPr="00306771" w:rsidRDefault="002734FD" w:rsidP="00B149C2">
            <w:pPr>
              <w:rPr>
                <w:sz w:val="22"/>
                <w:szCs w:val="22"/>
              </w:rPr>
            </w:pPr>
            <w:r w:rsidRPr="005F3060">
              <w:rPr>
                <w:sz w:val="22"/>
                <w:szCs w:val="22"/>
              </w:rPr>
              <w:t>- иные указанные в эксплуатационной документации операции, специфические для конкретного типа изделий</w:t>
            </w:r>
          </w:p>
        </w:tc>
      </w:tr>
    </w:tbl>
    <w:p w:rsidR="002734FD" w:rsidRPr="0085400E" w:rsidRDefault="002734FD" w:rsidP="002734FD"/>
    <w:sectPr w:rsidR="002734FD" w:rsidRPr="0085400E" w:rsidSect="00C80BF9">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13FE7"/>
    <w:multiLevelType w:val="hybridMultilevel"/>
    <w:tmpl w:val="1EECC7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drawingGridHorizontalSpacing w:val="12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BF9"/>
    <w:rsid w:val="00014F8B"/>
    <w:rsid w:val="000C2D28"/>
    <w:rsid w:val="001034B8"/>
    <w:rsid w:val="00127720"/>
    <w:rsid w:val="0013519A"/>
    <w:rsid w:val="00143FF0"/>
    <w:rsid w:val="00145506"/>
    <w:rsid w:val="00166C5D"/>
    <w:rsid w:val="0019423B"/>
    <w:rsid w:val="001A4CC7"/>
    <w:rsid w:val="001C1E00"/>
    <w:rsid w:val="001F0F0B"/>
    <w:rsid w:val="002061C4"/>
    <w:rsid w:val="00217953"/>
    <w:rsid w:val="0023132F"/>
    <w:rsid w:val="00251DA2"/>
    <w:rsid w:val="002734FD"/>
    <w:rsid w:val="0027465B"/>
    <w:rsid w:val="002765B1"/>
    <w:rsid w:val="0029150F"/>
    <w:rsid w:val="002D5562"/>
    <w:rsid w:val="002D6667"/>
    <w:rsid w:val="002F0B34"/>
    <w:rsid w:val="003415F0"/>
    <w:rsid w:val="00361659"/>
    <w:rsid w:val="0037168A"/>
    <w:rsid w:val="00374EF8"/>
    <w:rsid w:val="003F1FB2"/>
    <w:rsid w:val="003F7B92"/>
    <w:rsid w:val="00403AF4"/>
    <w:rsid w:val="00474CAF"/>
    <w:rsid w:val="0049272B"/>
    <w:rsid w:val="004B3B3D"/>
    <w:rsid w:val="004B565D"/>
    <w:rsid w:val="004D0338"/>
    <w:rsid w:val="004D0625"/>
    <w:rsid w:val="00503A6F"/>
    <w:rsid w:val="005426F1"/>
    <w:rsid w:val="0054785D"/>
    <w:rsid w:val="005A560F"/>
    <w:rsid w:val="005D273D"/>
    <w:rsid w:val="005D6E02"/>
    <w:rsid w:val="005E06CC"/>
    <w:rsid w:val="00602517"/>
    <w:rsid w:val="00623F59"/>
    <w:rsid w:val="00631DEB"/>
    <w:rsid w:val="00634695"/>
    <w:rsid w:val="00657FBA"/>
    <w:rsid w:val="0068697D"/>
    <w:rsid w:val="006D14FA"/>
    <w:rsid w:val="006D3928"/>
    <w:rsid w:val="006E5436"/>
    <w:rsid w:val="006F2D71"/>
    <w:rsid w:val="00732C1F"/>
    <w:rsid w:val="00732E02"/>
    <w:rsid w:val="00784FD8"/>
    <w:rsid w:val="007A6D38"/>
    <w:rsid w:val="007B6B35"/>
    <w:rsid w:val="007C71B2"/>
    <w:rsid w:val="007F7990"/>
    <w:rsid w:val="00816330"/>
    <w:rsid w:val="00834914"/>
    <w:rsid w:val="00875CAB"/>
    <w:rsid w:val="008C7BFC"/>
    <w:rsid w:val="008D7DA0"/>
    <w:rsid w:val="008E7A00"/>
    <w:rsid w:val="008F54B8"/>
    <w:rsid w:val="00902493"/>
    <w:rsid w:val="00933871"/>
    <w:rsid w:val="009432B2"/>
    <w:rsid w:val="00985827"/>
    <w:rsid w:val="00994660"/>
    <w:rsid w:val="009C3241"/>
    <w:rsid w:val="009C615E"/>
    <w:rsid w:val="009E50EB"/>
    <w:rsid w:val="00A4469F"/>
    <w:rsid w:val="00A739A1"/>
    <w:rsid w:val="00A73C09"/>
    <w:rsid w:val="00AB2A28"/>
    <w:rsid w:val="00B00C51"/>
    <w:rsid w:val="00B06357"/>
    <w:rsid w:val="00B124E3"/>
    <w:rsid w:val="00B15191"/>
    <w:rsid w:val="00B1647C"/>
    <w:rsid w:val="00B16A2E"/>
    <w:rsid w:val="00B54D9F"/>
    <w:rsid w:val="00B6714A"/>
    <w:rsid w:val="00B6745C"/>
    <w:rsid w:val="00B8606B"/>
    <w:rsid w:val="00B91ECA"/>
    <w:rsid w:val="00BA1450"/>
    <w:rsid w:val="00BB74C1"/>
    <w:rsid w:val="00BE0105"/>
    <w:rsid w:val="00BE602B"/>
    <w:rsid w:val="00C52595"/>
    <w:rsid w:val="00C5665A"/>
    <w:rsid w:val="00C6476E"/>
    <w:rsid w:val="00C80BF9"/>
    <w:rsid w:val="00C836C0"/>
    <w:rsid w:val="00D06B94"/>
    <w:rsid w:val="00E131B2"/>
    <w:rsid w:val="00E21A7B"/>
    <w:rsid w:val="00E31334"/>
    <w:rsid w:val="00E97A02"/>
    <w:rsid w:val="00F1413B"/>
    <w:rsid w:val="00F31376"/>
    <w:rsid w:val="00F436B7"/>
    <w:rsid w:val="00F62CCE"/>
    <w:rsid w:val="00F83259"/>
    <w:rsid w:val="00F92430"/>
    <w:rsid w:val="00FB1294"/>
    <w:rsid w:val="00FD6F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BF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9423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19423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C80BF9"/>
    <w:pPr>
      <w:keepNext/>
      <w:autoSpaceDE w:val="0"/>
      <w:autoSpaceDN w:val="0"/>
      <w:adjustRightInd w:val="0"/>
      <w:ind w:firstLine="720"/>
      <w:jc w:val="both"/>
      <w:outlineLvl w:val="2"/>
    </w:pPr>
    <w:rPr>
      <w:b/>
      <w:bCs/>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C80BF9"/>
    <w:rPr>
      <w:rFonts w:ascii="Times New Roman" w:eastAsia="Times New Roman" w:hAnsi="Times New Roman" w:cs="Times New Roman"/>
      <w:b/>
      <w:bCs/>
      <w:color w:val="000000"/>
      <w:sz w:val="24"/>
      <w:szCs w:val="24"/>
      <w:lang w:eastAsia="ru-RU"/>
    </w:rPr>
  </w:style>
  <w:style w:type="paragraph" w:styleId="a3">
    <w:name w:val="No Spacing"/>
    <w:link w:val="a4"/>
    <w:uiPriority w:val="1"/>
    <w:qFormat/>
    <w:rsid w:val="00C80BF9"/>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rsid w:val="00C80BF9"/>
    <w:rPr>
      <w:rFonts w:ascii="Times New Roman" w:eastAsia="Times New Roman" w:hAnsi="Times New Roman" w:cs="Times New Roman"/>
      <w:sz w:val="24"/>
      <w:szCs w:val="24"/>
      <w:lang w:eastAsia="ru-RU"/>
    </w:rPr>
  </w:style>
  <w:style w:type="paragraph" w:customStyle="1" w:styleId="11">
    <w:name w:val="Текст выноски1"/>
    <w:basedOn w:val="a"/>
    <w:rsid w:val="00C80BF9"/>
    <w:rPr>
      <w:rFonts w:ascii="Tahoma" w:hAnsi="Tahoma" w:cs="Tahoma"/>
      <w:sz w:val="16"/>
      <w:szCs w:val="16"/>
      <w:lang w:eastAsia="en-US"/>
    </w:rPr>
  </w:style>
  <w:style w:type="character" w:styleId="a5">
    <w:name w:val="Strong"/>
    <w:qFormat/>
    <w:rsid w:val="007C71B2"/>
    <w:rPr>
      <w:b/>
    </w:rPr>
  </w:style>
  <w:style w:type="paragraph" w:styleId="a6">
    <w:name w:val="Normal (Web)"/>
    <w:basedOn w:val="a"/>
    <w:uiPriority w:val="99"/>
    <w:unhideWhenUsed/>
    <w:rsid w:val="008C7BFC"/>
    <w:pPr>
      <w:suppressAutoHyphens/>
      <w:spacing w:before="71" w:after="71"/>
    </w:pPr>
    <w:rPr>
      <w:color w:val="00000A"/>
    </w:rPr>
  </w:style>
  <w:style w:type="character" w:customStyle="1" w:styleId="10">
    <w:name w:val="Заголовок 1 Знак"/>
    <w:basedOn w:val="a0"/>
    <w:link w:val="1"/>
    <w:uiPriority w:val="9"/>
    <w:rsid w:val="0019423B"/>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semiHidden/>
    <w:rsid w:val="0019423B"/>
    <w:rPr>
      <w:rFonts w:asciiTheme="majorHAnsi" w:eastAsiaTheme="majorEastAsia" w:hAnsiTheme="majorHAnsi" w:cstheme="majorBidi"/>
      <w:b/>
      <w:bCs/>
      <w:color w:val="4F81BD" w:themeColor="accent1"/>
      <w:sz w:val="26"/>
      <w:szCs w:val="26"/>
      <w:lang w:eastAsia="ru-RU"/>
    </w:rPr>
  </w:style>
  <w:style w:type="paragraph" w:customStyle="1" w:styleId="12">
    <w:name w:val="Без интервала1"/>
    <w:link w:val="NoSpacingChar"/>
    <w:qFormat/>
    <w:rsid w:val="0054785D"/>
    <w:pPr>
      <w:spacing w:after="0" w:line="240" w:lineRule="auto"/>
    </w:pPr>
    <w:rPr>
      <w:rFonts w:ascii="Calibri" w:eastAsia="Times New Roman" w:hAnsi="Calibri" w:cs="Times New Roman"/>
      <w:szCs w:val="20"/>
    </w:rPr>
  </w:style>
  <w:style w:type="character" w:customStyle="1" w:styleId="NoSpacingChar">
    <w:name w:val="No Spacing Char"/>
    <w:link w:val="12"/>
    <w:locked/>
    <w:rsid w:val="0054785D"/>
    <w:rPr>
      <w:rFonts w:ascii="Calibri" w:eastAsia="Times New Roman" w:hAnsi="Calibri" w:cs="Times New Roman"/>
      <w:szCs w:val="20"/>
    </w:rPr>
  </w:style>
  <w:style w:type="character" w:customStyle="1" w:styleId="apple-style-span">
    <w:name w:val="apple-style-span"/>
    <w:rsid w:val="00E21A7B"/>
  </w:style>
  <w:style w:type="paragraph" w:customStyle="1" w:styleId="Default">
    <w:name w:val="Default"/>
    <w:rsid w:val="002734FD"/>
    <w:pPr>
      <w:autoSpaceDE w:val="0"/>
      <w:autoSpaceDN w:val="0"/>
      <w:adjustRightInd w:val="0"/>
      <w:spacing w:after="0" w:line="240" w:lineRule="auto"/>
    </w:pPr>
    <w:rPr>
      <w:rFonts w:ascii="Calibri" w:hAnsi="Calibri" w:cs="Calibri"/>
      <w:color w:val="000000"/>
      <w:sz w:val="24"/>
      <w:szCs w:val="24"/>
    </w:rPr>
  </w:style>
  <w:style w:type="paragraph" w:styleId="a7">
    <w:name w:val="Balloon Text"/>
    <w:basedOn w:val="a"/>
    <w:link w:val="a8"/>
    <w:uiPriority w:val="99"/>
    <w:semiHidden/>
    <w:unhideWhenUsed/>
    <w:rsid w:val="00361659"/>
    <w:rPr>
      <w:rFonts w:ascii="Tahoma" w:hAnsi="Tahoma" w:cs="Tahoma"/>
      <w:sz w:val="16"/>
      <w:szCs w:val="16"/>
    </w:rPr>
  </w:style>
  <w:style w:type="character" w:customStyle="1" w:styleId="a8">
    <w:name w:val="Текст выноски Знак"/>
    <w:basedOn w:val="a0"/>
    <w:link w:val="a7"/>
    <w:uiPriority w:val="99"/>
    <w:semiHidden/>
    <w:rsid w:val="00361659"/>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BF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9423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19423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C80BF9"/>
    <w:pPr>
      <w:keepNext/>
      <w:autoSpaceDE w:val="0"/>
      <w:autoSpaceDN w:val="0"/>
      <w:adjustRightInd w:val="0"/>
      <w:ind w:firstLine="720"/>
      <w:jc w:val="both"/>
      <w:outlineLvl w:val="2"/>
    </w:pPr>
    <w:rPr>
      <w:b/>
      <w:bCs/>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C80BF9"/>
    <w:rPr>
      <w:rFonts w:ascii="Times New Roman" w:eastAsia="Times New Roman" w:hAnsi="Times New Roman" w:cs="Times New Roman"/>
      <w:b/>
      <w:bCs/>
      <w:color w:val="000000"/>
      <w:sz w:val="24"/>
      <w:szCs w:val="24"/>
      <w:lang w:eastAsia="ru-RU"/>
    </w:rPr>
  </w:style>
  <w:style w:type="paragraph" w:styleId="a3">
    <w:name w:val="No Spacing"/>
    <w:link w:val="a4"/>
    <w:uiPriority w:val="1"/>
    <w:qFormat/>
    <w:rsid w:val="00C80BF9"/>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rsid w:val="00C80BF9"/>
    <w:rPr>
      <w:rFonts w:ascii="Times New Roman" w:eastAsia="Times New Roman" w:hAnsi="Times New Roman" w:cs="Times New Roman"/>
      <w:sz w:val="24"/>
      <w:szCs w:val="24"/>
      <w:lang w:eastAsia="ru-RU"/>
    </w:rPr>
  </w:style>
  <w:style w:type="paragraph" w:customStyle="1" w:styleId="11">
    <w:name w:val="Текст выноски1"/>
    <w:basedOn w:val="a"/>
    <w:rsid w:val="00C80BF9"/>
    <w:rPr>
      <w:rFonts w:ascii="Tahoma" w:hAnsi="Tahoma" w:cs="Tahoma"/>
      <w:sz w:val="16"/>
      <w:szCs w:val="16"/>
      <w:lang w:eastAsia="en-US"/>
    </w:rPr>
  </w:style>
  <w:style w:type="character" w:styleId="a5">
    <w:name w:val="Strong"/>
    <w:qFormat/>
    <w:rsid w:val="007C71B2"/>
    <w:rPr>
      <w:b/>
    </w:rPr>
  </w:style>
  <w:style w:type="paragraph" w:styleId="a6">
    <w:name w:val="Normal (Web)"/>
    <w:basedOn w:val="a"/>
    <w:uiPriority w:val="99"/>
    <w:unhideWhenUsed/>
    <w:rsid w:val="008C7BFC"/>
    <w:pPr>
      <w:suppressAutoHyphens/>
      <w:spacing w:before="71" w:after="71"/>
    </w:pPr>
    <w:rPr>
      <w:color w:val="00000A"/>
    </w:rPr>
  </w:style>
  <w:style w:type="character" w:customStyle="1" w:styleId="10">
    <w:name w:val="Заголовок 1 Знак"/>
    <w:basedOn w:val="a0"/>
    <w:link w:val="1"/>
    <w:uiPriority w:val="9"/>
    <w:rsid w:val="0019423B"/>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semiHidden/>
    <w:rsid w:val="0019423B"/>
    <w:rPr>
      <w:rFonts w:asciiTheme="majorHAnsi" w:eastAsiaTheme="majorEastAsia" w:hAnsiTheme="majorHAnsi" w:cstheme="majorBidi"/>
      <w:b/>
      <w:bCs/>
      <w:color w:val="4F81BD" w:themeColor="accent1"/>
      <w:sz w:val="26"/>
      <w:szCs w:val="26"/>
      <w:lang w:eastAsia="ru-RU"/>
    </w:rPr>
  </w:style>
  <w:style w:type="paragraph" w:customStyle="1" w:styleId="12">
    <w:name w:val="Без интервала1"/>
    <w:link w:val="NoSpacingChar"/>
    <w:qFormat/>
    <w:rsid w:val="0054785D"/>
    <w:pPr>
      <w:spacing w:after="0" w:line="240" w:lineRule="auto"/>
    </w:pPr>
    <w:rPr>
      <w:rFonts w:ascii="Calibri" w:eastAsia="Times New Roman" w:hAnsi="Calibri" w:cs="Times New Roman"/>
      <w:szCs w:val="20"/>
    </w:rPr>
  </w:style>
  <w:style w:type="character" w:customStyle="1" w:styleId="NoSpacingChar">
    <w:name w:val="No Spacing Char"/>
    <w:link w:val="12"/>
    <w:locked/>
    <w:rsid w:val="0054785D"/>
    <w:rPr>
      <w:rFonts w:ascii="Calibri" w:eastAsia="Times New Roman" w:hAnsi="Calibri" w:cs="Times New Roman"/>
      <w:szCs w:val="20"/>
    </w:rPr>
  </w:style>
  <w:style w:type="character" w:customStyle="1" w:styleId="apple-style-span">
    <w:name w:val="apple-style-span"/>
    <w:rsid w:val="00E21A7B"/>
  </w:style>
  <w:style w:type="paragraph" w:customStyle="1" w:styleId="Default">
    <w:name w:val="Default"/>
    <w:rsid w:val="002734FD"/>
    <w:pPr>
      <w:autoSpaceDE w:val="0"/>
      <w:autoSpaceDN w:val="0"/>
      <w:adjustRightInd w:val="0"/>
      <w:spacing w:after="0" w:line="240" w:lineRule="auto"/>
    </w:pPr>
    <w:rPr>
      <w:rFonts w:ascii="Calibri" w:hAnsi="Calibri" w:cs="Calibri"/>
      <w:color w:val="000000"/>
      <w:sz w:val="24"/>
      <w:szCs w:val="24"/>
    </w:rPr>
  </w:style>
  <w:style w:type="paragraph" w:styleId="a7">
    <w:name w:val="Balloon Text"/>
    <w:basedOn w:val="a"/>
    <w:link w:val="a8"/>
    <w:uiPriority w:val="99"/>
    <w:semiHidden/>
    <w:unhideWhenUsed/>
    <w:rsid w:val="00361659"/>
    <w:rPr>
      <w:rFonts w:ascii="Tahoma" w:hAnsi="Tahoma" w:cs="Tahoma"/>
      <w:sz w:val="16"/>
      <w:szCs w:val="16"/>
    </w:rPr>
  </w:style>
  <w:style w:type="character" w:customStyle="1" w:styleId="a8">
    <w:name w:val="Текст выноски Знак"/>
    <w:basedOn w:val="a0"/>
    <w:link w:val="a7"/>
    <w:uiPriority w:val="99"/>
    <w:semiHidden/>
    <w:rsid w:val="00361659"/>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Pages>
  <Words>31664</Words>
  <Characters>180490</Characters>
  <Application>Microsoft Office Word</Application>
  <DocSecurity>0</DocSecurity>
  <Lines>1504</Lines>
  <Paragraphs>423</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211731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Рита</cp:lastModifiedBy>
  <cp:revision>72</cp:revision>
  <cp:lastPrinted>2021-09-21T05:09:00Z</cp:lastPrinted>
  <dcterms:created xsi:type="dcterms:W3CDTF">2021-09-17T03:48:00Z</dcterms:created>
  <dcterms:modified xsi:type="dcterms:W3CDTF">2021-09-21T05:10:00Z</dcterms:modified>
</cp:coreProperties>
</file>